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FB" w:rsidRPr="008D4CFB" w:rsidRDefault="008D4CFB" w:rsidP="008D4CFB">
      <w:pPr>
        <w:widowControl/>
        <w:tabs>
          <w:tab w:val="left" w:pos="9498"/>
        </w:tabs>
        <w:suppressAutoHyphens w:val="0"/>
        <w:spacing w:after="60"/>
        <w:ind w:right="42"/>
        <w:jc w:val="right"/>
        <w:rPr>
          <w:b/>
          <w:color w:val="auto"/>
          <w:lang w:val="bg-BG"/>
        </w:rPr>
      </w:pPr>
      <w:r>
        <w:rPr>
          <w:rFonts w:ascii="Calibri" w:eastAsia="Calibri" w:hAnsi="Calibri"/>
          <w:noProof/>
          <w:color w:val="auto"/>
          <w:sz w:val="22"/>
          <w:szCs w:val="22"/>
          <w:lang w:val="bg-BG" w:eastAsia="bg-BG"/>
        </w:rPr>
        <w:drawing>
          <wp:anchor distT="0" distB="0" distL="114300" distR="114300" simplePos="0" relativeHeight="251658240" behindDoc="0" locked="0" layoutInCell="1" allowOverlap="1">
            <wp:simplePos x="0" y="0"/>
            <wp:positionH relativeFrom="column">
              <wp:posOffset>50165</wp:posOffset>
            </wp:positionH>
            <wp:positionV relativeFrom="paragraph">
              <wp:posOffset>134620</wp:posOffset>
            </wp:positionV>
            <wp:extent cx="895350" cy="1247775"/>
            <wp:effectExtent l="0" t="0" r="0" b="0"/>
            <wp:wrapNone/>
            <wp:docPr id="1" name="Картина 1" descr="Описание: 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http://www.topolovgrad.com/images/gerb1_100.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53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CFB" w:rsidRPr="008D4CFB" w:rsidRDefault="008D4CFB" w:rsidP="008D4CFB">
      <w:pPr>
        <w:keepNext/>
        <w:widowControl/>
        <w:suppressAutoHyphens w:val="0"/>
        <w:jc w:val="center"/>
        <w:outlineLvl w:val="3"/>
        <w:rPr>
          <w:rFonts w:ascii="Georgia" w:hAnsi="Georgia"/>
          <w:b/>
          <w:bCs/>
          <w:i/>
          <w:color w:val="auto"/>
          <w:sz w:val="25"/>
          <w:szCs w:val="25"/>
          <w:lang w:val="bg-BG"/>
        </w:rPr>
      </w:pPr>
      <w:r w:rsidRPr="008D4CFB">
        <w:rPr>
          <w:rFonts w:ascii="Arial" w:hAnsi="Arial"/>
          <w:i/>
          <w:color w:val="auto"/>
          <w:sz w:val="20"/>
          <w:szCs w:val="20"/>
        </w:rPr>
        <w:t xml:space="preserve">    </w:t>
      </w:r>
      <w:r w:rsidRPr="008D4CFB">
        <w:rPr>
          <w:rFonts w:ascii="Georgia" w:hAnsi="Georgia"/>
          <w:i/>
          <w:color w:val="auto"/>
          <w:sz w:val="25"/>
          <w:szCs w:val="25"/>
          <w:lang w:val="bg-BG"/>
        </w:rPr>
        <w:t>О Б Л А С Т   Х А С К О В О</w:t>
      </w:r>
    </w:p>
    <w:p w:rsidR="008D4CFB" w:rsidRPr="008D4CFB" w:rsidRDefault="008D4CFB" w:rsidP="008D4CFB">
      <w:pPr>
        <w:keepNext/>
        <w:widowControl/>
        <w:tabs>
          <w:tab w:val="left" w:pos="6954"/>
        </w:tabs>
        <w:suppressAutoHyphens w:val="0"/>
        <w:spacing w:line="360" w:lineRule="auto"/>
        <w:jc w:val="center"/>
        <w:outlineLvl w:val="0"/>
        <w:rPr>
          <w:rFonts w:ascii="Georgia" w:hAnsi="Georgia"/>
          <w:b/>
          <w:bCs/>
          <w:iCs/>
          <w:color w:val="auto"/>
          <w:sz w:val="25"/>
          <w:szCs w:val="25"/>
          <w:lang w:val="bg-BG"/>
        </w:rPr>
      </w:pPr>
      <w:r w:rsidRPr="008D4CFB">
        <w:rPr>
          <w:rFonts w:ascii="Georgia" w:hAnsi="Georgia"/>
          <w:b/>
          <w:bCs/>
          <w:iCs/>
          <w:color w:val="auto"/>
          <w:sz w:val="25"/>
          <w:szCs w:val="25"/>
          <w:lang w:val="bg-BG"/>
        </w:rPr>
        <w:t>О Б Щ И Н А     Т О П О Л О В Г Р А Д</w:t>
      </w:r>
    </w:p>
    <w:p w:rsidR="008D4CFB" w:rsidRPr="008D4CFB" w:rsidRDefault="008D4CFB" w:rsidP="008D4CFB">
      <w:pPr>
        <w:widowControl/>
        <w:suppressAutoHyphens w:val="0"/>
        <w:jc w:val="center"/>
        <w:rPr>
          <w:rFonts w:ascii="Georgia" w:hAnsi="Georgia"/>
          <w:b/>
          <w:color w:val="auto"/>
          <w:sz w:val="18"/>
          <w:szCs w:val="18"/>
          <w:lang w:val="en-GB"/>
        </w:rPr>
      </w:pPr>
      <w:proofErr w:type="spellStart"/>
      <w:r w:rsidRPr="008D4CFB">
        <w:rPr>
          <w:rFonts w:ascii="Georgia" w:hAnsi="Georgia"/>
          <w:b/>
          <w:color w:val="auto"/>
          <w:sz w:val="18"/>
          <w:szCs w:val="18"/>
          <w:lang w:val="en-GB"/>
        </w:rPr>
        <w:t>гр.Тополовград</w:t>
      </w:r>
      <w:proofErr w:type="spellEnd"/>
      <w:r w:rsidRPr="008D4CFB">
        <w:rPr>
          <w:rFonts w:ascii="Georgia" w:hAnsi="Georgia"/>
          <w:b/>
          <w:color w:val="auto"/>
          <w:sz w:val="18"/>
          <w:szCs w:val="18"/>
          <w:lang w:val="en-GB"/>
        </w:rPr>
        <w:t xml:space="preserve"> 6560, </w:t>
      </w:r>
      <w:proofErr w:type="spellStart"/>
      <w:r w:rsidRPr="008D4CFB">
        <w:rPr>
          <w:rFonts w:ascii="Georgia" w:hAnsi="Georgia"/>
          <w:b/>
          <w:color w:val="auto"/>
          <w:sz w:val="18"/>
          <w:szCs w:val="18"/>
          <w:lang w:val="en-GB"/>
        </w:rPr>
        <w:t>пл</w:t>
      </w:r>
      <w:proofErr w:type="spellEnd"/>
      <w:r w:rsidRPr="008D4CFB">
        <w:rPr>
          <w:rFonts w:ascii="Georgia" w:hAnsi="Georgia"/>
          <w:b/>
          <w:color w:val="auto"/>
          <w:sz w:val="18"/>
          <w:szCs w:val="18"/>
          <w:lang w:val="en-GB"/>
        </w:rPr>
        <w:t>.”</w:t>
      </w:r>
      <w:proofErr w:type="spellStart"/>
      <w:r w:rsidRPr="008D4CFB">
        <w:rPr>
          <w:rFonts w:ascii="Georgia" w:hAnsi="Georgia"/>
          <w:b/>
          <w:color w:val="auto"/>
          <w:sz w:val="18"/>
          <w:szCs w:val="18"/>
          <w:lang w:val="en-GB"/>
        </w:rPr>
        <w:t>Освобождение</w:t>
      </w:r>
      <w:proofErr w:type="spellEnd"/>
      <w:r w:rsidRPr="008D4CFB">
        <w:rPr>
          <w:rFonts w:ascii="Georgia" w:hAnsi="Georgia"/>
          <w:b/>
          <w:color w:val="auto"/>
          <w:sz w:val="18"/>
          <w:szCs w:val="18"/>
          <w:lang w:val="en-GB"/>
        </w:rPr>
        <w:t>”№ 1</w:t>
      </w:r>
    </w:p>
    <w:p w:rsidR="008D4CFB" w:rsidRPr="008D4CFB" w:rsidRDefault="008D4CFB" w:rsidP="008D4CFB">
      <w:pPr>
        <w:widowControl/>
        <w:suppressAutoHyphens w:val="0"/>
        <w:jc w:val="center"/>
        <w:rPr>
          <w:rFonts w:ascii="Georgia" w:hAnsi="Georgia"/>
          <w:b/>
          <w:color w:val="auto"/>
          <w:sz w:val="18"/>
          <w:szCs w:val="18"/>
          <w:lang w:val="en-GB"/>
        </w:rPr>
      </w:pPr>
      <w:r w:rsidRPr="008D4CFB">
        <w:rPr>
          <w:rFonts w:ascii="Georgia" w:hAnsi="Georgia"/>
          <w:b/>
          <w:color w:val="auto"/>
          <w:sz w:val="18"/>
          <w:szCs w:val="18"/>
          <w:lang w:val="en-GB"/>
        </w:rPr>
        <w:t xml:space="preserve"> </w:t>
      </w:r>
      <w:proofErr w:type="spellStart"/>
      <w:r w:rsidRPr="008D4CFB">
        <w:rPr>
          <w:rFonts w:ascii="Georgia" w:hAnsi="Georgia"/>
          <w:b/>
          <w:color w:val="auto"/>
          <w:sz w:val="18"/>
          <w:szCs w:val="18"/>
          <w:lang w:val="en-GB"/>
        </w:rPr>
        <w:t>тел</w:t>
      </w:r>
      <w:proofErr w:type="spellEnd"/>
      <w:r w:rsidRPr="008D4CFB">
        <w:rPr>
          <w:rFonts w:ascii="Georgia" w:hAnsi="Georgia"/>
          <w:b/>
          <w:color w:val="auto"/>
          <w:sz w:val="18"/>
          <w:szCs w:val="18"/>
          <w:lang w:val="en-GB"/>
        </w:rPr>
        <w:t>. 0470/ 5-22-80;</w:t>
      </w:r>
    </w:p>
    <w:p w:rsidR="008D4CFB" w:rsidRPr="008D4CFB" w:rsidRDefault="008D4CFB" w:rsidP="008D4CFB">
      <w:pPr>
        <w:widowControl/>
        <w:suppressAutoHyphens w:val="0"/>
        <w:jc w:val="center"/>
        <w:rPr>
          <w:rFonts w:ascii="Georgia" w:hAnsi="Georgia"/>
          <w:b/>
          <w:color w:val="auto"/>
          <w:sz w:val="18"/>
          <w:szCs w:val="18"/>
          <w:lang w:val="en-GB"/>
        </w:rPr>
      </w:pPr>
      <w:r w:rsidRPr="008D4CFB">
        <w:rPr>
          <w:rFonts w:ascii="Georgia" w:hAnsi="Georgia"/>
          <w:b/>
          <w:color w:val="auto"/>
          <w:sz w:val="18"/>
          <w:szCs w:val="18"/>
          <w:lang w:val="en-GB"/>
        </w:rPr>
        <w:t xml:space="preserve"> </w:t>
      </w:r>
      <w:proofErr w:type="spellStart"/>
      <w:r w:rsidRPr="008D4CFB">
        <w:rPr>
          <w:rFonts w:ascii="Georgia" w:hAnsi="Georgia"/>
          <w:b/>
          <w:color w:val="auto"/>
          <w:sz w:val="18"/>
          <w:szCs w:val="18"/>
          <w:lang w:val="en-GB"/>
        </w:rPr>
        <w:t>факс</w:t>
      </w:r>
      <w:proofErr w:type="spellEnd"/>
      <w:r w:rsidRPr="008D4CFB">
        <w:rPr>
          <w:rFonts w:ascii="Georgia" w:hAnsi="Georgia"/>
          <w:b/>
          <w:color w:val="auto"/>
          <w:sz w:val="18"/>
          <w:szCs w:val="18"/>
          <w:lang w:val="en-GB"/>
        </w:rPr>
        <w:t xml:space="preserve"> 0470/5-41-57</w:t>
      </w:r>
    </w:p>
    <w:p w:rsidR="008D4CFB" w:rsidRPr="008D4CFB" w:rsidRDefault="008D4CFB" w:rsidP="008D4CFB">
      <w:pPr>
        <w:widowControl/>
        <w:suppressAutoHyphens w:val="0"/>
        <w:jc w:val="center"/>
        <w:rPr>
          <w:rFonts w:ascii="Georgia" w:hAnsi="Georgia"/>
          <w:b/>
          <w:color w:val="auto"/>
          <w:sz w:val="18"/>
          <w:szCs w:val="18"/>
          <w:lang w:val="de-DE"/>
        </w:rPr>
      </w:pPr>
      <w:proofErr w:type="spellStart"/>
      <w:r w:rsidRPr="008D4CFB">
        <w:rPr>
          <w:rFonts w:ascii="Georgia" w:hAnsi="Georgia"/>
          <w:b/>
          <w:color w:val="auto"/>
          <w:sz w:val="18"/>
          <w:szCs w:val="18"/>
          <w:lang w:val="de-DE"/>
        </w:rPr>
        <w:t>e-mail</w:t>
      </w:r>
      <w:proofErr w:type="spellEnd"/>
      <w:r w:rsidRPr="008D4CFB">
        <w:rPr>
          <w:rFonts w:ascii="Georgia" w:hAnsi="Georgia"/>
          <w:b/>
          <w:color w:val="auto"/>
          <w:sz w:val="18"/>
          <w:szCs w:val="18"/>
          <w:lang w:val="de-DE"/>
        </w:rPr>
        <w:t xml:space="preserve">: </w:t>
      </w:r>
      <w:hyperlink r:id="rId10" w:history="1">
        <w:r w:rsidRPr="008D4CFB">
          <w:rPr>
            <w:rFonts w:ascii="Georgia" w:hAnsi="Georgia"/>
            <w:b/>
            <w:color w:val="0000FF"/>
            <w:sz w:val="18"/>
            <w:szCs w:val="18"/>
            <w:u w:val="single"/>
            <w:lang w:val="de-DE"/>
          </w:rPr>
          <w:t>oba</w:t>
        </w:r>
        <w:r w:rsidRPr="008D4CFB">
          <w:rPr>
            <w:rFonts w:ascii="Georgia" w:hAnsi="Georgia"/>
            <w:b/>
            <w:color w:val="0000FF"/>
            <w:sz w:val="18"/>
            <w:szCs w:val="18"/>
            <w:u w:val="single"/>
            <w:lang w:val="en-GB"/>
          </w:rPr>
          <w:t>_</w:t>
        </w:r>
        <w:r w:rsidRPr="008D4CFB">
          <w:rPr>
            <w:rFonts w:ascii="Georgia" w:hAnsi="Georgia"/>
            <w:b/>
            <w:color w:val="0000FF"/>
            <w:sz w:val="18"/>
            <w:szCs w:val="18"/>
            <w:u w:val="single"/>
            <w:lang w:val="de-DE"/>
          </w:rPr>
          <w:t>top.grad@abv.bg</w:t>
        </w:r>
      </w:hyperlink>
    </w:p>
    <w:p w:rsidR="008D4CFB" w:rsidRPr="008D4CFB" w:rsidRDefault="008D4CFB" w:rsidP="008D4CFB">
      <w:pPr>
        <w:widowControl/>
        <w:suppressAutoHyphens w:val="0"/>
        <w:spacing w:line="360" w:lineRule="auto"/>
        <w:jc w:val="both"/>
        <w:rPr>
          <w:b/>
          <w:color w:val="auto"/>
          <w:sz w:val="22"/>
          <w:szCs w:val="22"/>
          <w:lang w:val="bg-BG"/>
        </w:rPr>
      </w:pPr>
      <w:r w:rsidRPr="008D4CFB">
        <w:rPr>
          <w:color w:val="auto"/>
        </w:rPr>
        <w:t xml:space="preserve">                                                                                                                                                                                                                                                                                                                                                                                                                                                                                                                                                                                                                                                                                                                                                                                                                                                                                                                                                                                                                                                                                                                                                                                                                                                                                                                                                                                                                                                                                                                                                                                                                                                                                                                                                                                                                                                                                                                                                                                                                                                                                                                                                                                                                                                                                                                                                                                                                                                                                                                                                                                                                                                                                                                                                                                                                                                                                                                                                                                                                                                                                                                                                                                                                                                                                                                                                                                                                                                                                                                                                                                                                                                                                                                                                                                                                                                                                                                                                                                                                                                                                                                                                                                                                                                                                                                                                                                                                                                                                                                                                                                                                                                                                                                                                                                                                                                                                                                                                                                                                                                                                                                                                                                                                                                                                                                                                                                                                                                                                                                                                                                                                                                                                                                                                                                                                                                                                                                                                                                                                                                                                                                                                                                                                                                                                                                                                                                                                                                                                                                                                                                                                                                                                                                                                                                                                                                                                                                                                                                                                                                                                                                                                                                                                                                                                                                                                                                                                                                                                                                                                                                                                                                                                                                                                                                                                                                                                                                                                                                                                                                                                                                                                                                                                                                                                                                                                                                                                                                                                                                                                                                                                                                                                                                                                                                                                                                                                                                                                                                                                                                                                                                                                                                                                                                                                                                                                                                                                                                                                                                                                                                                                                                                                                                                                                                                                                                                                                                                                                                                                                                                                                                                                                                                                                                                                                                                                                                                                                                                                                                                                                                                                                                                                                                                                                                                                                                                                                                                                                                                                                                                                                                                                                                                                                                                                                                                                                                                                                                                                                                                                                                                                                                                                                                                                                                                                                                                                                                                                                                                                                                                                                                                                                                                                                                                                                                                                                                                                                                                                                                                                                                                                                                                                                                                                                                                                                                                                                                                                                                                                                                                                                                                                                                                                                                                                                                                                                                                                                                                                                                                                                                                                                                                                                                                                                                                                                                                                                                                                                                                                                                                                                                                                                                                                                                                                                                                                                                                                                                                                                                                                                                                                                                                                                                                                                                                                                                                                                                                                                                                                                                                                                                                                                                                                                                                                                                                                                                                                                                                                                                                                                                                                                                                                                                                                                                                                                                                                                                                                                                                                                                                                                                                                                                                                                                                                                                                                                                                                                                                                                                                                                                                                                                                                                                                                                                                                                                                                                                                                                                                                                                                                                                                                                                                                                                                                                                                                                                                                                                                                                                                                                                                                                                                                                                                                                                                                                                                                                                                                                                                                                                                                                                                                                                                                                                                                                                                                                                                                                                                                                                                                                                                                                                                                                                                                                                                                                                                                                                                                                                                                                                                                                                                                                                                                                                                                                                                                                                                                                                                                                                                                                                                                                                                                                                                                                                                                                                                                                                                                                                                                                                                                                                                                                                                                                                                                                                                                                                                                                                                                                                                                                                                                                                                                                                                                                                                                                                                                                                                                                                                                                                                                                                                                                                                                                                                                                                                                                                                                                                                                                                                                                                               </w:t>
      </w:r>
    </w:p>
    <w:p w:rsidR="006512DA" w:rsidRPr="006512DA" w:rsidRDefault="006512DA" w:rsidP="006512DA">
      <w:pPr>
        <w:widowControl/>
        <w:suppressAutoHyphens w:val="0"/>
        <w:spacing w:after="200" w:line="276" w:lineRule="auto"/>
        <w:rPr>
          <w:rFonts w:ascii="Calibri" w:eastAsia="Calibri" w:hAnsi="Calibri"/>
          <w:color w:val="auto"/>
          <w:sz w:val="22"/>
          <w:szCs w:val="22"/>
          <w:lang w:val="bg-BG"/>
        </w:rPr>
      </w:pPr>
    </w:p>
    <w:p w:rsidR="006512DA" w:rsidRPr="006512DA" w:rsidRDefault="006512DA" w:rsidP="006512DA">
      <w:pPr>
        <w:widowControl/>
        <w:suppressAutoHyphens w:val="0"/>
        <w:spacing w:after="200" w:line="276" w:lineRule="auto"/>
        <w:rPr>
          <w:rFonts w:ascii="Calibri" w:eastAsia="Calibri" w:hAnsi="Calibri"/>
          <w:color w:val="auto"/>
          <w:sz w:val="22"/>
          <w:szCs w:val="22"/>
          <w:lang w:val="bg-BG"/>
        </w:rPr>
      </w:pPr>
    </w:p>
    <w:p w:rsidR="004F5124" w:rsidRPr="007A129F" w:rsidRDefault="004F5124" w:rsidP="004F5124">
      <w:pPr>
        <w:widowControl/>
        <w:suppressAutoHyphens w:val="0"/>
        <w:rPr>
          <w:b/>
          <w:sz w:val="28"/>
          <w:szCs w:val="28"/>
          <w:lang w:val="bg-BG" w:eastAsia="bg-BG"/>
        </w:rPr>
      </w:pPr>
    </w:p>
    <w:p w:rsidR="004F5124" w:rsidRPr="007A129F" w:rsidRDefault="004F5124" w:rsidP="004F5124">
      <w:pPr>
        <w:widowControl/>
        <w:suppressAutoHyphens w:val="0"/>
        <w:rPr>
          <w:b/>
          <w:sz w:val="28"/>
          <w:szCs w:val="28"/>
          <w:lang w:val="bg-BG" w:eastAsia="bg-BG"/>
        </w:rPr>
      </w:pPr>
      <w:r w:rsidRPr="007A129F">
        <w:rPr>
          <w:b/>
          <w:sz w:val="28"/>
          <w:szCs w:val="28"/>
          <w:lang w:val="bg-BG" w:eastAsia="bg-BG"/>
        </w:rPr>
        <w:t>ОДОБРИЛ:</w:t>
      </w:r>
      <w:bookmarkStart w:id="0" w:name="_GoBack"/>
      <w:bookmarkEnd w:id="0"/>
      <w:r w:rsidRPr="007A129F">
        <w:rPr>
          <w:b/>
          <w:sz w:val="28"/>
          <w:szCs w:val="28"/>
          <w:lang w:val="bg-BG" w:eastAsia="bg-BG"/>
        </w:rPr>
        <w:t>…</w:t>
      </w:r>
      <w:r w:rsidR="00F47DE8">
        <w:rPr>
          <w:b/>
          <w:sz w:val="28"/>
          <w:szCs w:val="28"/>
          <w:lang w:val="bg-BG" w:eastAsia="bg-BG"/>
        </w:rPr>
        <w:t>П*../</w:t>
      </w:r>
      <w:r w:rsidR="00F47DE8" w:rsidRPr="00F47DE8">
        <w:rPr>
          <w:rFonts w:ascii="Monotype Corsiva" w:eastAsia="Calibri" w:hAnsi="Monotype Corsiva"/>
          <w:color w:val="auto"/>
          <w:sz w:val="22"/>
          <w:szCs w:val="22"/>
          <w:lang w:val="bg-BG"/>
        </w:rPr>
        <w:t>*Заличено обстоятелство на основание чл.2 от ЗЗЛД</w:t>
      </w:r>
      <w:r w:rsidR="00F47DE8">
        <w:rPr>
          <w:rFonts w:ascii="Monotype Corsiva" w:eastAsia="Calibri" w:hAnsi="Monotype Corsiva"/>
          <w:color w:val="auto"/>
          <w:sz w:val="22"/>
          <w:szCs w:val="22"/>
          <w:lang w:val="bg-BG"/>
        </w:rPr>
        <w:t>/</w:t>
      </w:r>
    </w:p>
    <w:p w:rsidR="006512DA" w:rsidRDefault="00A114D4" w:rsidP="004F5124">
      <w:pPr>
        <w:widowControl/>
        <w:suppressAutoHyphens w:val="0"/>
        <w:rPr>
          <w:b/>
          <w:sz w:val="28"/>
          <w:szCs w:val="28"/>
          <w:lang w:val="bg-BG" w:eastAsia="bg-BG"/>
        </w:rPr>
      </w:pPr>
      <w:r>
        <w:rPr>
          <w:b/>
          <w:sz w:val="28"/>
          <w:szCs w:val="28"/>
          <w:lang w:val="bg-BG" w:eastAsia="bg-BG"/>
        </w:rPr>
        <w:t>Антоанета Славова Палазова</w:t>
      </w:r>
    </w:p>
    <w:p w:rsidR="004F5124" w:rsidRDefault="00A114D4" w:rsidP="004F5124">
      <w:pPr>
        <w:widowControl/>
        <w:suppressAutoHyphens w:val="0"/>
        <w:rPr>
          <w:b/>
          <w:i/>
          <w:sz w:val="28"/>
          <w:szCs w:val="28"/>
          <w:lang w:val="bg-BG" w:eastAsia="bg-BG"/>
        </w:rPr>
      </w:pPr>
      <w:r>
        <w:rPr>
          <w:b/>
          <w:i/>
          <w:sz w:val="28"/>
          <w:szCs w:val="28"/>
          <w:lang w:val="bg-BG" w:eastAsia="bg-BG"/>
        </w:rPr>
        <w:t>ЗАМ.</w:t>
      </w:r>
      <w:r w:rsidR="004F5124" w:rsidRPr="007A129F">
        <w:rPr>
          <w:b/>
          <w:i/>
          <w:sz w:val="28"/>
          <w:szCs w:val="28"/>
          <w:lang w:val="bg-BG" w:eastAsia="bg-BG"/>
        </w:rPr>
        <w:t xml:space="preserve">КМЕТ НА ОБЩИНА </w:t>
      </w:r>
      <w:r w:rsidR="008D4CFB">
        <w:rPr>
          <w:b/>
          <w:i/>
          <w:sz w:val="28"/>
          <w:szCs w:val="28"/>
          <w:lang w:val="bg-BG" w:eastAsia="bg-BG"/>
        </w:rPr>
        <w:t>ТОПОЛОВГРАД</w:t>
      </w:r>
    </w:p>
    <w:p w:rsidR="00A114D4" w:rsidRDefault="00A114D4" w:rsidP="004F5124">
      <w:pPr>
        <w:widowControl/>
        <w:suppressAutoHyphens w:val="0"/>
        <w:rPr>
          <w:b/>
          <w:i/>
          <w:sz w:val="28"/>
          <w:szCs w:val="28"/>
          <w:lang w:val="bg-BG" w:eastAsia="bg-BG"/>
        </w:rPr>
      </w:pPr>
      <w:r>
        <w:rPr>
          <w:b/>
          <w:i/>
          <w:sz w:val="28"/>
          <w:szCs w:val="28"/>
          <w:lang w:val="bg-BG" w:eastAsia="bg-BG"/>
        </w:rPr>
        <w:t>/Съгласно Запо</w:t>
      </w:r>
      <w:r w:rsidR="00404F4E">
        <w:rPr>
          <w:b/>
          <w:i/>
          <w:sz w:val="28"/>
          <w:szCs w:val="28"/>
          <w:lang w:val="bg-BG" w:eastAsia="bg-BG"/>
        </w:rPr>
        <w:t>в</w:t>
      </w:r>
      <w:r>
        <w:rPr>
          <w:b/>
          <w:i/>
          <w:sz w:val="28"/>
          <w:szCs w:val="28"/>
          <w:lang w:val="bg-BG" w:eastAsia="bg-BG"/>
        </w:rPr>
        <w:t>ед №677/12.11.2019г./</w:t>
      </w:r>
    </w:p>
    <w:p w:rsidR="004F5124" w:rsidRPr="007A129F" w:rsidRDefault="004F5124" w:rsidP="004F5124">
      <w:pPr>
        <w:widowControl/>
        <w:suppressAutoHyphens w:val="0"/>
        <w:rPr>
          <w:b/>
          <w:i/>
          <w:sz w:val="28"/>
          <w:szCs w:val="28"/>
          <w:lang w:val="bg-BG" w:eastAsia="bg-BG"/>
        </w:rPr>
      </w:pPr>
    </w:p>
    <w:p w:rsidR="004F5124" w:rsidRPr="007A129F" w:rsidRDefault="004F5124" w:rsidP="004F5124">
      <w:pPr>
        <w:widowControl/>
        <w:suppressAutoHyphens w:val="0"/>
        <w:rPr>
          <w:szCs w:val="22"/>
          <w:lang w:eastAsia="bg-BG"/>
        </w:rPr>
      </w:pPr>
    </w:p>
    <w:p w:rsidR="004F5124" w:rsidRPr="007A129F" w:rsidRDefault="004F5124" w:rsidP="004F5124">
      <w:pPr>
        <w:widowControl/>
        <w:suppressAutoHyphens w:val="0"/>
        <w:jc w:val="center"/>
        <w:rPr>
          <w:b/>
          <w:color w:val="auto"/>
          <w:sz w:val="56"/>
          <w:szCs w:val="56"/>
          <w:lang w:val="bg-BG" w:eastAsia="bg-BG"/>
        </w:rPr>
      </w:pPr>
    </w:p>
    <w:p w:rsidR="00D93B2C" w:rsidRPr="00D93B2C" w:rsidRDefault="00D93B2C" w:rsidP="00D93B2C">
      <w:pPr>
        <w:widowControl/>
        <w:suppressAutoHyphens w:val="0"/>
        <w:jc w:val="center"/>
        <w:rPr>
          <w:b/>
          <w:color w:val="auto"/>
          <w:sz w:val="56"/>
          <w:szCs w:val="56"/>
          <w:lang w:val="bg-BG" w:eastAsia="bg-BG"/>
        </w:rPr>
      </w:pPr>
      <w:r w:rsidRPr="00D93B2C">
        <w:rPr>
          <w:b/>
          <w:color w:val="auto"/>
          <w:sz w:val="56"/>
          <w:szCs w:val="56"/>
          <w:lang w:val="bg-BG" w:eastAsia="bg-BG"/>
        </w:rPr>
        <w:t>Д О К У М Е Н Т А Ц И Я</w:t>
      </w:r>
    </w:p>
    <w:p w:rsidR="00D93B2C" w:rsidRPr="00D93B2C" w:rsidRDefault="00D93B2C" w:rsidP="00D93B2C">
      <w:pPr>
        <w:widowControl/>
        <w:suppressAutoHyphens w:val="0"/>
        <w:jc w:val="center"/>
        <w:rPr>
          <w:b/>
          <w:color w:val="auto"/>
          <w:sz w:val="28"/>
          <w:szCs w:val="28"/>
          <w:lang w:val="bg-BG" w:eastAsia="bg-BG"/>
        </w:rPr>
      </w:pP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З А</w:t>
      </w: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УЧАСТИЕ  В  ПРОЦЕДУРА  ЗА</w:t>
      </w: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ВЪЗЛАГАНЕ  НА  ОБЩЕСТВЕНА  ПОРЪЧКА</w:t>
      </w:r>
    </w:p>
    <w:p w:rsidR="00D93B2C" w:rsidRPr="00D93B2C" w:rsidRDefault="00D93B2C" w:rsidP="00D93B2C">
      <w:pPr>
        <w:widowControl/>
        <w:suppressAutoHyphens w:val="0"/>
        <w:jc w:val="center"/>
        <w:rPr>
          <w:b/>
          <w:color w:val="auto"/>
          <w:sz w:val="28"/>
          <w:szCs w:val="28"/>
          <w:lang w:val="bg-BG" w:eastAsia="bg-BG"/>
        </w:rPr>
      </w:pPr>
      <w:r w:rsidRPr="00D93B2C">
        <w:rPr>
          <w:b/>
          <w:color w:val="auto"/>
          <w:sz w:val="28"/>
          <w:szCs w:val="28"/>
          <w:lang w:val="bg-BG" w:eastAsia="bg-BG"/>
        </w:rPr>
        <w:t xml:space="preserve">ЗА   </w:t>
      </w:r>
      <w:r w:rsidR="00166442">
        <w:rPr>
          <w:b/>
          <w:color w:val="auto"/>
          <w:sz w:val="28"/>
          <w:szCs w:val="28"/>
          <w:lang w:val="bg-BG" w:eastAsia="bg-BG"/>
        </w:rPr>
        <w:t>УСЛУГА</w:t>
      </w:r>
      <w:r w:rsidRPr="00D93B2C">
        <w:rPr>
          <w:b/>
          <w:color w:val="auto"/>
          <w:sz w:val="28"/>
          <w:szCs w:val="28"/>
          <w:lang w:val="bg-BG" w:eastAsia="bg-BG"/>
        </w:rPr>
        <w:t xml:space="preserve">  ЧРЕЗ  </w:t>
      </w:r>
      <w:r w:rsidR="008D4CFB">
        <w:rPr>
          <w:b/>
          <w:color w:val="auto"/>
          <w:sz w:val="28"/>
          <w:szCs w:val="28"/>
          <w:lang w:val="bg-BG" w:eastAsia="bg-BG"/>
        </w:rPr>
        <w:t>ОТКРИТА ПРОЦЕДУРА</w:t>
      </w:r>
      <w:r w:rsidRPr="00D93B2C">
        <w:rPr>
          <w:b/>
          <w:color w:val="auto"/>
          <w:sz w:val="28"/>
          <w:szCs w:val="28"/>
          <w:lang w:val="bg-BG" w:eastAsia="bg-BG"/>
        </w:rPr>
        <w:t xml:space="preserve"> ПО ЗОП С ПРЕДМЕТ:</w:t>
      </w:r>
    </w:p>
    <w:p w:rsidR="00D93B2C" w:rsidRPr="00D93B2C" w:rsidRDefault="00D93B2C" w:rsidP="00D93B2C">
      <w:pPr>
        <w:widowControl/>
        <w:suppressAutoHyphens w:val="0"/>
        <w:jc w:val="center"/>
        <w:rPr>
          <w:b/>
          <w:color w:val="auto"/>
          <w:sz w:val="28"/>
          <w:szCs w:val="28"/>
          <w:lang w:val="bg-BG" w:eastAsia="bg-BG"/>
        </w:rPr>
      </w:pPr>
    </w:p>
    <w:p w:rsidR="00890D3E" w:rsidRDefault="00166442" w:rsidP="008D4CFB">
      <w:pPr>
        <w:widowControl/>
        <w:suppressAutoHyphens w:val="0"/>
        <w:jc w:val="center"/>
        <w:rPr>
          <w:b/>
          <w:color w:val="auto"/>
          <w:sz w:val="28"/>
          <w:szCs w:val="28"/>
          <w:lang w:val="bg-BG" w:eastAsia="bg-BG"/>
        </w:rPr>
      </w:pPr>
      <w:r w:rsidRPr="00166442">
        <w:rPr>
          <w:b/>
          <w:color w:val="auto"/>
          <w:sz w:val="28"/>
          <w:szCs w:val="28"/>
          <w:lang w:val="bg-BG" w:eastAsia="bg-BG"/>
        </w:rPr>
        <w:t>Подобряване проводимостта на речното корито на “</w:t>
      </w:r>
      <w:r>
        <w:rPr>
          <w:b/>
          <w:color w:val="auto"/>
          <w:sz w:val="28"/>
          <w:szCs w:val="28"/>
          <w:lang w:val="bg-BG" w:eastAsia="bg-BG"/>
        </w:rPr>
        <w:t>Г</w:t>
      </w:r>
      <w:r w:rsidRPr="00166442">
        <w:rPr>
          <w:b/>
          <w:color w:val="auto"/>
          <w:sz w:val="28"/>
          <w:szCs w:val="28"/>
          <w:lang w:val="bg-BG" w:eastAsia="bg-BG"/>
        </w:rPr>
        <w:t>оляма река” и “</w:t>
      </w:r>
      <w:r>
        <w:rPr>
          <w:b/>
          <w:color w:val="auto"/>
          <w:sz w:val="28"/>
          <w:szCs w:val="28"/>
          <w:lang w:val="bg-BG" w:eastAsia="bg-BG"/>
        </w:rPr>
        <w:t>М</w:t>
      </w:r>
      <w:r w:rsidRPr="00166442">
        <w:rPr>
          <w:b/>
          <w:color w:val="auto"/>
          <w:sz w:val="28"/>
          <w:szCs w:val="28"/>
          <w:lang w:val="bg-BG" w:eastAsia="bg-BG"/>
        </w:rPr>
        <w:t xml:space="preserve">анастирска река” намиращи се в регулацията на село </w:t>
      </w:r>
      <w:r>
        <w:rPr>
          <w:b/>
          <w:color w:val="auto"/>
          <w:sz w:val="28"/>
          <w:szCs w:val="28"/>
          <w:lang w:val="bg-BG" w:eastAsia="bg-BG"/>
        </w:rPr>
        <w:t>У</w:t>
      </w:r>
      <w:r w:rsidRPr="00166442">
        <w:rPr>
          <w:b/>
          <w:color w:val="auto"/>
          <w:sz w:val="28"/>
          <w:szCs w:val="28"/>
          <w:lang w:val="bg-BG" w:eastAsia="bg-BG"/>
        </w:rPr>
        <w:t>стрем</w:t>
      </w:r>
      <w:r>
        <w:rPr>
          <w:b/>
          <w:color w:val="auto"/>
          <w:sz w:val="28"/>
          <w:szCs w:val="28"/>
          <w:lang w:val="bg-BG" w:eastAsia="bg-BG"/>
        </w:rPr>
        <w:t>,</w:t>
      </w:r>
      <w:r w:rsidRPr="00166442">
        <w:rPr>
          <w:b/>
          <w:color w:val="auto"/>
          <w:sz w:val="28"/>
          <w:szCs w:val="28"/>
          <w:lang w:val="bg-BG" w:eastAsia="bg-BG"/>
        </w:rPr>
        <w:t xml:space="preserve"> община </w:t>
      </w:r>
      <w:r>
        <w:rPr>
          <w:b/>
          <w:color w:val="auto"/>
          <w:sz w:val="28"/>
          <w:szCs w:val="28"/>
          <w:lang w:val="bg-BG" w:eastAsia="bg-BG"/>
        </w:rPr>
        <w:t>Т</w:t>
      </w:r>
      <w:r w:rsidRPr="00166442">
        <w:rPr>
          <w:b/>
          <w:color w:val="auto"/>
          <w:sz w:val="28"/>
          <w:szCs w:val="28"/>
          <w:lang w:val="bg-BG" w:eastAsia="bg-BG"/>
        </w:rPr>
        <w:t>ополовград</w:t>
      </w: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166442" w:rsidRDefault="00166442" w:rsidP="00D93B2C">
      <w:pPr>
        <w:widowControl/>
        <w:suppressAutoHyphens w:val="0"/>
        <w:jc w:val="both"/>
        <w:rPr>
          <w:b/>
          <w:color w:val="auto"/>
          <w:sz w:val="28"/>
          <w:szCs w:val="28"/>
          <w:lang w:val="bg-BG" w:eastAsia="bg-BG"/>
        </w:rPr>
      </w:pPr>
    </w:p>
    <w:p w:rsidR="00166442" w:rsidRDefault="00166442"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8D4CFB" w:rsidRDefault="008D4CFB" w:rsidP="00D93B2C">
      <w:pPr>
        <w:widowControl/>
        <w:suppressAutoHyphens w:val="0"/>
        <w:jc w:val="both"/>
        <w:rPr>
          <w:b/>
          <w:color w:val="auto"/>
          <w:sz w:val="28"/>
          <w:szCs w:val="28"/>
          <w:lang w:val="bg-BG" w:eastAsia="bg-BG"/>
        </w:rPr>
      </w:pPr>
    </w:p>
    <w:p w:rsidR="00D93B2C" w:rsidRPr="00D93B2C" w:rsidRDefault="00D93B2C" w:rsidP="00A114D4">
      <w:pPr>
        <w:widowControl/>
        <w:suppressAutoHyphens w:val="0"/>
        <w:jc w:val="both"/>
        <w:rPr>
          <w:b/>
          <w:color w:val="auto"/>
          <w:sz w:val="26"/>
          <w:szCs w:val="26"/>
          <w:lang w:val="bg-BG" w:eastAsia="bg-BG"/>
        </w:rPr>
      </w:pPr>
      <w:r w:rsidRPr="00D93B2C">
        <w:rPr>
          <w:b/>
          <w:color w:val="auto"/>
          <w:sz w:val="26"/>
          <w:szCs w:val="26"/>
          <w:lang w:eastAsia="bg-BG"/>
        </w:rPr>
        <w:lastRenderedPageBreak/>
        <w:t>I</w:t>
      </w:r>
      <w:r w:rsidRPr="00D93B2C">
        <w:rPr>
          <w:b/>
          <w:color w:val="auto"/>
          <w:sz w:val="26"/>
          <w:szCs w:val="26"/>
          <w:lang w:val="bg-BG" w:eastAsia="bg-BG"/>
        </w:rPr>
        <w:t>.ПЪЛНО ОПИСАНИЕ НА ПРЕДМЕТА НА ПОРЪЧКАТА. ТЕХНИЧЕСКИ СПЕЦИФИКАЦИИ</w:t>
      </w:r>
    </w:p>
    <w:p w:rsidR="00D93B2C" w:rsidRPr="00D93B2C" w:rsidRDefault="00D93B2C" w:rsidP="00D93B2C">
      <w:pPr>
        <w:widowControl/>
        <w:suppressAutoHyphens w:val="0"/>
        <w:ind w:firstLine="567"/>
        <w:jc w:val="both"/>
        <w:rPr>
          <w:color w:val="auto"/>
          <w:sz w:val="26"/>
          <w:szCs w:val="26"/>
          <w:lang w:eastAsia="bg-BG"/>
        </w:rPr>
      </w:pPr>
    </w:p>
    <w:p w:rsidR="008D4CFB" w:rsidRPr="008D4CFB" w:rsidRDefault="008D4CFB" w:rsidP="008D4CFB">
      <w:pPr>
        <w:widowControl/>
        <w:suppressAutoHyphens w:val="0"/>
        <w:ind w:firstLine="567"/>
        <w:jc w:val="both"/>
        <w:rPr>
          <w:noProof/>
          <w:sz w:val="26"/>
          <w:szCs w:val="26"/>
          <w:lang w:val="bg-BG" w:eastAsia="bg-BG"/>
        </w:rPr>
      </w:pPr>
      <w:r w:rsidRPr="008D4CFB">
        <w:rPr>
          <w:noProof/>
          <w:sz w:val="26"/>
          <w:szCs w:val="26"/>
          <w:lang w:val="bg-BG" w:eastAsia="bg-BG"/>
        </w:rPr>
        <w:t>На основание чл.5, ал.2, т.9 от Закона за обществените поръчки (ЗОП), Възложител на настоящата процедура за избор на Изпълнител на обществена поръчка, възлагана по реда и при условията на ЗОП, чрез открита процедура, е кмета на община Тополовград.</w:t>
      </w:r>
    </w:p>
    <w:p w:rsidR="008D4CFB" w:rsidRPr="008D4CFB" w:rsidRDefault="008D4CFB" w:rsidP="008D4CFB">
      <w:pPr>
        <w:widowControl/>
        <w:suppressAutoHyphens w:val="0"/>
        <w:ind w:firstLine="567"/>
        <w:jc w:val="both"/>
        <w:rPr>
          <w:noProof/>
          <w:sz w:val="26"/>
          <w:szCs w:val="26"/>
          <w:lang w:val="bg-BG" w:eastAsia="bg-BG"/>
        </w:rPr>
      </w:pPr>
      <w:r w:rsidRPr="008D4CFB">
        <w:rPr>
          <w:noProof/>
          <w:sz w:val="26"/>
          <w:szCs w:val="26"/>
          <w:lang w:val="bg-BG" w:eastAsia="bg-BG"/>
        </w:rPr>
        <w:t xml:space="preserve">Обект на възлагане: </w:t>
      </w:r>
      <w:r w:rsidR="00166442">
        <w:rPr>
          <w:noProof/>
          <w:sz w:val="26"/>
          <w:szCs w:val="26"/>
          <w:lang w:val="bg-BG" w:eastAsia="bg-BG"/>
        </w:rPr>
        <w:t>Услуга</w:t>
      </w:r>
      <w:r w:rsidRPr="008D4CFB">
        <w:rPr>
          <w:noProof/>
          <w:sz w:val="26"/>
          <w:szCs w:val="26"/>
          <w:lang w:val="bg-BG" w:eastAsia="bg-BG"/>
        </w:rPr>
        <w:t>, по смисъла на чл.3, ал.1, т.</w:t>
      </w:r>
      <w:r w:rsidR="00166442">
        <w:rPr>
          <w:noProof/>
          <w:sz w:val="26"/>
          <w:szCs w:val="26"/>
          <w:lang w:val="bg-BG" w:eastAsia="bg-BG"/>
        </w:rPr>
        <w:t>3</w:t>
      </w:r>
      <w:r w:rsidRPr="008D4CFB">
        <w:rPr>
          <w:noProof/>
          <w:sz w:val="26"/>
          <w:szCs w:val="26"/>
          <w:lang w:val="bg-BG" w:eastAsia="bg-BG"/>
        </w:rPr>
        <w:t xml:space="preserve"> от Закона за обществените поръчки.</w:t>
      </w:r>
    </w:p>
    <w:p w:rsidR="008D4CFB" w:rsidRPr="008D4CFB" w:rsidRDefault="008D4CFB" w:rsidP="008D4CFB">
      <w:pPr>
        <w:widowControl/>
        <w:suppressAutoHyphens w:val="0"/>
        <w:ind w:firstLine="567"/>
        <w:jc w:val="both"/>
        <w:rPr>
          <w:noProof/>
          <w:sz w:val="26"/>
          <w:szCs w:val="26"/>
          <w:lang w:val="bg-BG" w:eastAsia="bg-BG"/>
        </w:rPr>
      </w:pPr>
      <w:r w:rsidRPr="008D4CFB">
        <w:rPr>
          <w:noProof/>
          <w:sz w:val="26"/>
          <w:szCs w:val="26"/>
          <w:lang w:val="bg-BG" w:eastAsia="bg-BG"/>
        </w:rPr>
        <w:t xml:space="preserve">Предметът на обществената поръчка е: </w:t>
      </w:r>
      <w:r w:rsidR="00166442" w:rsidRPr="00166442">
        <w:rPr>
          <w:noProof/>
          <w:sz w:val="26"/>
          <w:szCs w:val="26"/>
          <w:lang w:val="bg-BG" w:eastAsia="bg-BG"/>
        </w:rPr>
        <w:t>Подобряване проводимостта на речното корито на “</w:t>
      </w:r>
      <w:r w:rsidR="00166442">
        <w:rPr>
          <w:noProof/>
          <w:sz w:val="26"/>
          <w:szCs w:val="26"/>
          <w:lang w:val="bg-BG" w:eastAsia="bg-BG"/>
        </w:rPr>
        <w:t>Г</w:t>
      </w:r>
      <w:r w:rsidR="00166442" w:rsidRPr="00166442">
        <w:rPr>
          <w:noProof/>
          <w:sz w:val="26"/>
          <w:szCs w:val="26"/>
          <w:lang w:val="bg-BG" w:eastAsia="bg-BG"/>
        </w:rPr>
        <w:t>оляма река” и “Манастирска река” намиращи се в регулацията на село Устрем, община Тополовград</w:t>
      </w:r>
      <w:r w:rsidR="00166442">
        <w:rPr>
          <w:noProof/>
          <w:sz w:val="26"/>
          <w:szCs w:val="26"/>
          <w:lang w:val="bg-BG" w:eastAsia="bg-BG"/>
        </w:rPr>
        <w:t xml:space="preserve">. </w:t>
      </w:r>
    </w:p>
    <w:p w:rsidR="00042E46" w:rsidRDefault="00042E46" w:rsidP="00E37A11">
      <w:pPr>
        <w:widowControl/>
        <w:suppressAutoHyphens w:val="0"/>
        <w:ind w:firstLine="567"/>
        <w:jc w:val="both"/>
        <w:rPr>
          <w:noProof/>
          <w:sz w:val="26"/>
          <w:szCs w:val="26"/>
          <w:lang w:val="bg-BG" w:eastAsia="bg-BG"/>
        </w:rPr>
      </w:pPr>
      <w:r w:rsidRPr="00042E46">
        <w:rPr>
          <w:noProof/>
          <w:sz w:val="26"/>
          <w:szCs w:val="26"/>
          <w:lang w:val="bg-BG" w:eastAsia="bg-BG"/>
        </w:rPr>
        <w:t xml:space="preserve">Пълно и детайлно специфициране на конкретните видове работи и съответните необходими количества за изпълнението на </w:t>
      </w:r>
      <w:r w:rsidR="00166442">
        <w:rPr>
          <w:noProof/>
          <w:sz w:val="26"/>
          <w:szCs w:val="26"/>
          <w:lang w:val="bg-BG" w:eastAsia="bg-BG"/>
        </w:rPr>
        <w:t>предмета на поръчката</w:t>
      </w:r>
      <w:r w:rsidRPr="00042E46">
        <w:rPr>
          <w:noProof/>
          <w:sz w:val="26"/>
          <w:szCs w:val="26"/>
          <w:lang w:val="bg-BG" w:eastAsia="bg-BG"/>
        </w:rPr>
        <w:t xml:space="preserve"> е отразено в изготвената и одобрена пълна техническа документация - Техническ</w:t>
      </w:r>
      <w:r w:rsidR="00166442">
        <w:rPr>
          <w:noProof/>
          <w:sz w:val="26"/>
          <w:szCs w:val="26"/>
          <w:lang w:val="bg-BG" w:eastAsia="bg-BG"/>
        </w:rPr>
        <w:t>а</w:t>
      </w:r>
      <w:r w:rsidRPr="00042E46">
        <w:rPr>
          <w:noProof/>
          <w:sz w:val="26"/>
          <w:szCs w:val="26"/>
          <w:lang w:val="bg-BG" w:eastAsia="bg-BG"/>
        </w:rPr>
        <w:t xml:space="preserve"> спецификаци</w:t>
      </w:r>
      <w:r w:rsidR="00166442">
        <w:rPr>
          <w:noProof/>
          <w:sz w:val="26"/>
          <w:szCs w:val="26"/>
          <w:lang w:val="bg-BG" w:eastAsia="bg-BG"/>
        </w:rPr>
        <w:t>а</w:t>
      </w:r>
      <w:r w:rsidRPr="00042E46">
        <w:rPr>
          <w:noProof/>
          <w:sz w:val="26"/>
          <w:szCs w:val="26"/>
          <w:lang w:val="bg-BG" w:eastAsia="bg-BG"/>
        </w:rPr>
        <w:t xml:space="preserve"> и </w:t>
      </w:r>
      <w:r w:rsidR="00166442">
        <w:rPr>
          <w:noProof/>
          <w:sz w:val="26"/>
          <w:szCs w:val="26"/>
          <w:lang w:val="bg-BG" w:eastAsia="bg-BG"/>
        </w:rPr>
        <w:t>Експертно становище</w:t>
      </w:r>
      <w:r w:rsidRPr="00042E46">
        <w:rPr>
          <w:noProof/>
          <w:sz w:val="26"/>
          <w:szCs w:val="26"/>
          <w:lang w:val="bg-BG" w:eastAsia="bg-BG"/>
        </w:rPr>
        <w:t>, с приложени количествени сметки, които са достъпни в профила на купувача на община Тополовград.</w:t>
      </w:r>
    </w:p>
    <w:p w:rsidR="004B5DB3" w:rsidRDefault="00E37A11" w:rsidP="00E37A11">
      <w:pPr>
        <w:widowControl/>
        <w:suppressAutoHyphens w:val="0"/>
        <w:ind w:firstLine="567"/>
        <w:jc w:val="both"/>
        <w:rPr>
          <w:noProof/>
          <w:sz w:val="26"/>
          <w:szCs w:val="26"/>
          <w:lang w:val="bg-BG" w:eastAsia="bg-BG"/>
        </w:rPr>
      </w:pPr>
      <w:r w:rsidRPr="00E37A11">
        <w:rPr>
          <w:noProof/>
          <w:sz w:val="26"/>
          <w:szCs w:val="26"/>
          <w:lang w:val="bg-BG" w:eastAsia="bg-BG"/>
        </w:rPr>
        <w:t>Навсякъде, където е записано в настоящата документация „Обществена поръчка” и/или „Поръчка” и/или „Процедура”, следва да се тълкува като обществена поръчка, която се възлага по реда на ЗОП и коят</w:t>
      </w:r>
      <w:r w:rsidR="008D4CFB">
        <w:rPr>
          <w:noProof/>
          <w:sz w:val="26"/>
          <w:szCs w:val="26"/>
          <w:lang w:val="bg-BG" w:eastAsia="bg-BG"/>
        </w:rPr>
        <w:t>о ще се възложи, чрез открита процедура</w:t>
      </w:r>
      <w:r w:rsidRPr="00E37A11">
        <w:rPr>
          <w:noProof/>
          <w:sz w:val="26"/>
          <w:szCs w:val="26"/>
          <w:lang w:val="bg-BG" w:eastAsia="bg-BG"/>
        </w:rPr>
        <w:t>.</w:t>
      </w:r>
    </w:p>
    <w:p w:rsidR="00FC067B" w:rsidRPr="00FC067B" w:rsidRDefault="00FC067B" w:rsidP="00FC067B">
      <w:pPr>
        <w:widowControl/>
        <w:suppressAutoHyphens w:val="0"/>
        <w:ind w:firstLine="567"/>
        <w:jc w:val="both"/>
        <w:rPr>
          <w:color w:val="auto"/>
          <w:sz w:val="26"/>
          <w:szCs w:val="26"/>
          <w:lang w:val="bg-BG" w:eastAsia="bg-BG"/>
        </w:rPr>
      </w:pPr>
      <w:r w:rsidRPr="00FC067B">
        <w:rPr>
          <w:color w:val="auto"/>
          <w:sz w:val="26"/>
          <w:szCs w:val="26"/>
          <w:lang w:val="bg-BG" w:eastAsia="bg-BG"/>
        </w:rPr>
        <w:t xml:space="preserve">Спрямо условията за провеждане на процедурата, нерегламентирани в цялостната Документация за участие, се прилагат разпоредбите на ЗОП, Правилника за прилагането на ЗОП (ППЗОП), както и относимите национални и международни нормативни актове (законови и подзаконови), регулиращи дейностите от обхвата на възлагане, съобразно спецификите на </w:t>
      </w:r>
      <w:r w:rsidR="00166442">
        <w:rPr>
          <w:color w:val="auto"/>
          <w:sz w:val="26"/>
          <w:szCs w:val="26"/>
          <w:lang w:val="bg-BG" w:eastAsia="bg-BG"/>
        </w:rPr>
        <w:t>предмета на настоящата</w:t>
      </w:r>
      <w:r w:rsidRPr="00FC067B">
        <w:rPr>
          <w:color w:val="auto"/>
          <w:sz w:val="26"/>
          <w:szCs w:val="26"/>
          <w:lang w:val="bg-BG" w:eastAsia="bg-BG"/>
        </w:rPr>
        <w:t xml:space="preserve"> обществена поръчка, включително и тези, относими към различните хипотези на участие на конкретни стопански субекти - местни и/или чуждестранни физически и/или юридически лица, спрямо административно - правната уредба, правосубектността и техническите възможности, за които лица са от значение релевантните и приложими нормативни разпоредби, регистрационни и лицензионни режими.</w:t>
      </w:r>
    </w:p>
    <w:p w:rsidR="00FC067B" w:rsidRDefault="00FC067B" w:rsidP="00FC067B">
      <w:pPr>
        <w:widowControl/>
        <w:suppressAutoHyphens w:val="0"/>
        <w:ind w:firstLine="567"/>
        <w:jc w:val="both"/>
        <w:rPr>
          <w:color w:val="auto"/>
          <w:sz w:val="26"/>
          <w:szCs w:val="26"/>
          <w:lang w:val="bg-BG" w:eastAsia="bg-BG"/>
        </w:rPr>
      </w:pPr>
      <w:r w:rsidRPr="00FC067B">
        <w:rPr>
          <w:color w:val="auto"/>
          <w:sz w:val="26"/>
          <w:szCs w:val="26"/>
          <w:lang w:val="bg-BG" w:eastAsia="bg-BG"/>
        </w:rPr>
        <w:t>Процедурата за възлагане на обществената поръчка е основана на принципите за публичност и прозрачност, на свободна конкуренция, пропорционалност, равнопоставеност и недопускане на дискриминация, като дава възможност за участие на всички български или чуждестранни физически, юридически лица, техни Обединения, както и всички други образувания, отговарящи на изискванията на Възложителя, обективирани в комплекса от документи, съставляващи Документацията за участие в процедурата.</w:t>
      </w:r>
    </w:p>
    <w:p w:rsidR="008B4ECC" w:rsidRDefault="008B4ECC" w:rsidP="008D4CFB">
      <w:pPr>
        <w:widowControl/>
        <w:suppressAutoHyphens w:val="0"/>
        <w:ind w:firstLine="567"/>
        <w:jc w:val="both"/>
        <w:rPr>
          <w:b/>
          <w:color w:val="auto"/>
          <w:sz w:val="26"/>
          <w:szCs w:val="26"/>
          <w:lang w:val="bg-BG" w:eastAsia="bg-BG"/>
        </w:rPr>
      </w:pPr>
    </w:p>
    <w:p w:rsidR="00FA4EAC" w:rsidRPr="00FA4EAC" w:rsidRDefault="00FA4EAC" w:rsidP="008D4CFB">
      <w:pPr>
        <w:widowControl/>
        <w:suppressAutoHyphens w:val="0"/>
        <w:ind w:firstLine="567"/>
        <w:jc w:val="both"/>
        <w:rPr>
          <w:color w:val="auto"/>
          <w:sz w:val="26"/>
          <w:szCs w:val="26"/>
          <w:lang w:val="bg-BG" w:eastAsia="bg-BG"/>
        </w:rPr>
      </w:pPr>
      <w:r w:rsidRPr="00FA4EAC">
        <w:rPr>
          <w:b/>
          <w:color w:val="auto"/>
          <w:sz w:val="26"/>
          <w:szCs w:val="26"/>
          <w:lang w:val="bg-BG" w:eastAsia="bg-BG"/>
        </w:rPr>
        <w:t xml:space="preserve">Възложителят определя максимално допустим срок за изпълнение на </w:t>
      </w:r>
      <w:r w:rsidR="00166442">
        <w:rPr>
          <w:b/>
          <w:color w:val="auto"/>
          <w:sz w:val="26"/>
          <w:szCs w:val="26"/>
          <w:lang w:val="bg-BG" w:eastAsia="bg-BG"/>
        </w:rPr>
        <w:t>дейностите, включени в обхвата на обществената поръчка</w:t>
      </w:r>
      <w:r w:rsidRPr="00FA4EAC">
        <w:rPr>
          <w:b/>
          <w:color w:val="auto"/>
          <w:sz w:val="26"/>
          <w:szCs w:val="26"/>
          <w:lang w:val="bg-BG" w:eastAsia="bg-BG"/>
        </w:rPr>
        <w:t xml:space="preserve">, който следва да бъде офериран от участниците, както следва: </w:t>
      </w:r>
      <w:r w:rsidR="00166442">
        <w:rPr>
          <w:color w:val="auto"/>
          <w:sz w:val="26"/>
          <w:szCs w:val="26"/>
          <w:u w:val="single"/>
          <w:lang w:val="bg-BG" w:eastAsia="bg-BG"/>
        </w:rPr>
        <w:t xml:space="preserve">120 </w:t>
      </w:r>
      <w:r w:rsidR="00807D32">
        <w:rPr>
          <w:color w:val="auto"/>
          <w:sz w:val="26"/>
          <w:szCs w:val="26"/>
          <w:u w:val="single"/>
          <w:lang w:val="bg-BG" w:eastAsia="bg-BG"/>
        </w:rPr>
        <w:t xml:space="preserve">календарни </w:t>
      </w:r>
      <w:r w:rsidR="00166442">
        <w:rPr>
          <w:color w:val="auto"/>
          <w:sz w:val="26"/>
          <w:szCs w:val="26"/>
          <w:u w:val="single"/>
          <w:lang w:val="bg-BG" w:eastAsia="bg-BG"/>
        </w:rPr>
        <w:t>дни</w:t>
      </w:r>
      <w:r w:rsidRPr="00FA4EAC">
        <w:rPr>
          <w:color w:val="auto"/>
          <w:sz w:val="26"/>
          <w:szCs w:val="26"/>
          <w:lang w:val="bg-BG" w:eastAsia="bg-BG"/>
        </w:rPr>
        <w:t xml:space="preserve">, който започва от датата на </w:t>
      </w:r>
      <w:r w:rsidR="00166442">
        <w:rPr>
          <w:color w:val="auto"/>
          <w:sz w:val="26"/>
          <w:szCs w:val="26"/>
          <w:lang w:val="bg-BG" w:eastAsia="bg-BG"/>
        </w:rPr>
        <w:t xml:space="preserve">получаване на </w:t>
      </w:r>
      <w:proofErr w:type="spellStart"/>
      <w:r w:rsidR="00166442">
        <w:rPr>
          <w:color w:val="auto"/>
          <w:sz w:val="26"/>
          <w:szCs w:val="26"/>
          <w:lang w:val="bg-BG" w:eastAsia="bg-BG"/>
        </w:rPr>
        <w:t>възлагателно</w:t>
      </w:r>
      <w:proofErr w:type="spellEnd"/>
      <w:r w:rsidR="00166442">
        <w:rPr>
          <w:color w:val="auto"/>
          <w:sz w:val="26"/>
          <w:szCs w:val="26"/>
          <w:lang w:val="bg-BG" w:eastAsia="bg-BG"/>
        </w:rPr>
        <w:t xml:space="preserve"> писмо от Възложителя за започване изпълнение на дейностите по договора</w:t>
      </w:r>
      <w:r w:rsidRPr="00FA4EAC">
        <w:rPr>
          <w:color w:val="auto"/>
          <w:sz w:val="26"/>
          <w:szCs w:val="26"/>
          <w:lang w:val="bg-BG" w:eastAsia="bg-BG"/>
        </w:rPr>
        <w:t xml:space="preserve"> и приключва със съставянето на Констативен акт за установяване </w:t>
      </w:r>
      <w:r w:rsidR="00166442">
        <w:rPr>
          <w:color w:val="auto"/>
          <w:sz w:val="26"/>
          <w:szCs w:val="26"/>
          <w:lang w:val="bg-BG" w:eastAsia="bg-BG"/>
        </w:rPr>
        <w:t>изпълнените видове и количества дейности</w:t>
      </w:r>
      <w:r w:rsidRPr="00FA4EAC">
        <w:rPr>
          <w:color w:val="auto"/>
          <w:sz w:val="26"/>
          <w:szCs w:val="26"/>
          <w:lang w:val="bg-BG" w:eastAsia="bg-BG"/>
        </w:rPr>
        <w:t>.</w:t>
      </w:r>
    </w:p>
    <w:p w:rsidR="005173B2" w:rsidRDefault="005173B2" w:rsidP="005173B2">
      <w:pPr>
        <w:widowControl/>
        <w:suppressAutoHyphens w:val="0"/>
        <w:ind w:firstLine="567"/>
        <w:jc w:val="both"/>
        <w:rPr>
          <w:color w:val="auto"/>
          <w:sz w:val="26"/>
          <w:szCs w:val="26"/>
          <w:lang w:val="bg-BG" w:eastAsia="bg-BG"/>
        </w:rPr>
      </w:pPr>
    </w:p>
    <w:p w:rsidR="008B4ECC" w:rsidRPr="008B4ECC" w:rsidRDefault="008B4ECC" w:rsidP="008B4ECC">
      <w:pPr>
        <w:ind w:firstLine="567"/>
        <w:jc w:val="both"/>
        <w:rPr>
          <w:sz w:val="26"/>
          <w:szCs w:val="26"/>
          <w:lang w:eastAsia="bg-BG"/>
        </w:rPr>
      </w:pPr>
      <w:proofErr w:type="spellStart"/>
      <w:r w:rsidRPr="008B4ECC">
        <w:rPr>
          <w:b/>
          <w:sz w:val="26"/>
          <w:szCs w:val="26"/>
          <w:u w:val="single"/>
          <w:lang w:eastAsia="bg-BG"/>
        </w:rPr>
        <w:lastRenderedPageBreak/>
        <w:t>Мотиви</w:t>
      </w:r>
      <w:proofErr w:type="spellEnd"/>
      <w:r w:rsidRPr="008B4ECC">
        <w:rPr>
          <w:b/>
          <w:sz w:val="26"/>
          <w:szCs w:val="26"/>
          <w:u w:val="single"/>
          <w:lang w:eastAsia="bg-BG"/>
        </w:rPr>
        <w:t xml:space="preserve"> </w:t>
      </w:r>
      <w:proofErr w:type="spellStart"/>
      <w:r w:rsidRPr="008B4ECC">
        <w:rPr>
          <w:b/>
          <w:sz w:val="26"/>
          <w:szCs w:val="26"/>
          <w:u w:val="single"/>
          <w:lang w:eastAsia="bg-BG"/>
        </w:rPr>
        <w:t>за</w:t>
      </w:r>
      <w:proofErr w:type="spellEnd"/>
      <w:r w:rsidRPr="008B4ECC">
        <w:rPr>
          <w:b/>
          <w:sz w:val="26"/>
          <w:szCs w:val="26"/>
          <w:u w:val="single"/>
          <w:lang w:eastAsia="bg-BG"/>
        </w:rPr>
        <w:t xml:space="preserve"> </w:t>
      </w:r>
      <w:proofErr w:type="spellStart"/>
      <w:r w:rsidRPr="008B4ECC">
        <w:rPr>
          <w:b/>
          <w:sz w:val="26"/>
          <w:szCs w:val="26"/>
          <w:u w:val="single"/>
          <w:lang w:eastAsia="bg-BG"/>
        </w:rPr>
        <w:t>невъзможността</w:t>
      </w:r>
      <w:proofErr w:type="spellEnd"/>
      <w:r w:rsidRPr="008B4ECC">
        <w:rPr>
          <w:b/>
          <w:sz w:val="26"/>
          <w:szCs w:val="26"/>
          <w:u w:val="single"/>
          <w:lang w:eastAsia="bg-BG"/>
        </w:rPr>
        <w:t xml:space="preserve"> </w:t>
      </w:r>
      <w:proofErr w:type="spellStart"/>
      <w:r w:rsidRPr="008B4ECC">
        <w:rPr>
          <w:b/>
          <w:sz w:val="26"/>
          <w:szCs w:val="26"/>
          <w:u w:val="single"/>
          <w:lang w:eastAsia="bg-BG"/>
        </w:rPr>
        <w:t>за</w:t>
      </w:r>
      <w:proofErr w:type="spellEnd"/>
      <w:r w:rsidRPr="008B4ECC">
        <w:rPr>
          <w:b/>
          <w:sz w:val="26"/>
          <w:szCs w:val="26"/>
          <w:u w:val="single"/>
          <w:lang w:eastAsia="bg-BG"/>
        </w:rPr>
        <w:t xml:space="preserve"> </w:t>
      </w:r>
      <w:proofErr w:type="spellStart"/>
      <w:r w:rsidRPr="008B4ECC">
        <w:rPr>
          <w:b/>
          <w:sz w:val="26"/>
          <w:szCs w:val="26"/>
          <w:u w:val="single"/>
          <w:lang w:eastAsia="bg-BG"/>
        </w:rPr>
        <w:t>разделяне</w:t>
      </w:r>
      <w:proofErr w:type="spellEnd"/>
      <w:r w:rsidRPr="008B4ECC">
        <w:rPr>
          <w:b/>
          <w:sz w:val="26"/>
          <w:szCs w:val="26"/>
          <w:u w:val="single"/>
          <w:lang w:eastAsia="bg-BG"/>
        </w:rPr>
        <w:t xml:space="preserve"> на </w:t>
      </w:r>
      <w:proofErr w:type="spellStart"/>
      <w:r w:rsidRPr="008B4ECC">
        <w:rPr>
          <w:b/>
          <w:sz w:val="26"/>
          <w:szCs w:val="26"/>
          <w:u w:val="single"/>
          <w:lang w:eastAsia="bg-BG"/>
        </w:rPr>
        <w:t>обществената</w:t>
      </w:r>
      <w:proofErr w:type="spellEnd"/>
      <w:r w:rsidRPr="008B4ECC">
        <w:rPr>
          <w:b/>
          <w:sz w:val="26"/>
          <w:szCs w:val="26"/>
          <w:u w:val="single"/>
          <w:lang w:eastAsia="bg-BG"/>
        </w:rPr>
        <w:t xml:space="preserve"> </w:t>
      </w:r>
      <w:proofErr w:type="spellStart"/>
      <w:r w:rsidRPr="008B4ECC">
        <w:rPr>
          <w:b/>
          <w:sz w:val="26"/>
          <w:szCs w:val="26"/>
          <w:u w:val="single"/>
          <w:lang w:eastAsia="bg-BG"/>
        </w:rPr>
        <w:t>поръчка</w:t>
      </w:r>
      <w:proofErr w:type="spellEnd"/>
      <w:r w:rsidRPr="008B4ECC">
        <w:rPr>
          <w:b/>
          <w:sz w:val="26"/>
          <w:szCs w:val="26"/>
          <w:u w:val="single"/>
          <w:lang w:eastAsia="bg-BG"/>
        </w:rPr>
        <w:t xml:space="preserve"> на </w:t>
      </w:r>
      <w:proofErr w:type="spellStart"/>
      <w:r w:rsidRPr="008B4ECC">
        <w:rPr>
          <w:b/>
          <w:sz w:val="26"/>
          <w:szCs w:val="26"/>
          <w:u w:val="single"/>
          <w:lang w:eastAsia="bg-BG"/>
        </w:rPr>
        <w:t>обособени</w:t>
      </w:r>
      <w:proofErr w:type="spellEnd"/>
      <w:r w:rsidRPr="008B4ECC">
        <w:rPr>
          <w:b/>
          <w:sz w:val="26"/>
          <w:szCs w:val="26"/>
          <w:u w:val="single"/>
          <w:lang w:eastAsia="bg-BG"/>
        </w:rPr>
        <w:t xml:space="preserve"> </w:t>
      </w:r>
      <w:proofErr w:type="spellStart"/>
      <w:r w:rsidRPr="008B4ECC">
        <w:rPr>
          <w:b/>
          <w:sz w:val="26"/>
          <w:szCs w:val="26"/>
          <w:u w:val="single"/>
          <w:lang w:eastAsia="bg-BG"/>
        </w:rPr>
        <w:t>позиции</w:t>
      </w:r>
      <w:proofErr w:type="spellEnd"/>
      <w:r w:rsidRPr="008B4ECC">
        <w:rPr>
          <w:b/>
          <w:sz w:val="26"/>
          <w:szCs w:val="26"/>
          <w:u w:val="single"/>
          <w:lang w:eastAsia="bg-BG"/>
        </w:rPr>
        <w:t xml:space="preserve">: </w:t>
      </w:r>
      <w:r w:rsidRPr="008B4ECC">
        <w:rPr>
          <w:sz w:val="26"/>
          <w:szCs w:val="26"/>
          <w:lang w:eastAsia="bg-BG"/>
        </w:rPr>
        <w:t xml:space="preserve">В </w:t>
      </w:r>
      <w:proofErr w:type="spellStart"/>
      <w:r w:rsidRPr="008B4ECC">
        <w:rPr>
          <w:sz w:val="26"/>
          <w:szCs w:val="26"/>
          <w:lang w:eastAsia="bg-BG"/>
        </w:rPr>
        <w:t>предметния</w:t>
      </w:r>
      <w:proofErr w:type="spellEnd"/>
      <w:r w:rsidRPr="008B4ECC">
        <w:rPr>
          <w:sz w:val="26"/>
          <w:szCs w:val="26"/>
          <w:lang w:eastAsia="bg-BG"/>
        </w:rPr>
        <w:t xml:space="preserve"> </w:t>
      </w:r>
      <w:proofErr w:type="spellStart"/>
      <w:r w:rsidRPr="008B4ECC">
        <w:rPr>
          <w:sz w:val="26"/>
          <w:szCs w:val="26"/>
          <w:lang w:eastAsia="bg-BG"/>
        </w:rPr>
        <w:t>обхват</w:t>
      </w:r>
      <w:proofErr w:type="spellEnd"/>
      <w:r w:rsidRPr="008B4ECC">
        <w:rPr>
          <w:sz w:val="26"/>
          <w:szCs w:val="26"/>
          <w:lang w:eastAsia="bg-BG"/>
        </w:rPr>
        <w:t xml:space="preserve"> на </w:t>
      </w:r>
      <w:proofErr w:type="spellStart"/>
      <w:r w:rsidRPr="008B4ECC">
        <w:rPr>
          <w:sz w:val="26"/>
          <w:szCs w:val="26"/>
          <w:lang w:eastAsia="bg-BG"/>
        </w:rPr>
        <w:t>възлагане</w:t>
      </w:r>
      <w:proofErr w:type="spellEnd"/>
      <w:r w:rsidRPr="008B4ECC">
        <w:rPr>
          <w:sz w:val="26"/>
          <w:szCs w:val="26"/>
          <w:lang w:eastAsia="bg-BG"/>
        </w:rPr>
        <w:t xml:space="preserve"> в </w:t>
      </w:r>
      <w:proofErr w:type="spellStart"/>
      <w:r w:rsidRPr="008B4ECC">
        <w:rPr>
          <w:sz w:val="26"/>
          <w:szCs w:val="26"/>
          <w:lang w:eastAsia="bg-BG"/>
        </w:rPr>
        <w:t>настоящата</w:t>
      </w:r>
      <w:proofErr w:type="spellEnd"/>
      <w:r w:rsidRPr="008B4ECC">
        <w:rPr>
          <w:sz w:val="26"/>
          <w:szCs w:val="26"/>
          <w:lang w:eastAsia="bg-BG"/>
        </w:rPr>
        <w:t xml:space="preserve"> </w:t>
      </w:r>
      <w:proofErr w:type="spellStart"/>
      <w:r w:rsidRPr="008B4ECC">
        <w:rPr>
          <w:sz w:val="26"/>
          <w:szCs w:val="26"/>
          <w:lang w:eastAsia="bg-BG"/>
        </w:rPr>
        <w:t>обществена</w:t>
      </w:r>
      <w:proofErr w:type="spellEnd"/>
      <w:r w:rsidRPr="008B4ECC">
        <w:rPr>
          <w:sz w:val="26"/>
          <w:szCs w:val="26"/>
          <w:lang w:eastAsia="bg-BG"/>
        </w:rPr>
        <w:t xml:space="preserve"> </w:t>
      </w:r>
      <w:proofErr w:type="spellStart"/>
      <w:r w:rsidRPr="008B4ECC">
        <w:rPr>
          <w:sz w:val="26"/>
          <w:szCs w:val="26"/>
          <w:lang w:eastAsia="bg-BG"/>
        </w:rPr>
        <w:t>поръчка</w:t>
      </w:r>
      <w:proofErr w:type="spellEnd"/>
      <w:r w:rsidRPr="008B4ECC">
        <w:rPr>
          <w:sz w:val="26"/>
          <w:szCs w:val="26"/>
          <w:lang w:eastAsia="bg-BG"/>
        </w:rPr>
        <w:t xml:space="preserve">, с </w:t>
      </w:r>
      <w:proofErr w:type="spellStart"/>
      <w:r w:rsidRPr="008B4ECC">
        <w:rPr>
          <w:sz w:val="26"/>
          <w:szCs w:val="26"/>
          <w:lang w:eastAsia="bg-BG"/>
        </w:rPr>
        <w:t>оглед</w:t>
      </w:r>
      <w:proofErr w:type="spellEnd"/>
      <w:r w:rsidRPr="008B4ECC">
        <w:rPr>
          <w:sz w:val="26"/>
          <w:szCs w:val="26"/>
          <w:lang w:eastAsia="bg-BG"/>
        </w:rPr>
        <w:t xml:space="preserve"> </w:t>
      </w:r>
      <w:proofErr w:type="spellStart"/>
      <w:r w:rsidRPr="008B4ECC">
        <w:rPr>
          <w:sz w:val="26"/>
          <w:szCs w:val="26"/>
          <w:lang w:eastAsia="bg-BG"/>
        </w:rPr>
        <w:t>ефективна</w:t>
      </w:r>
      <w:proofErr w:type="spellEnd"/>
      <w:r w:rsidRPr="008B4ECC">
        <w:rPr>
          <w:sz w:val="26"/>
          <w:szCs w:val="26"/>
          <w:lang w:eastAsia="bg-BG"/>
        </w:rPr>
        <w:t xml:space="preserve"> </w:t>
      </w:r>
      <w:proofErr w:type="spellStart"/>
      <w:r w:rsidRPr="008B4ECC">
        <w:rPr>
          <w:sz w:val="26"/>
          <w:szCs w:val="26"/>
          <w:lang w:eastAsia="bg-BG"/>
        </w:rPr>
        <w:t>организация</w:t>
      </w:r>
      <w:proofErr w:type="spellEnd"/>
      <w:r w:rsidRPr="008B4ECC">
        <w:rPr>
          <w:sz w:val="26"/>
          <w:szCs w:val="26"/>
          <w:lang w:eastAsia="bg-BG"/>
        </w:rPr>
        <w:t xml:space="preserve"> на </w:t>
      </w:r>
      <w:proofErr w:type="spellStart"/>
      <w:r w:rsidRPr="008B4ECC">
        <w:rPr>
          <w:sz w:val="26"/>
          <w:szCs w:val="26"/>
          <w:lang w:eastAsia="bg-BG"/>
        </w:rPr>
        <w:t>изпълнението</w:t>
      </w:r>
      <w:proofErr w:type="spellEnd"/>
      <w:r w:rsidRPr="008B4ECC">
        <w:rPr>
          <w:sz w:val="26"/>
          <w:szCs w:val="26"/>
          <w:lang w:eastAsia="bg-BG"/>
        </w:rPr>
        <w:t xml:space="preserve"> и </w:t>
      </w:r>
      <w:proofErr w:type="spellStart"/>
      <w:r w:rsidRPr="008B4ECC">
        <w:rPr>
          <w:sz w:val="26"/>
          <w:szCs w:val="26"/>
          <w:lang w:eastAsia="bg-BG"/>
        </w:rPr>
        <w:t>постигане</w:t>
      </w:r>
      <w:proofErr w:type="spellEnd"/>
      <w:r w:rsidRPr="008B4ECC">
        <w:rPr>
          <w:sz w:val="26"/>
          <w:szCs w:val="26"/>
          <w:lang w:eastAsia="bg-BG"/>
        </w:rPr>
        <w:t xml:space="preserve"> на </w:t>
      </w:r>
      <w:proofErr w:type="spellStart"/>
      <w:r w:rsidRPr="008B4ECC">
        <w:rPr>
          <w:sz w:val="26"/>
          <w:szCs w:val="26"/>
          <w:lang w:eastAsia="bg-BG"/>
        </w:rPr>
        <w:t>качествени</w:t>
      </w:r>
      <w:proofErr w:type="spellEnd"/>
      <w:r w:rsidRPr="008B4ECC">
        <w:rPr>
          <w:sz w:val="26"/>
          <w:szCs w:val="26"/>
          <w:lang w:eastAsia="bg-BG"/>
        </w:rPr>
        <w:t xml:space="preserve"> </w:t>
      </w:r>
      <w:proofErr w:type="spellStart"/>
      <w:r w:rsidRPr="008B4ECC">
        <w:rPr>
          <w:sz w:val="26"/>
          <w:szCs w:val="26"/>
          <w:lang w:eastAsia="bg-BG"/>
        </w:rPr>
        <w:t>резултати</w:t>
      </w:r>
      <w:proofErr w:type="spellEnd"/>
      <w:r w:rsidRPr="008B4ECC">
        <w:rPr>
          <w:sz w:val="26"/>
          <w:szCs w:val="26"/>
          <w:lang w:eastAsia="bg-BG"/>
        </w:rPr>
        <w:t xml:space="preserve">, </w:t>
      </w:r>
      <w:proofErr w:type="spellStart"/>
      <w:r w:rsidRPr="008B4ECC">
        <w:rPr>
          <w:sz w:val="26"/>
          <w:szCs w:val="26"/>
          <w:lang w:eastAsia="bg-BG"/>
        </w:rPr>
        <w:t>не</w:t>
      </w:r>
      <w:proofErr w:type="spellEnd"/>
      <w:r w:rsidRPr="008B4ECC">
        <w:rPr>
          <w:sz w:val="26"/>
          <w:szCs w:val="26"/>
          <w:lang w:eastAsia="bg-BG"/>
        </w:rPr>
        <w:t xml:space="preserve"> </w:t>
      </w:r>
      <w:proofErr w:type="spellStart"/>
      <w:r w:rsidRPr="008B4ECC">
        <w:rPr>
          <w:sz w:val="26"/>
          <w:szCs w:val="26"/>
          <w:lang w:eastAsia="bg-BG"/>
        </w:rPr>
        <w:t>са</w:t>
      </w:r>
      <w:proofErr w:type="spellEnd"/>
      <w:r w:rsidRPr="008B4ECC">
        <w:rPr>
          <w:sz w:val="26"/>
          <w:szCs w:val="26"/>
          <w:lang w:eastAsia="bg-BG"/>
        </w:rPr>
        <w:t xml:space="preserve"> </w:t>
      </w:r>
      <w:proofErr w:type="spellStart"/>
      <w:r w:rsidRPr="008B4ECC">
        <w:rPr>
          <w:sz w:val="26"/>
          <w:szCs w:val="26"/>
          <w:lang w:eastAsia="bg-BG"/>
        </w:rPr>
        <w:t>включени</w:t>
      </w:r>
      <w:proofErr w:type="spellEnd"/>
      <w:r w:rsidRPr="008B4ECC">
        <w:rPr>
          <w:sz w:val="26"/>
          <w:szCs w:val="26"/>
          <w:lang w:eastAsia="bg-BG"/>
        </w:rPr>
        <w:t xml:space="preserve"> </w:t>
      </w:r>
      <w:proofErr w:type="spellStart"/>
      <w:r w:rsidRPr="008B4ECC">
        <w:rPr>
          <w:sz w:val="26"/>
          <w:szCs w:val="26"/>
          <w:lang w:eastAsia="bg-BG"/>
        </w:rPr>
        <w:t>обособени</w:t>
      </w:r>
      <w:proofErr w:type="spellEnd"/>
      <w:r w:rsidRPr="008B4ECC">
        <w:rPr>
          <w:sz w:val="26"/>
          <w:szCs w:val="26"/>
          <w:lang w:eastAsia="bg-BG"/>
        </w:rPr>
        <w:t xml:space="preserve"> </w:t>
      </w:r>
      <w:proofErr w:type="spellStart"/>
      <w:r w:rsidRPr="008B4ECC">
        <w:rPr>
          <w:sz w:val="26"/>
          <w:szCs w:val="26"/>
          <w:lang w:eastAsia="bg-BG"/>
        </w:rPr>
        <w:t>позиции</w:t>
      </w:r>
      <w:proofErr w:type="spellEnd"/>
      <w:r w:rsidRPr="008B4ECC">
        <w:rPr>
          <w:sz w:val="26"/>
          <w:szCs w:val="26"/>
          <w:lang w:eastAsia="bg-BG"/>
        </w:rPr>
        <w:t xml:space="preserve">. </w:t>
      </w:r>
      <w:proofErr w:type="spellStart"/>
      <w:r w:rsidRPr="008B4ECC">
        <w:rPr>
          <w:sz w:val="26"/>
          <w:szCs w:val="26"/>
          <w:lang w:eastAsia="bg-BG"/>
        </w:rPr>
        <w:t>Основание</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това</w:t>
      </w:r>
      <w:proofErr w:type="spellEnd"/>
      <w:r w:rsidRPr="008B4ECC">
        <w:rPr>
          <w:sz w:val="26"/>
          <w:szCs w:val="26"/>
          <w:lang w:eastAsia="bg-BG"/>
        </w:rPr>
        <w:t xml:space="preserve"> </w:t>
      </w:r>
      <w:proofErr w:type="spellStart"/>
      <w:r w:rsidRPr="008B4ECC">
        <w:rPr>
          <w:sz w:val="26"/>
          <w:szCs w:val="26"/>
          <w:lang w:eastAsia="bg-BG"/>
        </w:rPr>
        <w:t>си</w:t>
      </w:r>
      <w:proofErr w:type="spellEnd"/>
      <w:r w:rsidRPr="008B4ECC">
        <w:rPr>
          <w:sz w:val="26"/>
          <w:szCs w:val="26"/>
          <w:lang w:eastAsia="bg-BG"/>
        </w:rPr>
        <w:t xml:space="preserve"> </w:t>
      </w:r>
      <w:proofErr w:type="spellStart"/>
      <w:r w:rsidRPr="008B4ECC">
        <w:rPr>
          <w:sz w:val="26"/>
          <w:szCs w:val="26"/>
          <w:lang w:eastAsia="bg-BG"/>
        </w:rPr>
        <w:t>решение</w:t>
      </w:r>
      <w:proofErr w:type="spellEnd"/>
      <w:r w:rsidRPr="008B4ECC">
        <w:rPr>
          <w:sz w:val="26"/>
          <w:szCs w:val="26"/>
          <w:lang w:eastAsia="bg-BG"/>
        </w:rPr>
        <w:t xml:space="preserve">, </w:t>
      </w:r>
      <w:proofErr w:type="spellStart"/>
      <w:r w:rsidRPr="008B4ECC">
        <w:rPr>
          <w:sz w:val="26"/>
          <w:szCs w:val="26"/>
          <w:lang w:eastAsia="bg-BG"/>
        </w:rPr>
        <w:t>Възложителят</w:t>
      </w:r>
      <w:proofErr w:type="spellEnd"/>
      <w:r w:rsidRPr="008B4ECC">
        <w:rPr>
          <w:sz w:val="26"/>
          <w:szCs w:val="26"/>
          <w:lang w:eastAsia="bg-BG"/>
        </w:rPr>
        <w:t xml:space="preserve"> </w:t>
      </w:r>
      <w:proofErr w:type="spellStart"/>
      <w:r w:rsidRPr="008B4ECC">
        <w:rPr>
          <w:sz w:val="26"/>
          <w:szCs w:val="26"/>
          <w:lang w:eastAsia="bg-BG"/>
        </w:rPr>
        <w:t>намира</w:t>
      </w:r>
      <w:proofErr w:type="spellEnd"/>
      <w:r w:rsidRPr="008B4ECC">
        <w:rPr>
          <w:sz w:val="26"/>
          <w:szCs w:val="26"/>
          <w:lang w:eastAsia="bg-BG"/>
        </w:rPr>
        <w:t xml:space="preserve"> в </w:t>
      </w:r>
      <w:proofErr w:type="spellStart"/>
      <w:r w:rsidRPr="008B4ECC">
        <w:rPr>
          <w:sz w:val="26"/>
          <w:szCs w:val="26"/>
          <w:lang w:eastAsia="bg-BG"/>
        </w:rPr>
        <w:t>характеристиките</w:t>
      </w:r>
      <w:proofErr w:type="spellEnd"/>
      <w:r w:rsidRPr="008B4ECC">
        <w:rPr>
          <w:sz w:val="26"/>
          <w:szCs w:val="26"/>
          <w:lang w:eastAsia="bg-BG"/>
        </w:rPr>
        <w:t xml:space="preserve"> и </w:t>
      </w:r>
      <w:proofErr w:type="spellStart"/>
      <w:r w:rsidRPr="008B4ECC">
        <w:rPr>
          <w:sz w:val="26"/>
          <w:szCs w:val="26"/>
          <w:lang w:eastAsia="bg-BG"/>
        </w:rPr>
        <w:t>особеностите</w:t>
      </w:r>
      <w:proofErr w:type="spellEnd"/>
      <w:r w:rsidRPr="008B4ECC">
        <w:rPr>
          <w:sz w:val="26"/>
          <w:szCs w:val="26"/>
          <w:lang w:eastAsia="bg-BG"/>
        </w:rPr>
        <w:t xml:space="preserve"> на </w:t>
      </w:r>
      <w:proofErr w:type="spellStart"/>
      <w:r w:rsidRPr="008B4ECC">
        <w:rPr>
          <w:sz w:val="26"/>
          <w:szCs w:val="26"/>
          <w:lang w:eastAsia="bg-BG"/>
        </w:rPr>
        <w:t>подлежащите</w:t>
      </w:r>
      <w:proofErr w:type="spellEnd"/>
      <w:r w:rsidRPr="008B4ECC">
        <w:rPr>
          <w:sz w:val="26"/>
          <w:szCs w:val="26"/>
          <w:lang w:eastAsia="bg-BG"/>
        </w:rPr>
        <w:t xml:space="preserve"> на </w:t>
      </w:r>
      <w:proofErr w:type="spellStart"/>
      <w:r w:rsidRPr="008B4ECC">
        <w:rPr>
          <w:sz w:val="26"/>
          <w:szCs w:val="26"/>
          <w:lang w:eastAsia="bg-BG"/>
        </w:rPr>
        <w:t>изпълнение</w:t>
      </w:r>
      <w:proofErr w:type="spellEnd"/>
      <w:r w:rsidRPr="008B4ECC">
        <w:rPr>
          <w:sz w:val="26"/>
          <w:szCs w:val="26"/>
          <w:lang w:eastAsia="bg-BG"/>
        </w:rPr>
        <w:t xml:space="preserve"> </w:t>
      </w:r>
      <w:r w:rsidR="00166442">
        <w:rPr>
          <w:sz w:val="26"/>
          <w:szCs w:val="26"/>
          <w:lang w:val="bg-BG" w:eastAsia="bg-BG"/>
        </w:rPr>
        <w:t>дейности</w:t>
      </w:r>
      <w:r w:rsidRPr="008B4ECC">
        <w:rPr>
          <w:sz w:val="26"/>
          <w:szCs w:val="26"/>
          <w:lang w:eastAsia="bg-BG"/>
        </w:rPr>
        <w:t xml:space="preserve">, </w:t>
      </w:r>
      <w:proofErr w:type="spellStart"/>
      <w:r w:rsidRPr="008B4ECC">
        <w:rPr>
          <w:sz w:val="26"/>
          <w:szCs w:val="26"/>
          <w:lang w:eastAsia="bg-BG"/>
        </w:rPr>
        <w:t>предвидени</w:t>
      </w:r>
      <w:proofErr w:type="spellEnd"/>
      <w:r w:rsidRPr="008B4ECC">
        <w:rPr>
          <w:sz w:val="26"/>
          <w:szCs w:val="26"/>
          <w:lang w:eastAsia="bg-BG"/>
        </w:rPr>
        <w:t xml:space="preserve"> в </w:t>
      </w:r>
      <w:r w:rsidR="00166442">
        <w:rPr>
          <w:sz w:val="26"/>
          <w:szCs w:val="26"/>
          <w:lang w:val="bg-BG" w:eastAsia="bg-BG"/>
        </w:rPr>
        <w:t>Техническата спецификация на възложителя и експертното становище</w:t>
      </w:r>
      <w:r w:rsidRPr="008B4ECC">
        <w:rPr>
          <w:sz w:val="26"/>
          <w:szCs w:val="26"/>
          <w:lang w:eastAsia="bg-BG"/>
        </w:rPr>
        <w:t xml:space="preserve">, </w:t>
      </w:r>
      <w:proofErr w:type="spellStart"/>
      <w:r w:rsidRPr="008B4ECC">
        <w:rPr>
          <w:sz w:val="26"/>
          <w:szCs w:val="26"/>
          <w:lang w:eastAsia="bg-BG"/>
        </w:rPr>
        <w:t>които</w:t>
      </w:r>
      <w:proofErr w:type="spellEnd"/>
      <w:r w:rsidRPr="008B4ECC">
        <w:rPr>
          <w:sz w:val="26"/>
          <w:szCs w:val="26"/>
          <w:lang w:eastAsia="bg-BG"/>
        </w:rPr>
        <w:t xml:space="preserve"> </w:t>
      </w:r>
      <w:proofErr w:type="spellStart"/>
      <w:r w:rsidRPr="008B4ECC">
        <w:rPr>
          <w:sz w:val="26"/>
          <w:szCs w:val="26"/>
          <w:lang w:eastAsia="bg-BG"/>
        </w:rPr>
        <w:t>са</w:t>
      </w:r>
      <w:proofErr w:type="spellEnd"/>
      <w:r w:rsidRPr="008B4ECC">
        <w:rPr>
          <w:sz w:val="26"/>
          <w:szCs w:val="26"/>
          <w:lang w:eastAsia="bg-BG"/>
        </w:rPr>
        <w:t xml:space="preserve"> </w:t>
      </w:r>
      <w:proofErr w:type="spellStart"/>
      <w:r w:rsidRPr="008B4ECC">
        <w:rPr>
          <w:sz w:val="26"/>
          <w:szCs w:val="26"/>
          <w:lang w:eastAsia="bg-BG"/>
        </w:rPr>
        <w:t>взаимосвързани</w:t>
      </w:r>
      <w:proofErr w:type="spellEnd"/>
      <w:r w:rsidRPr="008B4ECC">
        <w:rPr>
          <w:sz w:val="26"/>
          <w:szCs w:val="26"/>
          <w:lang w:eastAsia="bg-BG"/>
        </w:rPr>
        <w:t xml:space="preserve">, и </w:t>
      </w:r>
      <w:proofErr w:type="spellStart"/>
      <w:r w:rsidRPr="008B4ECC">
        <w:rPr>
          <w:sz w:val="26"/>
          <w:szCs w:val="26"/>
          <w:lang w:eastAsia="bg-BG"/>
        </w:rPr>
        <w:t>разделянето</w:t>
      </w:r>
      <w:proofErr w:type="spellEnd"/>
      <w:r w:rsidRPr="008B4ECC">
        <w:rPr>
          <w:sz w:val="26"/>
          <w:szCs w:val="26"/>
          <w:lang w:eastAsia="bg-BG"/>
        </w:rPr>
        <w:t xml:space="preserve"> </w:t>
      </w:r>
      <w:proofErr w:type="spellStart"/>
      <w:r w:rsidRPr="008B4ECC">
        <w:rPr>
          <w:sz w:val="26"/>
          <w:szCs w:val="26"/>
          <w:lang w:eastAsia="bg-BG"/>
        </w:rPr>
        <w:t>им</w:t>
      </w:r>
      <w:proofErr w:type="spellEnd"/>
      <w:r w:rsidRPr="008B4ECC">
        <w:rPr>
          <w:sz w:val="26"/>
          <w:szCs w:val="26"/>
          <w:lang w:eastAsia="bg-BG"/>
        </w:rPr>
        <w:t xml:space="preserve"> е, </w:t>
      </w:r>
      <w:proofErr w:type="spellStart"/>
      <w:r w:rsidRPr="008B4ECC">
        <w:rPr>
          <w:sz w:val="26"/>
          <w:szCs w:val="26"/>
          <w:lang w:eastAsia="bg-BG"/>
        </w:rPr>
        <w:t>както</w:t>
      </w:r>
      <w:proofErr w:type="spellEnd"/>
      <w:r w:rsidRPr="008B4ECC">
        <w:rPr>
          <w:sz w:val="26"/>
          <w:szCs w:val="26"/>
          <w:lang w:eastAsia="bg-BG"/>
        </w:rPr>
        <w:t xml:space="preserve"> </w:t>
      </w:r>
      <w:proofErr w:type="spellStart"/>
      <w:r w:rsidRPr="008B4ECC">
        <w:rPr>
          <w:sz w:val="26"/>
          <w:szCs w:val="26"/>
          <w:lang w:eastAsia="bg-BG"/>
        </w:rPr>
        <w:t>неефективно</w:t>
      </w:r>
      <w:proofErr w:type="spellEnd"/>
      <w:r w:rsidRPr="008B4ECC">
        <w:rPr>
          <w:sz w:val="26"/>
          <w:szCs w:val="26"/>
          <w:lang w:eastAsia="bg-BG"/>
        </w:rPr>
        <w:t xml:space="preserve">, </w:t>
      </w:r>
      <w:proofErr w:type="spellStart"/>
      <w:r w:rsidRPr="008B4ECC">
        <w:rPr>
          <w:sz w:val="26"/>
          <w:szCs w:val="26"/>
          <w:lang w:eastAsia="bg-BG"/>
        </w:rPr>
        <w:t>така</w:t>
      </w:r>
      <w:proofErr w:type="spellEnd"/>
      <w:r w:rsidRPr="008B4ECC">
        <w:rPr>
          <w:sz w:val="26"/>
          <w:szCs w:val="26"/>
          <w:lang w:eastAsia="bg-BG"/>
        </w:rPr>
        <w:t xml:space="preserve"> и </w:t>
      </w:r>
      <w:proofErr w:type="spellStart"/>
      <w:r w:rsidRPr="008B4ECC">
        <w:rPr>
          <w:sz w:val="26"/>
          <w:szCs w:val="26"/>
          <w:lang w:eastAsia="bg-BG"/>
        </w:rPr>
        <w:t>нецелесъобразно</w:t>
      </w:r>
      <w:proofErr w:type="spellEnd"/>
      <w:r w:rsidRPr="008B4ECC">
        <w:rPr>
          <w:sz w:val="26"/>
          <w:szCs w:val="26"/>
          <w:lang w:eastAsia="bg-BG"/>
        </w:rPr>
        <w:t xml:space="preserve">, </w:t>
      </w:r>
      <w:proofErr w:type="spellStart"/>
      <w:r w:rsidRPr="008B4ECC">
        <w:rPr>
          <w:sz w:val="26"/>
          <w:szCs w:val="26"/>
          <w:lang w:eastAsia="bg-BG"/>
        </w:rPr>
        <w:t>предвид</w:t>
      </w:r>
      <w:proofErr w:type="spellEnd"/>
      <w:r w:rsidRPr="008B4ECC">
        <w:rPr>
          <w:sz w:val="26"/>
          <w:szCs w:val="26"/>
          <w:lang w:eastAsia="bg-BG"/>
        </w:rPr>
        <w:t xml:space="preserve">, </w:t>
      </w:r>
      <w:proofErr w:type="spellStart"/>
      <w:r w:rsidRPr="008B4ECC">
        <w:rPr>
          <w:sz w:val="26"/>
          <w:szCs w:val="26"/>
          <w:lang w:eastAsia="bg-BG"/>
        </w:rPr>
        <w:t>че</w:t>
      </w:r>
      <w:proofErr w:type="spellEnd"/>
      <w:r w:rsidRPr="008B4ECC">
        <w:rPr>
          <w:sz w:val="26"/>
          <w:szCs w:val="26"/>
          <w:lang w:eastAsia="bg-BG"/>
        </w:rPr>
        <w:t xml:space="preserve"> </w:t>
      </w:r>
      <w:proofErr w:type="spellStart"/>
      <w:r w:rsidRPr="008B4ECC">
        <w:rPr>
          <w:sz w:val="26"/>
          <w:szCs w:val="26"/>
          <w:lang w:eastAsia="bg-BG"/>
        </w:rPr>
        <w:t>ще</w:t>
      </w:r>
      <w:proofErr w:type="spellEnd"/>
      <w:r w:rsidRPr="008B4ECC">
        <w:rPr>
          <w:sz w:val="26"/>
          <w:szCs w:val="26"/>
          <w:lang w:eastAsia="bg-BG"/>
        </w:rPr>
        <w:t xml:space="preserve"> </w:t>
      </w:r>
      <w:proofErr w:type="spellStart"/>
      <w:r w:rsidRPr="008B4ECC">
        <w:rPr>
          <w:sz w:val="26"/>
          <w:szCs w:val="26"/>
          <w:lang w:eastAsia="bg-BG"/>
        </w:rPr>
        <w:t>доведе</w:t>
      </w:r>
      <w:proofErr w:type="spellEnd"/>
      <w:r w:rsidRPr="008B4ECC">
        <w:rPr>
          <w:sz w:val="26"/>
          <w:szCs w:val="26"/>
          <w:lang w:eastAsia="bg-BG"/>
        </w:rPr>
        <w:t xml:space="preserve"> </w:t>
      </w:r>
      <w:proofErr w:type="spellStart"/>
      <w:r w:rsidRPr="008B4ECC">
        <w:rPr>
          <w:sz w:val="26"/>
          <w:szCs w:val="26"/>
          <w:lang w:eastAsia="bg-BG"/>
        </w:rPr>
        <w:t>до</w:t>
      </w:r>
      <w:proofErr w:type="spellEnd"/>
      <w:r w:rsidRPr="008B4ECC">
        <w:rPr>
          <w:sz w:val="26"/>
          <w:szCs w:val="26"/>
          <w:lang w:eastAsia="bg-BG"/>
        </w:rPr>
        <w:t xml:space="preserve"> </w:t>
      </w:r>
      <w:proofErr w:type="spellStart"/>
      <w:r w:rsidRPr="008B4ECC">
        <w:rPr>
          <w:sz w:val="26"/>
          <w:szCs w:val="26"/>
          <w:lang w:eastAsia="bg-BG"/>
        </w:rPr>
        <w:t>невъзможност</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качествено</w:t>
      </w:r>
      <w:proofErr w:type="spellEnd"/>
      <w:r w:rsidRPr="008B4ECC">
        <w:rPr>
          <w:sz w:val="26"/>
          <w:szCs w:val="26"/>
          <w:lang w:eastAsia="bg-BG"/>
        </w:rPr>
        <w:t xml:space="preserve"> </w:t>
      </w:r>
      <w:proofErr w:type="spellStart"/>
      <w:r w:rsidRPr="008B4ECC">
        <w:rPr>
          <w:sz w:val="26"/>
          <w:szCs w:val="26"/>
          <w:lang w:eastAsia="bg-BG"/>
        </w:rPr>
        <w:t>изпълнение</w:t>
      </w:r>
      <w:proofErr w:type="spellEnd"/>
      <w:r w:rsidRPr="008B4ECC">
        <w:rPr>
          <w:sz w:val="26"/>
          <w:szCs w:val="26"/>
          <w:lang w:eastAsia="bg-BG"/>
        </w:rPr>
        <w:t xml:space="preserve"> на </w:t>
      </w:r>
      <w:proofErr w:type="spellStart"/>
      <w:r w:rsidRPr="008B4ECC">
        <w:rPr>
          <w:sz w:val="26"/>
          <w:szCs w:val="26"/>
          <w:lang w:eastAsia="bg-BG"/>
        </w:rPr>
        <w:t>поръчката</w:t>
      </w:r>
      <w:proofErr w:type="spellEnd"/>
      <w:r w:rsidRPr="008B4ECC">
        <w:rPr>
          <w:sz w:val="26"/>
          <w:szCs w:val="26"/>
          <w:lang w:eastAsia="bg-BG"/>
        </w:rPr>
        <w:t>.</w:t>
      </w:r>
    </w:p>
    <w:p w:rsidR="008B4ECC" w:rsidRPr="008B4ECC" w:rsidRDefault="008B4ECC" w:rsidP="008B4ECC">
      <w:pPr>
        <w:ind w:firstLine="567"/>
        <w:jc w:val="both"/>
        <w:rPr>
          <w:sz w:val="26"/>
          <w:szCs w:val="26"/>
          <w:lang w:eastAsia="bg-BG"/>
        </w:rPr>
      </w:pPr>
      <w:proofErr w:type="spellStart"/>
      <w:r w:rsidRPr="008B4ECC">
        <w:rPr>
          <w:sz w:val="26"/>
          <w:szCs w:val="26"/>
          <w:lang w:eastAsia="bg-BG"/>
        </w:rPr>
        <w:t>Във</w:t>
      </w:r>
      <w:proofErr w:type="spellEnd"/>
      <w:r w:rsidRPr="008B4ECC">
        <w:rPr>
          <w:sz w:val="26"/>
          <w:szCs w:val="26"/>
          <w:lang w:eastAsia="bg-BG"/>
        </w:rPr>
        <w:t xml:space="preserve"> </w:t>
      </w:r>
      <w:proofErr w:type="spellStart"/>
      <w:r w:rsidRPr="008B4ECC">
        <w:rPr>
          <w:sz w:val="26"/>
          <w:szCs w:val="26"/>
          <w:lang w:eastAsia="bg-BG"/>
        </w:rPr>
        <w:t>връзка</w:t>
      </w:r>
      <w:proofErr w:type="spellEnd"/>
      <w:r w:rsidRPr="008B4ECC">
        <w:rPr>
          <w:sz w:val="26"/>
          <w:szCs w:val="26"/>
          <w:lang w:eastAsia="bg-BG"/>
        </w:rPr>
        <w:t xml:space="preserve"> с </w:t>
      </w:r>
      <w:proofErr w:type="spellStart"/>
      <w:r w:rsidRPr="008B4ECC">
        <w:rPr>
          <w:sz w:val="26"/>
          <w:szCs w:val="26"/>
          <w:lang w:eastAsia="bg-BG"/>
        </w:rPr>
        <w:t>посоченото</w:t>
      </w:r>
      <w:proofErr w:type="spellEnd"/>
      <w:r w:rsidRPr="008B4ECC">
        <w:rPr>
          <w:sz w:val="26"/>
          <w:szCs w:val="26"/>
          <w:lang w:eastAsia="bg-BG"/>
        </w:rPr>
        <w:t xml:space="preserve">, </w:t>
      </w:r>
      <w:proofErr w:type="spellStart"/>
      <w:r w:rsidRPr="008B4ECC">
        <w:rPr>
          <w:sz w:val="26"/>
          <w:szCs w:val="26"/>
          <w:lang w:eastAsia="bg-BG"/>
        </w:rPr>
        <w:t>основен</w:t>
      </w:r>
      <w:proofErr w:type="spellEnd"/>
      <w:r w:rsidRPr="008B4ECC">
        <w:rPr>
          <w:sz w:val="26"/>
          <w:szCs w:val="26"/>
          <w:lang w:eastAsia="bg-BG"/>
        </w:rPr>
        <w:t xml:space="preserve"> </w:t>
      </w:r>
      <w:proofErr w:type="spellStart"/>
      <w:r w:rsidRPr="008B4ECC">
        <w:rPr>
          <w:sz w:val="26"/>
          <w:szCs w:val="26"/>
          <w:lang w:eastAsia="bg-BG"/>
        </w:rPr>
        <w:t>съществен</w:t>
      </w:r>
      <w:proofErr w:type="spellEnd"/>
      <w:r w:rsidRPr="008B4ECC">
        <w:rPr>
          <w:sz w:val="26"/>
          <w:szCs w:val="26"/>
          <w:lang w:eastAsia="bg-BG"/>
        </w:rPr>
        <w:t xml:space="preserve"> </w:t>
      </w:r>
      <w:proofErr w:type="spellStart"/>
      <w:r w:rsidRPr="008B4ECC">
        <w:rPr>
          <w:sz w:val="26"/>
          <w:szCs w:val="26"/>
          <w:lang w:eastAsia="bg-BG"/>
        </w:rPr>
        <w:t>елемент</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възлагането</w:t>
      </w:r>
      <w:proofErr w:type="spellEnd"/>
      <w:r w:rsidRPr="008B4ECC">
        <w:rPr>
          <w:sz w:val="26"/>
          <w:szCs w:val="26"/>
          <w:lang w:eastAsia="bg-BG"/>
        </w:rPr>
        <w:t xml:space="preserve"> на </w:t>
      </w:r>
      <w:proofErr w:type="spellStart"/>
      <w:r w:rsidRPr="008B4ECC">
        <w:rPr>
          <w:sz w:val="26"/>
          <w:szCs w:val="26"/>
          <w:lang w:eastAsia="bg-BG"/>
        </w:rPr>
        <w:t>една</w:t>
      </w:r>
      <w:proofErr w:type="spellEnd"/>
      <w:r w:rsidRPr="008B4ECC">
        <w:rPr>
          <w:sz w:val="26"/>
          <w:szCs w:val="26"/>
          <w:lang w:eastAsia="bg-BG"/>
        </w:rPr>
        <w:t xml:space="preserve"> </w:t>
      </w:r>
      <w:proofErr w:type="spellStart"/>
      <w:r w:rsidRPr="008B4ECC">
        <w:rPr>
          <w:sz w:val="26"/>
          <w:szCs w:val="26"/>
          <w:lang w:eastAsia="bg-BG"/>
        </w:rPr>
        <w:t>обща</w:t>
      </w:r>
      <w:proofErr w:type="spellEnd"/>
      <w:r w:rsidRPr="008B4ECC">
        <w:rPr>
          <w:sz w:val="26"/>
          <w:szCs w:val="26"/>
          <w:lang w:eastAsia="bg-BG"/>
        </w:rPr>
        <w:t xml:space="preserve"> </w:t>
      </w:r>
      <w:proofErr w:type="spellStart"/>
      <w:r w:rsidRPr="008B4ECC">
        <w:rPr>
          <w:sz w:val="26"/>
          <w:szCs w:val="26"/>
          <w:lang w:eastAsia="bg-BG"/>
        </w:rPr>
        <w:t>процедура</w:t>
      </w:r>
      <w:proofErr w:type="spellEnd"/>
      <w:r w:rsidRPr="008B4ECC">
        <w:rPr>
          <w:sz w:val="26"/>
          <w:szCs w:val="26"/>
          <w:lang w:eastAsia="bg-BG"/>
        </w:rPr>
        <w:t xml:space="preserve"> е и </w:t>
      </w:r>
      <w:proofErr w:type="spellStart"/>
      <w:r w:rsidRPr="008B4ECC">
        <w:rPr>
          <w:sz w:val="26"/>
          <w:szCs w:val="26"/>
          <w:lang w:eastAsia="bg-BG"/>
        </w:rPr>
        <w:t>обстоятелството</w:t>
      </w:r>
      <w:proofErr w:type="spellEnd"/>
      <w:r w:rsidRPr="008B4ECC">
        <w:rPr>
          <w:sz w:val="26"/>
          <w:szCs w:val="26"/>
          <w:lang w:eastAsia="bg-BG"/>
        </w:rPr>
        <w:t xml:space="preserve">, </w:t>
      </w:r>
      <w:proofErr w:type="spellStart"/>
      <w:r w:rsidRPr="008B4ECC">
        <w:rPr>
          <w:sz w:val="26"/>
          <w:szCs w:val="26"/>
          <w:lang w:eastAsia="bg-BG"/>
        </w:rPr>
        <w:t>че</w:t>
      </w:r>
      <w:proofErr w:type="spellEnd"/>
      <w:r w:rsidRPr="008B4ECC">
        <w:rPr>
          <w:sz w:val="26"/>
          <w:szCs w:val="26"/>
          <w:lang w:eastAsia="bg-BG"/>
        </w:rPr>
        <w:t xml:space="preserve"> </w:t>
      </w:r>
      <w:proofErr w:type="spellStart"/>
      <w:r w:rsidRPr="008B4ECC">
        <w:rPr>
          <w:sz w:val="26"/>
          <w:szCs w:val="26"/>
          <w:lang w:eastAsia="bg-BG"/>
        </w:rPr>
        <w:t>предвидените</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изпълнение</w:t>
      </w:r>
      <w:proofErr w:type="spellEnd"/>
      <w:r w:rsidRPr="008B4ECC">
        <w:rPr>
          <w:sz w:val="26"/>
          <w:szCs w:val="26"/>
          <w:lang w:eastAsia="bg-BG"/>
        </w:rPr>
        <w:t xml:space="preserve"> </w:t>
      </w:r>
      <w:proofErr w:type="spellStart"/>
      <w:r w:rsidRPr="008B4ECC">
        <w:rPr>
          <w:sz w:val="26"/>
          <w:szCs w:val="26"/>
          <w:lang w:eastAsia="bg-BG"/>
        </w:rPr>
        <w:t>дейности</w:t>
      </w:r>
      <w:proofErr w:type="spellEnd"/>
      <w:r w:rsidRPr="008B4ECC">
        <w:rPr>
          <w:sz w:val="26"/>
          <w:szCs w:val="26"/>
          <w:lang w:eastAsia="bg-BG"/>
        </w:rPr>
        <w:t xml:space="preserve"> </w:t>
      </w:r>
      <w:proofErr w:type="spellStart"/>
      <w:r w:rsidRPr="008B4ECC">
        <w:rPr>
          <w:sz w:val="26"/>
          <w:szCs w:val="26"/>
          <w:lang w:eastAsia="bg-BG"/>
        </w:rPr>
        <w:t>са</w:t>
      </w:r>
      <w:proofErr w:type="spellEnd"/>
      <w:r w:rsidRPr="008B4ECC">
        <w:rPr>
          <w:sz w:val="26"/>
          <w:szCs w:val="26"/>
          <w:lang w:eastAsia="bg-BG"/>
        </w:rPr>
        <w:t xml:space="preserve"> </w:t>
      </w:r>
      <w:proofErr w:type="spellStart"/>
      <w:r w:rsidRPr="008B4ECC">
        <w:rPr>
          <w:sz w:val="26"/>
          <w:szCs w:val="26"/>
          <w:lang w:eastAsia="bg-BG"/>
        </w:rPr>
        <w:t>систематично</w:t>
      </w:r>
      <w:proofErr w:type="spellEnd"/>
      <w:r w:rsidRPr="008B4ECC">
        <w:rPr>
          <w:sz w:val="26"/>
          <w:szCs w:val="26"/>
          <w:lang w:eastAsia="bg-BG"/>
        </w:rPr>
        <w:t xml:space="preserve">, </w:t>
      </w:r>
      <w:proofErr w:type="spellStart"/>
      <w:r w:rsidRPr="008B4ECC">
        <w:rPr>
          <w:sz w:val="26"/>
          <w:szCs w:val="26"/>
          <w:lang w:eastAsia="bg-BG"/>
        </w:rPr>
        <w:t>икономически</w:t>
      </w:r>
      <w:proofErr w:type="spellEnd"/>
      <w:r w:rsidRPr="008B4ECC">
        <w:rPr>
          <w:sz w:val="26"/>
          <w:szCs w:val="26"/>
          <w:lang w:eastAsia="bg-BG"/>
        </w:rPr>
        <w:t xml:space="preserve"> и </w:t>
      </w:r>
      <w:proofErr w:type="spellStart"/>
      <w:r w:rsidRPr="008B4ECC">
        <w:rPr>
          <w:sz w:val="26"/>
          <w:szCs w:val="26"/>
          <w:lang w:eastAsia="bg-BG"/>
        </w:rPr>
        <w:t>технически</w:t>
      </w:r>
      <w:proofErr w:type="spellEnd"/>
      <w:r w:rsidRPr="008B4ECC">
        <w:rPr>
          <w:sz w:val="26"/>
          <w:szCs w:val="26"/>
          <w:lang w:eastAsia="bg-BG"/>
        </w:rPr>
        <w:t xml:space="preserve"> </w:t>
      </w:r>
      <w:proofErr w:type="spellStart"/>
      <w:r w:rsidRPr="008B4ECC">
        <w:rPr>
          <w:sz w:val="26"/>
          <w:szCs w:val="26"/>
          <w:lang w:eastAsia="bg-BG"/>
        </w:rPr>
        <w:t>неделими</w:t>
      </w:r>
      <w:proofErr w:type="spellEnd"/>
      <w:r w:rsidRPr="008B4ECC">
        <w:rPr>
          <w:sz w:val="26"/>
          <w:szCs w:val="26"/>
          <w:lang w:eastAsia="bg-BG"/>
        </w:rPr>
        <w:t>.</w:t>
      </w:r>
      <w:r w:rsidR="00166442">
        <w:rPr>
          <w:sz w:val="26"/>
          <w:szCs w:val="26"/>
          <w:lang w:val="bg-BG" w:eastAsia="bg-BG"/>
        </w:rPr>
        <w:t xml:space="preserve"> </w:t>
      </w:r>
      <w:proofErr w:type="spellStart"/>
      <w:r w:rsidRPr="008B4ECC">
        <w:rPr>
          <w:sz w:val="26"/>
          <w:szCs w:val="26"/>
          <w:lang w:eastAsia="bg-BG"/>
        </w:rPr>
        <w:t>Евентуалното</w:t>
      </w:r>
      <w:proofErr w:type="spellEnd"/>
      <w:r w:rsidRPr="008B4ECC">
        <w:rPr>
          <w:sz w:val="26"/>
          <w:szCs w:val="26"/>
          <w:lang w:eastAsia="bg-BG"/>
        </w:rPr>
        <w:t xml:space="preserve"> </w:t>
      </w:r>
      <w:proofErr w:type="spellStart"/>
      <w:r w:rsidRPr="008B4ECC">
        <w:rPr>
          <w:sz w:val="26"/>
          <w:szCs w:val="26"/>
          <w:lang w:eastAsia="bg-BG"/>
        </w:rPr>
        <w:t>разделяне</w:t>
      </w:r>
      <w:proofErr w:type="spellEnd"/>
      <w:r w:rsidRPr="008B4ECC">
        <w:rPr>
          <w:sz w:val="26"/>
          <w:szCs w:val="26"/>
          <w:lang w:eastAsia="bg-BG"/>
        </w:rPr>
        <w:t xml:space="preserve"> на </w:t>
      </w:r>
      <w:proofErr w:type="spellStart"/>
      <w:r w:rsidRPr="008B4ECC">
        <w:rPr>
          <w:sz w:val="26"/>
          <w:szCs w:val="26"/>
          <w:lang w:eastAsia="bg-BG"/>
        </w:rPr>
        <w:t>поръчката</w:t>
      </w:r>
      <w:proofErr w:type="spellEnd"/>
      <w:r w:rsidRPr="008B4ECC">
        <w:rPr>
          <w:sz w:val="26"/>
          <w:szCs w:val="26"/>
          <w:lang w:eastAsia="bg-BG"/>
        </w:rPr>
        <w:t xml:space="preserve"> на </w:t>
      </w:r>
      <w:proofErr w:type="spellStart"/>
      <w:r w:rsidRPr="008B4ECC">
        <w:rPr>
          <w:sz w:val="26"/>
          <w:szCs w:val="26"/>
          <w:lang w:eastAsia="bg-BG"/>
        </w:rPr>
        <w:t>обособени</w:t>
      </w:r>
      <w:proofErr w:type="spellEnd"/>
      <w:r w:rsidRPr="008B4ECC">
        <w:rPr>
          <w:sz w:val="26"/>
          <w:szCs w:val="26"/>
          <w:lang w:eastAsia="bg-BG"/>
        </w:rPr>
        <w:t xml:space="preserve"> </w:t>
      </w:r>
      <w:proofErr w:type="spellStart"/>
      <w:r w:rsidRPr="008B4ECC">
        <w:rPr>
          <w:sz w:val="26"/>
          <w:szCs w:val="26"/>
          <w:lang w:eastAsia="bg-BG"/>
        </w:rPr>
        <w:t>позиции</w:t>
      </w:r>
      <w:proofErr w:type="spellEnd"/>
      <w:r w:rsidRPr="008B4ECC">
        <w:rPr>
          <w:sz w:val="26"/>
          <w:szCs w:val="26"/>
          <w:lang w:eastAsia="bg-BG"/>
        </w:rPr>
        <w:t xml:space="preserve"> и </w:t>
      </w:r>
      <w:proofErr w:type="spellStart"/>
      <w:r w:rsidRPr="008B4ECC">
        <w:rPr>
          <w:sz w:val="26"/>
          <w:szCs w:val="26"/>
          <w:lang w:eastAsia="bg-BG"/>
        </w:rPr>
        <w:t>произтичащата</w:t>
      </w:r>
      <w:proofErr w:type="spellEnd"/>
      <w:r w:rsidRPr="008B4ECC">
        <w:rPr>
          <w:sz w:val="26"/>
          <w:szCs w:val="26"/>
          <w:lang w:eastAsia="bg-BG"/>
        </w:rPr>
        <w:t xml:space="preserve"> </w:t>
      </w:r>
      <w:proofErr w:type="spellStart"/>
      <w:r w:rsidRPr="008B4ECC">
        <w:rPr>
          <w:sz w:val="26"/>
          <w:szCs w:val="26"/>
          <w:lang w:eastAsia="bg-BG"/>
        </w:rPr>
        <w:t>от</w:t>
      </w:r>
      <w:proofErr w:type="spellEnd"/>
      <w:r w:rsidRPr="008B4ECC">
        <w:rPr>
          <w:sz w:val="26"/>
          <w:szCs w:val="26"/>
          <w:lang w:eastAsia="bg-BG"/>
        </w:rPr>
        <w:t xml:space="preserve"> </w:t>
      </w:r>
      <w:proofErr w:type="spellStart"/>
      <w:r w:rsidRPr="008B4ECC">
        <w:rPr>
          <w:sz w:val="26"/>
          <w:szCs w:val="26"/>
          <w:lang w:eastAsia="bg-BG"/>
        </w:rPr>
        <w:t>това</w:t>
      </w:r>
      <w:proofErr w:type="spellEnd"/>
      <w:r w:rsidRPr="008B4ECC">
        <w:rPr>
          <w:sz w:val="26"/>
          <w:szCs w:val="26"/>
          <w:lang w:eastAsia="bg-BG"/>
        </w:rPr>
        <w:t xml:space="preserve"> </w:t>
      </w:r>
      <w:proofErr w:type="spellStart"/>
      <w:r w:rsidRPr="008B4ECC">
        <w:rPr>
          <w:sz w:val="26"/>
          <w:szCs w:val="26"/>
          <w:lang w:eastAsia="bg-BG"/>
        </w:rPr>
        <w:t>възможност</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възлагането</w:t>
      </w:r>
      <w:proofErr w:type="spellEnd"/>
      <w:r w:rsidRPr="008B4ECC">
        <w:rPr>
          <w:sz w:val="26"/>
          <w:szCs w:val="26"/>
          <w:lang w:eastAsia="bg-BG"/>
        </w:rPr>
        <w:t xml:space="preserve"> </w:t>
      </w:r>
      <w:proofErr w:type="spellStart"/>
      <w:r w:rsidRPr="008B4ECC">
        <w:rPr>
          <w:sz w:val="26"/>
          <w:szCs w:val="26"/>
          <w:lang w:eastAsia="bg-BG"/>
        </w:rPr>
        <w:t>им</w:t>
      </w:r>
      <w:proofErr w:type="spellEnd"/>
      <w:r w:rsidRPr="008B4ECC">
        <w:rPr>
          <w:sz w:val="26"/>
          <w:szCs w:val="26"/>
          <w:lang w:eastAsia="bg-BG"/>
        </w:rPr>
        <w:t xml:space="preserve"> на </w:t>
      </w:r>
      <w:proofErr w:type="spellStart"/>
      <w:r w:rsidRPr="008B4ECC">
        <w:rPr>
          <w:sz w:val="26"/>
          <w:szCs w:val="26"/>
          <w:lang w:eastAsia="bg-BG"/>
        </w:rPr>
        <w:t>различни</w:t>
      </w:r>
      <w:proofErr w:type="spellEnd"/>
      <w:r w:rsidRPr="008B4ECC">
        <w:rPr>
          <w:sz w:val="26"/>
          <w:szCs w:val="26"/>
          <w:lang w:eastAsia="bg-BG"/>
        </w:rPr>
        <w:t xml:space="preserve"> </w:t>
      </w:r>
      <w:proofErr w:type="spellStart"/>
      <w:r w:rsidRPr="008B4ECC">
        <w:rPr>
          <w:sz w:val="26"/>
          <w:szCs w:val="26"/>
          <w:lang w:eastAsia="bg-BG"/>
        </w:rPr>
        <w:t>Изпълнители</w:t>
      </w:r>
      <w:proofErr w:type="spellEnd"/>
      <w:r w:rsidRPr="008B4ECC">
        <w:rPr>
          <w:sz w:val="26"/>
          <w:szCs w:val="26"/>
          <w:lang w:eastAsia="bg-BG"/>
        </w:rPr>
        <w:t xml:space="preserve">, </w:t>
      </w:r>
      <w:proofErr w:type="spellStart"/>
      <w:r w:rsidRPr="008B4ECC">
        <w:rPr>
          <w:sz w:val="26"/>
          <w:szCs w:val="26"/>
          <w:lang w:eastAsia="bg-BG"/>
        </w:rPr>
        <w:t>би</w:t>
      </w:r>
      <w:proofErr w:type="spellEnd"/>
      <w:r w:rsidRPr="008B4ECC">
        <w:rPr>
          <w:sz w:val="26"/>
          <w:szCs w:val="26"/>
          <w:lang w:eastAsia="bg-BG"/>
        </w:rPr>
        <w:t xml:space="preserve"> </w:t>
      </w:r>
      <w:proofErr w:type="spellStart"/>
      <w:r w:rsidRPr="008B4ECC">
        <w:rPr>
          <w:sz w:val="26"/>
          <w:szCs w:val="26"/>
          <w:lang w:eastAsia="bg-BG"/>
        </w:rPr>
        <w:t>могло</w:t>
      </w:r>
      <w:proofErr w:type="spellEnd"/>
      <w:r w:rsidRPr="008B4ECC">
        <w:rPr>
          <w:sz w:val="26"/>
          <w:szCs w:val="26"/>
          <w:lang w:eastAsia="bg-BG"/>
        </w:rPr>
        <w:t xml:space="preserve"> </w:t>
      </w:r>
      <w:proofErr w:type="spellStart"/>
      <w:r w:rsidRPr="008B4ECC">
        <w:rPr>
          <w:sz w:val="26"/>
          <w:szCs w:val="26"/>
          <w:lang w:eastAsia="bg-BG"/>
        </w:rPr>
        <w:t>да</w:t>
      </w:r>
      <w:proofErr w:type="spellEnd"/>
      <w:r w:rsidRPr="008B4ECC">
        <w:rPr>
          <w:sz w:val="26"/>
          <w:szCs w:val="26"/>
          <w:lang w:eastAsia="bg-BG"/>
        </w:rPr>
        <w:t xml:space="preserve"> </w:t>
      </w:r>
      <w:proofErr w:type="spellStart"/>
      <w:r w:rsidRPr="008B4ECC">
        <w:rPr>
          <w:sz w:val="26"/>
          <w:szCs w:val="26"/>
          <w:lang w:eastAsia="bg-BG"/>
        </w:rPr>
        <w:t>доведе</w:t>
      </w:r>
      <w:proofErr w:type="spellEnd"/>
      <w:r w:rsidRPr="008B4ECC">
        <w:rPr>
          <w:sz w:val="26"/>
          <w:szCs w:val="26"/>
          <w:lang w:eastAsia="bg-BG"/>
        </w:rPr>
        <w:t xml:space="preserve"> </w:t>
      </w:r>
      <w:proofErr w:type="spellStart"/>
      <w:r w:rsidRPr="008B4ECC">
        <w:rPr>
          <w:sz w:val="26"/>
          <w:szCs w:val="26"/>
          <w:lang w:eastAsia="bg-BG"/>
        </w:rPr>
        <w:t>до</w:t>
      </w:r>
      <w:proofErr w:type="spellEnd"/>
      <w:r w:rsidRPr="008B4ECC">
        <w:rPr>
          <w:sz w:val="26"/>
          <w:szCs w:val="26"/>
          <w:lang w:eastAsia="bg-BG"/>
        </w:rPr>
        <w:t xml:space="preserve"> </w:t>
      </w:r>
      <w:proofErr w:type="spellStart"/>
      <w:r w:rsidRPr="008B4ECC">
        <w:rPr>
          <w:sz w:val="26"/>
          <w:szCs w:val="26"/>
          <w:lang w:eastAsia="bg-BG"/>
        </w:rPr>
        <w:t>различни</w:t>
      </w:r>
      <w:proofErr w:type="spellEnd"/>
      <w:r w:rsidRPr="008B4ECC">
        <w:rPr>
          <w:sz w:val="26"/>
          <w:szCs w:val="26"/>
          <w:lang w:eastAsia="bg-BG"/>
        </w:rPr>
        <w:t xml:space="preserve"> </w:t>
      </w:r>
      <w:proofErr w:type="spellStart"/>
      <w:r w:rsidRPr="008B4ECC">
        <w:rPr>
          <w:sz w:val="26"/>
          <w:szCs w:val="26"/>
          <w:lang w:eastAsia="bg-BG"/>
        </w:rPr>
        <w:t>начало</w:t>
      </w:r>
      <w:proofErr w:type="spellEnd"/>
      <w:r w:rsidRPr="008B4ECC">
        <w:rPr>
          <w:sz w:val="26"/>
          <w:szCs w:val="26"/>
          <w:lang w:eastAsia="bg-BG"/>
        </w:rPr>
        <w:t xml:space="preserve"> и </w:t>
      </w:r>
      <w:proofErr w:type="spellStart"/>
      <w:r w:rsidRPr="008B4ECC">
        <w:rPr>
          <w:sz w:val="26"/>
          <w:szCs w:val="26"/>
          <w:lang w:eastAsia="bg-BG"/>
        </w:rPr>
        <w:t>край</w:t>
      </w:r>
      <w:proofErr w:type="spellEnd"/>
      <w:r w:rsidRPr="008B4ECC">
        <w:rPr>
          <w:sz w:val="26"/>
          <w:szCs w:val="26"/>
          <w:lang w:eastAsia="bg-BG"/>
        </w:rPr>
        <w:t xml:space="preserve"> на </w:t>
      </w:r>
      <w:r w:rsidR="00166442">
        <w:rPr>
          <w:sz w:val="26"/>
          <w:szCs w:val="26"/>
          <w:lang w:val="bg-BG" w:eastAsia="bg-BG"/>
        </w:rPr>
        <w:t>дейностите</w:t>
      </w:r>
      <w:r w:rsidRPr="008B4ECC">
        <w:rPr>
          <w:sz w:val="26"/>
          <w:szCs w:val="26"/>
          <w:lang w:eastAsia="bg-BG"/>
        </w:rPr>
        <w:t xml:space="preserve">, а </w:t>
      </w:r>
      <w:proofErr w:type="spellStart"/>
      <w:r w:rsidRPr="008B4ECC">
        <w:rPr>
          <w:sz w:val="26"/>
          <w:szCs w:val="26"/>
          <w:lang w:eastAsia="bg-BG"/>
        </w:rPr>
        <w:t>оттам</w:t>
      </w:r>
      <w:proofErr w:type="spellEnd"/>
      <w:r w:rsidRPr="008B4ECC">
        <w:rPr>
          <w:sz w:val="26"/>
          <w:szCs w:val="26"/>
          <w:lang w:eastAsia="bg-BG"/>
        </w:rPr>
        <w:t xml:space="preserve"> </w:t>
      </w:r>
      <w:proofErr w:type="spellStart"/>
      <w:r w:rsidRPr="008B4ECC">
        <w:rPr>
          <w:sz w:val="26"/>
          <w:szCs w:val="26"/>
          <w:lang w:eastAsia="bg-BG"/>
        </w:rPr>
        <w:t>разминаване</w:t>
      </w:r>
      <w:proofErr w:type="spellEnd"/>
      <w:r w:rsidRPr="008B4ECC">
        <w:rPr>
          <w:sz w:val="26"/>
          <w:szCs w:val="26"/>
          <w:lang w:eastAsia="bg-BG"/>
        </w:rPr>
        <w:t xml:space="preserve"> и </w:t>
      </w:r>
      <w:proofErr w:type="spellStart"/>
      <w:r w:rsidRPr="008B4ECC">
        <w:rPr>
          <w:sz w:val="26"/>
          <w:szCs w:val="26"/>
          <w:lang w:eastAsia="bg-BG"/>
        </w:rPr>
        <w:t>неприемливо</w:t>
      </w:r>
      <w:proofErr w:type="spellEnd"/>
      <w:r w:rsidRPr="008B4ECC">
        <w:rPr>
          <w:sz w:val="26"/>
          <w:szCs w:val="26"/>
          <w:lang w:eastAsia="bg-BG"/>
        </w:rPr>
        <w:t xml:space="preserve"> </w:t>
      </w:r>
      <w:proofErr w:type="spellStart"/>
      <w:r w:rsidRPr="008B4ECC">
        <w:rPr>
          <w:sz w:val="26"/>
          <w:szCs w:val="26"/>
          <w:lang w:eastAsia="bg-BG"/>
        </w:rPr>
        <w:t>отлагане</w:t>
      </w:r>
      <w:proofErr w:type="spellEnd"/>
      <w:r w:rsidRPr="008B4ECC">
        <w:rPr>
          <w:sz w:val="26"/>
          <w:szCs w:val="26"/>
          <w:lang w:eastAsia="bg-BG"/>
        </w:rPr>
        <w:t xml:space="preserve"> </w:t>
      </w:r>
      <w:proofErr w:type="spellStart"/>
      <w:r w:rsidRPr="008B4ECC">
        <w:rPr>
          <w:sz w:val="26"/>
          <w:szCs w:val="26"/>
          <w:lang w:eastAsia="bg-BG"/>
        </w:rPr>
        <w:t>във</w:t>
      </w:r>
      <w:proofErr w:type="spellEnd"/>
      <w:r w:rsidRPr="008B4ECC">
        <w:rPr>
          <w:sz w:val="26"/>
          <w:szCs w:val="26"/>
          <w:lang w:eastAsia="bg-BG"/>
        </w:rPr>
        <w:t xml:space="preserve"> </w:t>
      </w:r>
      <w:proofErr w:type="spellStart"/>
      <w:r w:rsidRPr="008B4ECC">
        <w:rPr>
          <w:sz w:val="26"/>
          <w:szCs w:val="26"/>
          <w:lang w:eastAsia="bg-BG"/>
        </w:rPr>
        <w:t>времето</w:t>
      </w:r>
      <w:proofErr w:type="spellEnd"/>
      <w:r w:rsidRPr="008B4ECC">
        <w:rPr>
          <w:sz w:val="26"/>
          <w:szCs w:val="26"/>
          <w:lang w:eastAsia="bg-BG"/>
        </w:rPr>
        <w:t xml:space="preserve"> на </w:t>
      </w:r>
      <w:r w:rsidR="00166442">
        <w:rPr>
          <w:sz w:val="26"/>
          <w:szCs w:val="26"/>
          <w:lang w:val="bg-BG" w:eastAsia="bg-BG"/>
        </w:rPr>
        <w:t>изпълнението им</w:t>
      </w:r>
      <w:r w:rsidRPr="008B4ECC">
        <w:rPr>
          <w:sz w:val="26"/>
          <w:szCs w:val="26"/>
          <w:lang w:eastAsia="bg-BG"/>
        </w:rPr>
        <w:t>.</w:t>
      </w:r>
      <w:r w:rsidR="00166442">
        <w:rPr>
          <w:sz w:val="26"/>
          <w:szCs w:val="26"/>
          <w:lang w:val="bg-BG" w:eastAsia="bg-BG"/>
        </w:rPr>
        <w:t xml:space="preserve"> </w:t>
      </w:r>
      <w:r w:rsidRPr="008B4ECC">
        <w:rPr>
          <w:sz w:val="26"/>
          <w:szCs w:val="26"/>
          <w:lang w:eastAsia="bg-BG"/>
        </w:rPr>
        <w:t xml:space="preserve">С </w:t>
      </w:r>
      <w:proofErr w:type="spellStart"/>
      <w:r w:rsidRPr="008B4ECC">
        <w:rPr>
          <w:sz w:val="26"/>
          <w:szCs w:val="26"/>
          <w:lang w:eastAsia="bg-BG"/>
        </w:rPr>
        <w:t>възлагането</w:t>
      </w:r>
      <w:proofErr w:type="spellEnd"/>
      <w:r w:rsidRPr="008B4ECC">
        <w:rPr>
          <w:sz w:val="26"/>
          <w:szCs w:val="26"/>
          <w:lang w:eastAsia="bg-BG"/>
        </w:rPr>
        <w:t xml:space="preserve"> на </w:t>
      </w:r>
      <w:proofErr w:type="spellStart"/>
      <w:r w:rsidRPr="008B4ECC">
        <w:rPr>
          <w:sz w:val="26"/>
          <w:szCs w:val="26"/>
          <w:lang w:eastAsia="bg-BG"/>
        </w:rPr>
        <w:t>обществената</w:t>
      </w:r>
      <w:proofErr w:type="spellEnd"/>
      <w:r w:rsidRPr="008B4ECC">
        <w:rPr>
          <w:sz w:val="26"/>
          <w:szCs w:val="26"/>
          <w:lang w:eastAsia="bg-BG"/>
        </w:rPr>
        <w:t xml:space="preserve"> </w:t>
      </w:r>
      <w:proofErr w:type="spellStart"/>
      <w:r w:rsidRPr="008B4ECC">
        <w:rPr>
          <w:sz w:val="26"/>
          <w:szCs w:val="26"/>
          <w:lang w:eastAsia="bg-BG"/>
        </w:rPr>
        <w:t>поръчка</w:t>
      </w:r>
      <w:proofErr w:type="spellEnd"/>
      <w:r w:rsidRPr="008B4ECC">
        <w:rPr>
          <w:sz w:val="26"/>
          <w:szCs w:val="26"/>
          <w:lang w:eastAsia="bg-BG"/>
        </w:rPr>
        <w:t xml:space="preserve"> в </w:t>
      </w:r>
      <w:proofErr w:type="spellStart"/>
      <w:r w:rsidRPr="008B4ECC">
        <w:rPr>
          <w:sz w:val="26"/>
          <w:szCs w:val="26"/>
          <w:lang w:eastAsia="bg-BG"/>
        </w:rPr>
        <w:t>цялост</w:t>
      </w:r>
      <w:proofErr w:type="spellEnd"/>
      <w:r w:rsidRPr="008B4ECC">
        <w:rPr>
          <w:sz w:val="26"/>
          <w:szCs w:val="26"/>
          <w:lang w:eastAsia="bg-BG"/>
        </w:rPr>
        <w:t xml:space="preserve"> </w:t>
      </w:r>
      <w:proofErr w:type="spellStart"/>
      <w:r w:rsidRPr="008B4ECC">
        <w:rPr>
          <w:sz w:val="26"/>
          <w:szCs w:val="26"/>
          <w:lang w:eastAsia="bg-BG"/>
        </w:rPr>
        <w:t>ще</w:t>
      </w:r>
      <w:proofErr w:type="spellEnd"/>
      <w:r w:rsidRPr="008B4ECC">
        <w:rPr>
          <w:sz w:val="26"/>
          <w:szCs w:val="26"/>
          <w:lang w:eastAsia="bg-BG"/>
        </w:rPr>
        <w:t xml:space="preserve"> </w:t>
      </w:r>
      <w:proofErr w:type="spellStart"/>
      <w:r w:rsidRPr="008B4ECC">
        <w:rPr>
          <w:sz w:val="26"/>
          <w:szCs w:val="26"/>
          <w:lang w:eastAsia="bg-BG"/>
        </w:rPr>
        <w:t>се</w:t>
      </w:r>
      <w:proofErr w:type="spellEnd"/>
      <w:r w:rsidRPr="008B4ECC">
        <w:rPr>
          <w:sz w:val="26"/>
          <w:szCs w:val="26"/>
          <w:lang w:eastAsia="bg-BG"/>
        </w:rPr>
        <w:t xml:space="preserve"> </w:t>
      </w:r>
      <w:proofErr w:type="spellStart"/>
      <w:r w:rsidRPr="008B4ECC">
        <w:rPr>
          <w:sz w:val="26"/>
          <w:szCs w:val="26"/>
          <w:lang w:eastAsia="bg-BG"/>
        </w:rPr>
        <w:t>избегнат</w:t>
      </w:r>
      <w:proofErr w:type="spellEnd"/>
      <w:r w:rsidRPr="008B4ECC">
        <w:rPr>
          <w:sz w:val="26"/>
          <w:szCs w:val="26"/>
          <w:lang w:eastAsia="bg-BG"/>
        </w:rPr>
        <w:t xml:space="preserve"> </w:t>
      </w:r>
      <w:proofErr w:type="spellStart"/>
      <w:r w:rsidRPr="008B4ECC">
        <w:rPr>
          <w:sz w:val="26"/>
          <w:szCs w:val="26"/>
          <w:lang w:eastAsia="bg-BG"/>
        </w:rPr>
        <w:t>именно</w:t>
      </w:r>
      <w:proofErr w:type="spellEnd"/>
      <w:r w:rsidRPr="008B4ECC">
        <w:rPr>
          <w:sz w:val="26"/>
          <w:szCs w:val="26"/>
          <w:lang w:eastAsia="bg-BG"/>
        </w:rPr>
        <w:t xml:space="preserve"> </w:t>
      </w:r>
      <w:proofErr w:type="spellStart"/>
      <w:r w:rsidRPr="008B4ECC">
        <w:rPr>
          <w:sz w:val="26"/>
          <w:szCs w:val="26"/>
          <w:lang w:eastAsia="bg-BG"/>
        </w:rPr>
        <w:t>тези</w:t>
      </w:r>
      <w:proofErr w:type="spellEnd"/>
      <w:r w:rsidRPr="008B4ECC">
        <w:rPr>
          <w:sz w:val="26"/>
          <w:szCs w:val="26"/>
          <w:lang w:eastAsia="bg-BG"/>
        </w:rPr>
        <w:t xml:space="preserve"> </w:t>
      </w:r>
      <w:proofErr w:type="spellStart"/>
      <w:r w:rsidRPr="008B4ECC">
        <w:rPr>
          <w:sz w:val="26"/>
          <w:szCs w:val="26"/>
          <w:lang w:eastAsia="bg-BG"/>
        </w:rPr>
        <w:t>рискове</w:t>
      </w:r>
      <w:proofErr w:type="spellEnd"/>
      <w:r w:rsidRPr="008B4ECC">
        <w:rPr>
          <w:sz w:val="26"/>
          <w:szCs w:val="26"/>
          <w:lang w:eastAsia="bg-BG"/>
        </w:rPr>
        <w:t xml:space="preserve"> и </w:t>
      </w:r>
      <w:proofErr w:type="spellStart"/>
      <w:r w:rsidRPr="008B4ECC">
        <w:rPr>
          <w:sz w:val="26"/>
          <w:szCs w:val="26"/>
          <w:lang w:eastAsia="bg-BG"/>
        </w:rPr>
        <w:t>ще</w:t>
      </w:r>
      <w:proofErr w:type="spellEnd"/>
      <w:r w:rsidRPr="008B4ECC">
        <w:rPr>
          <w:sz w:val="26"/>
          <w:szCs w:val="26"/>
          <w:lang w:eastAsia="bg-BG"/>
        </w:rPr>
        <w:t xml:space="preserve"> </w:t>
      </w:r>
      <w:proofErr w:type="spellStart"/>
      <w:r w:rsidRPr="008B4ECC">
        <w:rPr>
          <w:sz w:val="26"/>
          <w:szCs w:val="26"/>
          <w:lang w:eastAsia="bg-BG"/>
        </w:rPr>
        <w:t>се</w:t>
      </w:r>
      <w:proofErr w:type="spellEnd"/>
      <w:r w:rsidRPr="008B4ECC">
        <w:rPr>
          <w:sz w:val="26"/>
          <w:szCs w:val="26"/>
          <w:lang w:eastAsia="bg-BG"/>
        </w:rPr>
        <w:t xml:space="preserve"> </w:t>
      </w:r>
      <w:proofErr w:type="spellStart"/>
      <w:r w:rsidRPr="008B4ECC">
        <w:rPr>
          <w:sz w:val="26"/>
          <w:szCs w:val="26"/>
          <w:lang w:eastAsia="bg-BG"/>
        </w:rPr>
        <w:t>даде</w:t>
      </w:r>
      <w:proofErr w:type="spellEnd"/>
      <w:r w:rsidRPr="008B4ECC">
        <w:rPr>
          <w:sz w:val="26"/>
          <w:szCs w:val="26"/>
          <w:lang w:eastAsia="bg-BG"/>
        </w:rPr>
        <w:t xml:space="preserve"> </w:t>
      </w:r>
      <w:proofErr w:type="spellStart"/>
      <w:r w:rsidRPr="008B4ECC">
        <w:rPr>
          <w:sz w:val="26"/>
          <w:szCs w:val="26"/>
          <w:lang w:eastAsia="bg-BG"/>
        </w:rPr>
        <w:t>възможност</w:t>
      </w:r>
      <w:proofErr w:type="spellEnd"/>
      <w:r w:rsidRPr="008B4ECC">
        <w:rPr>
          <w:sz w:val="26"/>
          <w:szCs w:val="26"/>
          <w:lang w:eastAsia="bg-BG"/>
        </w:rPr>
        <w:t xml:space="preserve"> </w:t>
      </w:r>
      <w:proofErr w:type="spellStart"/>
      <w:r w:rsidRPr="008B4ECC">
        <w:rPr>
          <w:sz w:val="26"/>
          <w:szCs w:val="26"/>
          <w:lang w:eastAsia="bg-BG"/>
        </w:rPr>
        <w:t>Участниците</w:t>
      </w:r>
      <w:proofErr w:type="spellEnd"/>
      <w:r w:rsidRPr="008B4ECC">
        <w:rPr>
          <w:sz w:val="26"/>
          <w:szCs w:val="26"/>
          <w:lang w:eastAsia="bg-BG"/>
        </w:rPr>
        <w:t xml:space="preserve">, </w:t>
      </w:r>
      <w:proofErr w:type="spellStart"/>
      <w:r w:rsidRPr="008B4ECC">
        <w:rPr>
          <w:sz w:val="26"/>
          <w:szCs w:val="26"/>
          <w:lang w:eastAsia="bg-BG"/>
        </w:rPr>
        <w:t>респ</w:t>
      </w:r>
      <w:proofErr w:type="spellEnd"/>
      <w:r w:rsidRPr="008B4ECC">
        <w:rPr>
          <w:sz w:val="26"/>
          <w:szCs w:val="26"/>
          <w:lang w:eastAsia="bg-BG"/>
        </w:rPr>
        <w:t xml:space="preserve">. </w:t>
      </w:r>
      <w:proofErr w:type="spellStart"/>
      <w:r w:rsidRPr="008B4ECC">
        <w:rPr>
          <w:sz w:val="26"/>
          <w:szCs w:val="26"/>
          <w:lang w:eastAsia="bg-BG"/>
        </w:rPr>
        <w:t>бъдещият</w:t>
      </w:r>
      <w:proofErr w:type="spellEnd"/>
      <w:r w:rsidRPr="008B4ECC">
        <w:rPr>
          <w:sz w:val="26"/>
          <w:szCs w:val="26"/>
          <w:lang w:eastAsia="bg-BG"/>
        </w:rPr>
        <w:t xml:space="preserve"> </w:t>
      </w:r>
      <w:proofErr w:type="spellStart"/>
      <w:r w:rsidRPr="008B4ECC">
        <w:rPr>
          <w:sz w:val="26"/>
          <w:szCs w:val="26"/>
          <w:lang w:eastAsia="bg-BG"/>
        </w:rPr>
        <w:t>Изпълнител</w:t>
      </w:r>
      <w:proofErr w:type="spellEnd"/>
      <w:r w:rsidRPr="008B4ECC">
        <w:rPr>
          <w:sz w:val="26"/>
          <w:szCs w:val="26"/>
          <w:lang w:eastAsia="bg-BG"/>
        </w:rPr>
        <w:t xml:space="preserve"> </w:t>
      </w:r>
      <w:proofErr w:type="spellStart"/>
      <w:r w:rsidRPr="008B4ECC">
        <w:rPr>
          <w:sz w:val="26"/>
          <w:szCs w:val="26"/>
          <w:lang w:eastAsia="bg-BG"/>
        </w:rPr>
        <w:t>максимално</w:t>
      </w:r>
      <w:proofErr w:type="spellEnd"/>
      <w:r w:rsidRPr="008B4ECC">
        <w:rPr>
          <w:sz w:val="26"/>
          <w:szCs w:val="26"/>
          <w:lang w:eastAsia="bg-BG"/>
        </w:rPr>
        <w:t xml:space="preserve"> </w:t>
      </w:r>
      <w:proofErr w:type="spellStart"/>
      <w:r w:rsidRPr="008B4ECC">
        <w:rPr>
          <w:sz w:val="26"/>
          <w:szCs w:val="26"/>
          <w:lang w:eastAsia="bg-BG"/>
        </w:rPr>
        <w:t>да</w:t>
      </w:r>
      <w:proofErr w:type="spellEnd"/>
      <w:r w:rsidRPr="008B4ECC">
        <w:rPr>
          <w:sz w:val="26"/>
          <w:szCs w:val="26"/>
          <w:lang w:eastAsia="bg-BG"/>
        </w:rPr>
        <w:t xml:space="preserve"> </w:t>
      </w:r>
      <w:proofErr w:type="spellStart"/>
      <w:r w:rsidRPr="008B4ECC">
        <w:rPr>
          <w:sz w:val="26"/>
          <w:szCs w:val="26"/>
          <w:lang w:eastAsia="bg-BG"/>
        </w:rPr>
        <w:t>съобразят</w:t>
      </w:r>
      <w:proofErr w:type="spellEnd"/>
      <w:r w:rsidRPr="008B4ECC">
        <w:rPr>
          <w:sz w:val="26"/>
          <w:szCs w:val="26"/>
          <w:lang w:eastAsia="bg-BG"/>
        </w:rPr>
        <w:t xml:space="preserve"> </w:t>
      </w:r>
      <w:proofErr w:type="spellStart"/>
      <w:r w:rsidRPr="008B4ECC">
        <w:rPr>
          <w:sz w:val="26"/>
          <w:szCs w:val="26"/>
          <w:lang w:eastAsia="bg-BG"/>
        </w:rPr>
        <w:t>организацията</w:t>
      </w:r>
      <w:proofErr w:type="spellEnd"/>
      <w:r w:rsidRPr="008B4ECC">
        <w:rPr>
          <w:sz w:val="26"/>
          <w:szCs w:val="26"/>
          <w:lang w:eastAsia="bg-BG"/>
        </w:rPr>
        <w:t xml:space="preserve"> на </w:t>
      </w:r>
      <w:proofErr w:type="spellStart"/>
      <w:r w:rsidRPr="008B4ECC">
        <w:rPr>
          <w:sz w:val="26"/>
          <w:szCs w:val="26"/>
          <w:lang w:eastAsia="bg-BG"/>
        </w:rPr>
        <w:t>работния</w:t>
      </w:r>
      <w:proofErr w:type="spellEnd"/>
      <w:r w:rsidRPr="008B4ECC">
        <w:rPr>
          <w:sz w:val="26"/>
          <w:szCs w:val="26"/>
          <w:lang w:eastAsia="bg-BG"/>
        </w:rPr>
        <w:t xml:space="preserve"> </w:t>
      </w:r>
      <w:proofErr w:type="spellStart"/>
      <w:r w:rsidRPr="008B4ECC">
        <w:rPr>
          <w:sz w:val="26"/>
          <w:szCs w:val="26"/>
          <w:lang w:eastAsia="bg-BG"/>
        </w:rPr>
        <w:t>процес</w:t>
      </w:r>
      <w:proofErr w:type="spellEnd"/>
      <w:r w:rsidRPr="008B4ECC">
        <w:rPr>
          <w:sz w:val="26"/>
          <w:szCs w:val="26"/>
          <w:lang w:eastAsia="bg-BG"/>
        </w:rPr>
        <w:t xml:space="preserve">, </w:t>
      </w:r>
      <w:proofErr w:type="spellStart"/>
      <w:r w:rsidRPr="008B4ECC">
        <w:rPr>
          <w:sz w:val="26"/>
          <w:szCs w:val="26"/>
          <w:lang w:eastAsia="bg-BG"/>
        </w:rPr>
        <w:t>технологичната</w:t>
      </w:r>
      <w:proofErr w:type="spellEnd"/>
      <w:r w:rsidRPr="008B4ECC">
        <w:rPr>
          <w:sz w:val="26"/>
          <w:szCs w:val="26"/>
          <w:lang w:eastAsia="bg-BG"/>
        </w:rPr>
        <w:t xml:space="preserve"> </w:t>
      </w:r>
      <w:proofErr w:type="spellStart"/>
      <w:r w:rsidRPr="008B4ECC">
        <w:rPr>
          <w:sz w:val="26"/>
          <w:szCs w:val="26"/>
          <w:lang w:eastAsia="bg-BG"/>
        </w:rPr>
        <w:t>последователност</w:t>
      </w:r>
      <w:proofErr w:type="spellEnd"/>
      <w:r w:rsidRPr="008B4ECC">
        <w:rPr>
          <w:sz w:val="26"/>
          <w:szCs w:val="26"/>
          <w:lang w:eastAsia="bg-BG"/>
        </w:rPr>
        <w:t xml:space="preserve">, </w:t>
      </w:r>
      <w:proofErr w:type="spellStart"/>
      <w:r w:rsidRPr="008B4ECC">
        <w:rPr>
          <w:sz w:val="26"/>
          <w:szCs w:val="26"/>
          <w:lang w:eastAsia="bg-BG"/>
        </w:rPr>
        <w:t>както</w:t>
      </w:r>
      <w:proofErr w:type="spellEnd"/>
      <w:r w:rsidRPr="008B4ECC">
        <w:rPr>
          <w:sz w:val="26"/>
          <w:szCs w:val="26"/>
          <w:lang w:eastAsia="bg-BG"/>
        </w:rPr>
        <w:t xml:space="preserve"> и </w:t>
      </w:r>
      <w:proofErr w:type="spellStart"/>
      <w:r w:rsidRPr="008B4ECC">
        <w:rPr>
          <w:sz w:val="26"/>
          <w:szCs w:val="26"/>
          <w:lang w:eastAsia="bg-BG"/>
        </w:rPr>
        <w:t>да</w:t>
      </w:r>
      <w:proofErr w:type="spellEnd"/>
      <w:r w:rsidRPr="008B4ECC">
        <w:rPr>
          <w:sz w:val="26"/>
          <w:szCs w:val="26"/>
          <w:lang w:eastAsia="bg-BG"/>
        </w:rPr>
        <w:t xml:space="preserve"> </w:t>
      </w:r>
      <w:proofErr w:type="spellStart"/>
      <w:r w:rsidRPr="008B4ECC">
        <w:rPr>
          <w:sz w:val="26"/>
          <w:szCs w:val="26"/>
          <w:lang w:eastAsia="bg-BG"/>
        </w:rPr>
        <w:t>осигурят</w:t>
      </w:r>
      <w:proofErr w:type="spellEnd"/>
      <w:r w:rsidRPr="008B4ECC">
        <w:rPr>
          <w:sz w:val="26"/>
          <w:szCs w:val="26"/>
          <w:lang w:eastAsia="bg-BG"/>
        </w:rPr>
        <w:t xml:space="preserve"> </w:t>
      </w:r>
      <w:proofErr w:type="spellStart"/>
      <w:r w:rsidRPr="008B4ECC">
        <w:rPr>
          <w:sz w:val="26"/>
          <w:szCs w:val="26"/>
          <w:lang w:eastAsia="bg-BG"/>
        </w:rPr>
        <w:t>технически</w:t>
      </w:r>
      <w:proofErr w:type="spellEnd"/>
      <w:r w:rsidRPr="008B4ECC">
        <w:rPr>
          <w:sz w:val="26"/>
          <w:szCs w:val="26"/>
          <w:lang w:eastAsia="bg-BG"/>
        </w:rPr>
        <w:t xml:space="preserve"> </w:t>
      </w:r>
      <w:proofErr w:type="spellStart"/>
      <w:r w:rsidRPr="008B4ECC">
        <w:rPr>
          <w:sz w:val="26"/>
          <w:szCs w:val="26"/>
          <w:lang w:eastAsia="bg-BG"/>
        </w:rPr>
        <w:t>капацитет</w:t>
      </w:r>
      <w:proofErr w:type="spellEnd"/>
      <w:r w:rsidRPr="008B4ECC">
        <w:rPr>
          <w:sz w:val="26"/>
          <w:szCs w:val="26"/>
          <w:lang w:eastAsia="bg-BG"/>
        </w:rPr>
        <w:t xml:space="preserve"> и </w:t>
      </w:r>
      <w:proofErr w:type="spellStart"/>
      <w:r w:rsidRPr="008B4ECC">
        <w:rPr>
          <w:sz w:val="26"/>
          <w:szCs w:val="26"/>
          <w:lang w:eastAsia="bg-BG"/>
        </w:rPr>
        <w:t>ресурс</w:t>
      </w:r>
      <w:proofErr w:type="spellEnd"/>
      <w:r w:rsidRPr="008B4ECC">
        <w:rPr>
          <w:sz w:val="26"/>
          <w:szCs w:val="26"/>
          <w:lang w:eastAsia="bg-BG"/>
        </w:rPr>
        <w:t xml:space="preserve">, </w:t>
      </w:r>
      <w:proofErr w:type="spellStart"/>
      <w:r w:rsidRPr="008B4ECC">
        <w:rPr>
          <w:sz w:val="26"/>
          <w:szCs w:val="26"/>
          <w:lang w:eastAsia="bg-BG"/>
        </w:rPr>
        <w:t>необходими</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изпълнение</w:t>
      </w:r>
      <w:proofErr w:type="spellEnd"/>
      <w:r w:rsidRPr="008B4ECC">
        <w:rPr>
          <w:sz w:val="26"/>
          <w:szCs w:val="26"/>
          <w:lang w:eastAsia="bg-BG"/>
        </w:rPr>
        <w:t xml:space="preserve"> на </w:t>
      </w:r>
      <w:r w:rsidR="00166442">
        <w:rPr>
          <w:sz w:val="26"/>
          <w:szCs w:val="26"/>
          <w:lang w:val="bg-BG" w:eastAsia="bg-BG"/>
        </w:rPr>
        <w:t>услугата</w:t>
      </w:r>
      <w:r w:rsidRPr="008B4ECC">
        <w:rPr>
          <w:sz w:val="26"/>
          <w:szCs w:val="26"/>
          <w:lang w:eastAsia="bg-BG"/>
        </w:rPr>
        <w:t xml:space="preserve">, в </w:t>
      </w:r>
      <w:proofErr w:type="spellStart"/>
      <w:r w:rsidRPr="008B4ECC">
        <w:rPr>
          <w:sz w:val="26"/>
          <w:szCs w:val="26"/>
          <w:lang w:eastAsia="bg-BG"/>
        </w:rPr>
        <w:t>съответствие</w:t>
      </w:r>
      <w:proofErr w:type="spellEnd"/>
      <w:r w:rsidRPr="008B4ECC">
        <w:rPr>
          <w:sz w:val="26"/>
          <w:szCs w:val="26"/>
          <w:lang w:eastAsia="bg-BG"/>
        </w:rPr>
        <w:t xml:space="preserve"> с </w:t>
      </w:r>
      <w:proofErr w:type="spellStart"/>
      <w:r w:rsidRPr="008B4ECC">
        <w:rPr>
          <w:sz w:val="26"/>
          <w:szCs w:val="26"/>
          <w:lang w:eastAsia="bg-BG"/>
        </w:rPr>
        <w:t>изискванията</w:t>
      </w:r>
      <w:proofErr w:type="spellEnd"/>
      <w:r w:rsidRPr="008B4ECC">
        <w:rPr>
          <w:sz w:val="26"/>
          <w:szCs w:val="26"/>
          <w:lang w:eastAsia="bg-BG"/>
        </w:rPr>
        <w:t xml:space="preserve"> на </w:t>
      </w:r>
      <w:proofErr w:type="spellStart"/>
      <w:r w:rsidRPr="008B4ECC">
        <w:rPr>
          <w:sz w:val="26"/>
          <w:szCs w:val="26"/>
          <w:lang w:eastAsia="bg-BG"/>
        </w:rPr>
        <w:t>Възложителя</w:t>
      </w:r>
      <w:proofErr w:type="spellEnd"/>
      <w:r w:rsidRPr="008B4ECC">
        <w:rPr>
          <w:sz w:val="26"/>
          <w:szCs w:val="26"/>
          <w:lang w:eastAsia="bg-BG"/>
        </w:rPr>
        <w:t xml:space="preserve">, </w:t>
      </w:r>
      <w:proofErr w:type="spellStart"/>
      <w:r w:rsidRPr="008B4ECC">
        <w:rPr>
          <w:sz w:val="26"/>
          <w:szCs w:val="26"/>
          <w:lang w:eastAsia="bg-BG"/>
        </w:rPr>
        <w:t>което</w:t>
      </w:r>
      <w:proofErr w:type="spellEnd"/>
      <w:r w:rsidRPr="008B4ECC">
        <w:rPr>
          <w:sz w:val="26"/>
          <w:szCs w:val="26"/>
          <w:lang w:eastAsia="bg-BG"/>
        </w:rPr>
        <w:t xml:space="preserve"> </w:t>
      </w:r>
      <w:proofErr w:type="spellStart"/>
      <w:r w:rsidRPr="008B4ECC">
        <w:rPr>
          <w:sz w:val="26"/>
          <w:szCs w:val="26"/>
          <w:lang w:eastAsia="bg-BG"/>
        </w:rPr>
        <w:t>ще</w:t>
      </w:r>
      <w:proofErr w:type="spellEnd"/>
      <w:r w:rsidRPr="008B4ECC">
        <w:rPr>
          <w:sz w:val="26"/>
          <w:szCs w:val="26"/>
          <w:lang w:eastAsia="bg-BG"/>
        </w:rPr>
        <w:t xml:space="preserve"> </w:t>
      </w:r>
      <w:proofErr w:type="spellStart"/>
      <w:r w:rsidRPr="008B4ECC">
        <w:rPr>
          <w:sz w:val="26"/>
          <w:szCs w:val="26"/>
          <w:lang w:eastAsia="bg-BG"/>
        </w:rPr>
        <w:t>допринесе</w:t>
      </w:r>
      <w:proofErr w:type="spellEnd"/>
      <w:r w:rsidRPr="008B4ECC">
        <w:rPr>
          <w:sz w:val="26"/>
          <w:szCs w:val="26"/>
          <w:lang w:eastAsia="bg-BG"/>
        </w:rPr>
        <w:t xml:space="preserve"> </w:t>
      </w:r>
      <w:proofErr w:type="spellStart"/>
      <w:r w:rsidRPr="008B4ECC">
        <w:rPr>
          <w:sz w:val="26"/>
          <w:szCs w:val="26"/>
          <w:lang w:eastAsia="bg-BG"/>
        </w:rPr>
        <w:t>за</w:t>
      </w:r>
      <w:proofErr w:type="spellEnd"/>
      <w:r w:rsidRPr="008B4ECC">
        <w:rPr>
          <w:sz w:val="26"/>
          <w:szCs w:val="26"/>
          <w:lang w:eastAsia="bg-BG"/>
        </w:rPr>
        <w:t xml:space="preserve"> </w:t>
      </w:r>
      <w:proofErr w:type="spellStart"/>
      <w:r w:rsidRPr="008B4ECC">
        <w:rPr>
          <w:sz w:val="26"/>
          <w:szCs w:val="26"/>
          <w:lang w:eastAsia="bg-BG"/>
        </w:rPr>
        <w:t>повишаване</w:t>
      </w:r>
      <w:proofErr w:type="spellEnd"/>
      <w:r w:rsidRPr="008B4ECC">
        <w:rPr>
          <w:sz w:val="26"/>
          <w:szCs w:val="26"/>
          <w:lang w:eastAsia="bg-BG"/>
        </w:rPr>
        <w:t xml:space="preserve"> на </w:t>
      </w:r>
      <w:proofErr w:type="spellStart"/>
      <w:r w:rsidRPr="008B4ECC">
        <w:rPr>
          <w:sz w:val="26"/>
          <w:szCs w:val="26"/>
          <w:lang w:eastAsia="bg-BG"/>
        </w:rPr>
        <w:t>качеството</w:t>
      </w:r>
      <w:proofErr w:type="spellEnd"/>
      <w:r w:rsidRPr="008B4ECC">
        <w:rPr>
          <w:sz w:val="26"/>
          <w:szCs w:val="26"/>
          <w:lang w:eastAsia="bg-BG"/>
        </w:rPr>
        <w:t xml:space="preserve"> и </w:t>
      </w:r>
      <w:proofErr w:type="spellStart"/>
      <w:r w:rsidRPr="008B4ECC">
        <w:rPr>
          <w:sz w:val="26"/>
          <w:szCs w:val="26"/>
          <w:lang w:eastAsia="bg-BG"/>
        </w:rPr>
        <w:t>завършването</w:t>
      </w:r>
      <w:proofErr w:type="spellEnd"/>
      <w:r w:rsidRPr="008B4ECC">
        <w:rPr>
          <w:sz w:val="26"/>
          <w:szCs w:val="26"/>
          <w:lang w:eastAsia="bg-BG"/>
        </w:rPr>
        <w:t xml:space="preserve"> в </w:t>
      </w:r>
      <w:proofErr w:type="spellStart"/>
      <w:r w:rsidRPr="008B4ECC">
        <w:rPr>
          <w:sz w:val="26"/>
          <w:szCs w:val="26"/>
          <w:lang w:eastAsia="bg-BG"/>
        </w:rPr>
        <w:t>срок</w:t>
      </w:r>
      <w:proofErr w:type="spellEnd"/>
      <w:r w:rsidRPr="008B4ECC">
        <w:rPr>
          <w:sz w:val="26"/>
          <w:szCs w:val="26"/>
          <w:lang w:eastAsia="bg-BG"/>
        </w:rPr>
        <w:t xml:space="preserve"> на </w:t>
      </w:r>
      <w:proofErr w:type="spellStart"/>
      <w:r w:rsidRPr="008B4ECC">
        <w:rPr>
          <w:sz w:val="26"/>
          <w:szCs w:val="26"/>
          <w:lang w:eastAsia="bg-BG"/>
        </w:rPr>
        <w:t>възлаганите</w:t>
      </w:r>
      <w:proofErr w:type="spellEnd"/>
      <w:r w:rsidRPr="008B4ECC">
        <w:rPr>
          <w:sz w:val="26"/>
          <w:szCs w:val="26"/>
          <w:lang w:eastAsia="bg-BG"/>
        </w:rPr>
        <w:t xml:space="preserve"> </w:t>
      </w:r>
      <w:r w:rsidR="00166442">
        <w:rPr>
          <w:sz w:val="26"/>
          <w:szCs w:val="26"/>
          <w:lang w:val="bg-BG" w:eastAsia="bg-BG"/>
        </w:rPr>
        <w:t>видове и количества дейности за по</w:t>
      </w:r>
      <w:r w:rsidR="00166442" w:rsidRPr="00166442">
        <w:rPr>
          <w:sz w:val="26"/>
          <w:szCs w:val="26"/>
          <w:lang w:val="bg-BG" w:eastAsia="bg-BG"/>
        </w:rPr>
        <w:t>добряване проводимостта на речното корито на “</w:t>
      </w:r>
      <w:r w:rsidR="00166442">
        <w:rPr>
          <w:sz w:val="26"/>
          <w:szCs w:val="26"/>
          <w:lang w:val="bg-BG" w:eastAsia="bg-BG"/>
        </w:rPr>
        <w:t>Г</w:t>
      </w:r>
      <w:r w:rsidR="00166442" w:rsidRPr="00166442">
        <w:rPr>
          <w:sz w:val="26"/>
          <w:szCs w:val="26"/>
          <w:lang w:val="bg-BG" w:eastAsia="bg-BG"/>
        </w:rPr>
        <w:t>оляма река” и “Манастирска река” намиращи се в регулацията на село Устрем, община Тополовград</w:t>
      </w:r>
      <w:r w:rsidRPr="008B4ECC">
        <w:rPr>
          <w:sz w:val="26"/>
          <w:szCs w:val="26"/>
          <w:lang w:eastAsia="bg-BG"/>
        </w:rPr>
        <w:t>.</w:t>
      </w:r>
    </w:p>
    <w:p w:rsidR="008B4ECC" w:rsidRPr="008B4ECC" w:rsidRDefault="008B4ECC" w:rsidP="008B4ECC">
      <w:pPr>
        <w:ind w:firstLine="567"/>
        <w:jc w:val="both"/>
        <w:rPr>
          <w:sz w:val="26"/>
          <w:szCs w:val="26"/>
          <w:lang w:eastAsia="bg-BG"/>
        </w:rPr>
      </w:pPr>
      <w:proofErr w:type="spellStart"/>
      <w:r w:rsidRPr="008B4ECC">
        <w:rPr>
          <w:sz w:val="26"/>
          <w:szCs w:val="26"/>
          <w:lang w:eastAsia="bg-BG"/>
        </w:rPr>
        <w:t>Така</w:t>
      </w:r>
      <w:proofErr w:type="spellEnd"/>
      <w:r w:rsidRPr="008B4ECC">
        <w:rPr>
          <w:sz w:val="26"/>
          <w:szCs w:val="26"/>
          <w:lang w:eastAsia="bg-BG"/>
        </w:rPr>
        <w:t xml:space="preserve"> </w:t>
      </w:r>
      <w:proofErr w:type="spellStart"/>
      <w:r w:rsidRPr="008B4ECC">
        <w:rPr>
          <w:sz w:val="26"/>
          <w:szCs w:val="26"/>
          <w:lang w:eastAsia="bg-BG"/>
        </w:rPr>
        <w:t>обоснованите</w:t>
      </w:r>
      <w:proofErr w:type="spellEnd"/>
      <w:r w:rsidRPr="008B4ECC">
        <w:rPr>
          <w:sz w:val="26"/>
          <w:szCs w:val="26"/>
          <w:lang w:eastAsia="bg-BG"/>
        </w:rPr>
        <w:t xml:space="preserve"> </w:t>
      </w:r>
      <w:proofErr w:type="spellStart"/>
      <w:r w:rsidRPr="008B4ECC">
        <w:rPr>
          <w:sz w:val="26"/>
          <w:szCs w:val="26"/>
          <w:lang w:eastAsia="bg-BG"/>
        </w:rPr>
        <w:t>аргументи</w:t>
      </w:r>
      <w:proofErr w:type="spellEnd"/>
      <w:r w:rsidRPr="008B4ECC">
        <w:rPr>
          <w:sz w:val="26"/>
          <w:szCs w:val="26"/>
          <w:lang w:eastAsia="bg-BG"/>
        </w:rPr>
        <w:t xml:space="preserve">, </w:t>
      </w:r>
      <w:proofErr w:type="spellStart"/>
      <w:r w:rsidRPr="008B4ECC">
        <w:rPr>
          <w:sz w:val="26"/>
          <w:szCs w:val="26"/>
          <w:lang w:eastAsia="bg-BG"/>
        </w:rPr>
        <w:t>безусловно</w:t>
      </w:r>
      <w:proofErr w:type="spellEnd"/>
      <w:r w:rsidRPr="008B4ECC">
        <w:rPr>
          <w:sz w:val="26"/>
          <w:szCs w:val="26"/>
          <w:lang w:eastAsia="bg-BG"/>
        </w:rPr>
        <w:t xml:space="preserve"> </w:t>
      </w:r>
      <w:proofErr w:type="spellStart"/>
      <w:r w:rsidRPr="008B4ECC">
        <w:rPr>
          <w:sz w:val="26"/>
          <w:szCs w:val="26"/>
          <w:lang w:eastAsia="bg-BG"/>
        </w:rPr>
        <w:t>сочат</w:t>
      </w:r>
      <w:proofErr w:type="spellEnd"/>
      <w:r w:rsidRPr="008B4ECC">
        <w:rPr>
          <w:sz w:val="26"/>
          <w:szCs w:val="26"/>
          <w:lang w:eastAsia="bg-BG"/>
        </w:rPr>
        <w:t xml:space="preserve">, </w:t>
      </w:r>
      <w:proofErr w:type="spellStart"/>
      <w:r w:rsidRPr="008B4ECC">
        <w:rPr>
          <w:sz w:val="26"/>
          <w:szCs w:val="26"/>
          <w:lang w:eastAsia="bg-BG"/>
        </w:rPr>
        <w:t>че</w:t>
      </w:r>
      <w:proofErr w:type="spellEnd"/>
      <w:r w:rsidRPr="008B4ECC">
        <w:rPr>
          <w:sz w:val="26"/>
          <w:szCs w:val="26"/>
          <w:lang w:eastAsia="bg-BG"/>
        </w:rPr>
        <w:t xml:space="preserve"> </w:t>
      </w:r>
      <w:proofErr w:type="spellStart"/>
      <w:r w:rsidRPr="008B4ECC">
        <w:rPr>
          <w:sz w:val="26"/>
          <w:szCs w:val="26"/>
          <w:lang w:eastAsia="bg-BG"/>
        </w:rPr>
        <w:t>обществената</w:t>
      </w:r>
      <w:proofErr w:type="spellEnd"/>
      <w:r w:rsidRPr="008B4ECC">
        <w:rPr>
          <w:sz w:val="26"/>
          <w:szCs w:val="26"/>
          <w:lang w:eastAsia="bg-BG"/>
        </w:rPr>
        <w:t xml:space="preserve"> </w:t>
      </w:r>
      <w:proofErr w:type="spellStart"/>
      <w:r w:rsidRPr="008B4ECC">
        <w:rPr>
          <w:sz w:val="26"/>
          <w:szCs w:val="26"/>
          <w:lang w:eastAsia="bg-BG"/>
        </w:rPr>
        <w:t>поръчка</w:t>
      </w:r>
      <w:proofErr w:type="spellEnd"/>
      <w:r w:rsidRPr="008B4ECC">
        <w:rPr>
          <w:sz w:val="26"/>
          <w:szCs w:val="26"/>
          <w:lang w:eastAsia="bg-BG"/>
        </w:rPr>
        <w:t xml:space="preserve"> </w:t>
      </w:r>
      <w:proofErr w:type="spellStart"/>
      <w:r w:rsidRPr="008B4ECC">
        <w:rPr>
          <w:sz w:val="26"/>
          <w:szCs w:val="26"/>
          <w:lang w:eastAsia="bg-BG"/>
        </w:rPr>
        <w:t>следва</w:t>
      </w:r>
      <w:proofErr w:type="spellEnd"/>
      <w:r w:rsidRPr="008B4ECC">
        <w:rPr>
          <w:sz w:val="26"/>
          <w:szCs w:val="26"/>
          <w:lang w:eastAsia="bg-BG"/>
        </w:rPr>
        <w:t xml:space="preserve"> </w:t>
      </w:r>
      <w:proofErr w:type="spellStart"/>
      <w:r w:rsidRPr="008B4ECC">
        <w:rPr>
          <w:sz w:val="26"/>
          <w:szCs w:val="26"/>
          <w:lang w:eastAsia="bg-BG"/>
        </w:rPr>
        <w:t>да</w:t>
      </w:r>
      <w:proofErr w:type="spellEnd"/>
      <w:r w:rsidRPr="008B4ECC">
        <w:rPr>
          <w:sz w:val="26"/>
          <w:szCs w:val="26"/>
          <w:lang w:eastAsia="bg-BG"/>
        </w:rPr>
        <w:t xml:space="preserve"> </w:t>
      </w:r>
      <w:proofErr w:type="spellStart"/>
      <w:r w:rsidRPr="008B4ECC">
        <w:rPr>
          <w:sz w:val="26"/>
          <w:szCs w:val="26"/>
          <w:lang w:eastAsia="bg-BG"/>
        </w:rPr>
        <w:t>бъде</w:t>
      </w:r>
      <w:proofErr w:type="spellEnd"/>
      <w:r w:rsidRPr="008B4ECC">
        <w:rPr>
          <w:sz w:val="26"/>
          <w:szCs w:val="26"/>
          <w:lang w:eastAsia="bg-BG"/>
        </w:rPr>
        <w:t xml:space="preserve"> </w:t>
      </w:r>
      <w:proofErr w:type="spellStart"/>
      <w:r w:rsidRPr="008B4ECC">
        <w:rPr>
          <w:sz w:val="26"/>
          <w:szCs w:val="26"/>
          <w:lang w:eastAsia="bg-BG"/>
        </w:rPr>
        <w:t>осъществена</w:t>
      </w:r>
      <w:proofErr w:type="spellEnd"/>
      <w:r w:rsidRPr="008B4ECC">
        <w:rPr>
          <w:sz w:val="26"/>
          <w:szCs w:val="26"/>
          <w:lang w:eastAsia="bg-BG"/>
        </w:rPr>
        <w:t xml:space="preserve"> </w:t>
      </w:r>
      <w:proofErr w:type="spellStart"/>
      <w:r w:rsidRPr="008B4ECC">
        <w:rPr>
          <w:sz w:val="26"/>
          <w:szCs w:val="26"/>
          <w:lang w:eastAsia="bg-BG"/>
        </w:rPr>
        <w:t>от</w:t>
      </w:r>
      <w:proofErr w:type="spellEnd"/>
      <w:r w:rsidRPr="008B4ECC">
        <w:rPr>
          <w:sz w:val="26"/>
          <w:szCs w:val="26"/>
          <w:lang w:eastAsia="bg-BG"/>
        </w:rPr>
        <w:t xml:space="preserve"> </w:t>
      </w:r>
      <w:proofErr w:type="spellStart"/>
      <w:r w:rsidRPr="008B4ECC">
        <w:rPr>
          <w:sz w:val="26"/>
          <w:szCs w:val="26"/>
          <w:lang w:eastAsia="bg-BG"/>
        </w:rPr>
        <w:t>един</w:t>
      </w:r>
      <w:proofErr w:type="spellEnd"/>
      <w:r w:rsidRPr="008B4ECC">
        <w:rPr>
          <w:sz w:val="26"/>
          <w:szCs w:val="26"/>
          <w:lang w:eastAsia="bg-BG"/>
        </w:rPr>
        <w:t xml:space="preserve"> </w:t>
      </w:r>
      <w:proofErr w:type="spellStart"/>
      <w:r w:rsidRPr="008B4ECC">
        <w:rPr>
          <w:sz w:val="26"/>
          <w:szCs w:val="26"/>
          <w:lang w:eastAsia="bg-BG"/>
        </w:rPr>
        <w:t>Изпълнител</w:t>
      </w:r>
      <w:proofErr w:type="spellEnd"/>
      <w:r w:rsidRPr="008B4ECC">
        <w:rPr>
          <w:sz w:val="26"/>
          <w:szCs w:val="26"/>
          <w:lang w:eastAsia="bg-BG"/>
        </w:rPr>
        <w:t xml:space="preserve"> и </w:t>
      </w:r>
      <w:proofErr w:type="spellStart"/>
      <w:r w:rsidRPr="008B4ECC">
        <w:rPr>
          <w:sz w:val="26"/>
          <w:szCs w:val="26"/>
          <w:lang w:eastAsia="bg-BG"/>
        </w:rPr>
        <w:t>не</w:t>
      </w:r>
      <w:proofErr w:type="spellEnd"/>
      <w:r w:rsidRPr="008B4ECC">
        <w:rPr>
          <w:sz w:val="26"/>
          <w:szCs w:val="26"/>
          <w:lang w:eastAsia="bg-BG"/>
        </w:rPr>
        <w:t xml:space="preserve"> е </w:t>
      </w:r>
      <w:proofErr w:type="spellStart"/>
      <w:r w:rsidRPr="008B4ECC">
        <w:rPr>
          <w:sz w:val="26"/>
          <w:szCs w:val="26"/>
          <w:lang w:eastAsia="bg-BG"/>
        </w:rPr>
        <w:t>целесъобразно</w:t>
      </w:r>
      <w:proofErr w:type="spellEnd"/>
      <w:r w:rsidRPr="008B4ECC">
        <w:rPr>
          <w:sz w:val="26"/>
          <w:szCs w:val="26"/>
          <w:lang w:eastAsia="bg-BG"/>
        </w:rPr>
        <w:t xml:space="preserve"> </w:t>
      </w:r>
      <w:proofErr w:type="spellStart"/>
      <w:r w:rsidRPr="008B4ECC">
        <w:rPr>
          <w:sz w:val="26"/>
          <w:szCs w:val="26"/>
          <w:lang w:eastAsia="bg-BG"/>
        </w:rPr>
        <w:t>нейното</w:t>
      </w:r>
      <w:proofErr w:type="spellEnd"/>
      <w:r w:rsidRPr="008B4ECC">
        <w:rPr>
          <w:sz w:val="26"/>
          <w:szCs w:val="26"/>
          <w:lang w:eastAsia="bg-BG"/>
        </w:rPr>
        <w:t xml:space="preserve"> </w:t>
      </w:r>
      <w:proofErr w:type="spellStart"/>
      <w:r w:rsidRPr="008B4ECC">
        <w:rPr>
          <w:sz w:val="26"/>
          <w:szCs w:val="26"/>
          <w:lang w:eastAsia="bg-BG"/>
        </w:rPr>
        <w:t>разделяне</w:t>
      </w:r>
      <w:proofErr w:type="spellEnd"/>
      <w:r w:rsidRPr="008B4ECC">
        <w:rPr>
          <w:sz w:val="26"/>
          <w:szCs w:val="26"/>
          <w:lang w:eastAsia="bg-BG"/>
        </w:rPr>
        <w:t xml:space="preserve"> на </w:t>
      </w:r>
      <w:proofErr w:type="spellStart"/>
      <w:r w:rsidRPr="008B4ECC">
        <w:rPr>
          <w:sz w:val="26"/>
          <w:szCs w:val="26"/>
          <w:lang w:eastAsia="bg-BG"/>
        </w:rPr>
        <w:t>обособени</w:t>
      </w:r>
      <w:proofErr w:type="spellEnd"/>
      <w:r w:rsidRPr="008B4ECC">
        <w:rPr>
          <w:sz w:val="26"/>
          <w:szCs w:val="26"/>
          <w:lang w:eastAsia="bg-BG"/>
        </w:rPr>
        <w:t xml:space="preserve"> </w:t>
      </w:r>
      <w:proofErr w:type="spellStart"/>
      <w:r w:rsidRPr="008B4ECC">
        <w:rPr>
          <w:sz w:val="26"/>
          <w:szCs w:val="26"/>
          <w:lang w:eastAsia="bg-BG"/>
        </w:rPr>
        <w:t>позиции</w:t>
      </w:r>
      <w:proofErr w:type="spellEnd"/>
      <w:r w:rsidRPr="008B4ECC">
        <w:rPr>
          <w:sz w:val="26"/>
          <w:szCs w:val="26"/>
          <w:lang w:eastAsia="bg-BG"/>
        </w:rPr>
        <w:t>.</w:t>
      </w:r>
    </w:p>
    <w:p w:rsidR="008B4ECC" w:rsidRPr="005173B2" w:rsidRDefault="008B4ECC" w:rsidP="005173B2">
      <w:pPr>
        <w:widowControl/>
        <w:suppressAutoHyphens w:val="0"/>
        <w:ind w:firstLine="567"/>
        <w:jc w:val="both"/>
        <w:rPr>
          <w:color w:val="auto"/>
          <w:sz w:val="26"/>
          <w:szCs w:val="26"/>
          <w:lang w:val="bg-BG" w:eastAsia="bg-BG"/>
        </w:rPr>
      </w:pPr>
    </w:p>
    <w:p w:rsidR="007774E7" w:rsidRDefault="005173B2" w:rsidP="00042E46">
      <w:pPr>
        <w:ind w:firstLine="567"/>
        <w:jc w:val="both"/>
        <w:rPr>
          <w:color w:val="auto"/>
          <w:sz w:val="26"/>
          <w:szCs w:val="26"/>
          <w:lang w:val="bg-BG"/>
        </w:rPr>
      </w:pPr>
      <w:r w:rsidRPr="005173B2">
        <w:rPr>
          <w:b/>
          <w:color w:val="auto"/>
          <w:sz w:val="26"/>
          <w:szCs w:val="26"/>
          <w:lang w:val="bg-BG" w:eastAsia="bg-BG"/>
        </w:rPr>
        <w:t xml:space="preserve">Прогнозна стойност: </w:t>
      </w:r>
      <w:r w:rsidR="00ED3DA2" w:rsidRPr="00ED3DA2">
        <w:rPr>
          <w:color w:val="auto"/>
          <w:sz w:val="26"/>
          <w:szCs w:val="26"/>
          <w:lang w:val="bg-BG"/>
        </w:rPr>
        <w:t xml:space="preserve">Съгласно направените предварителни разчети на бюджета, необходим за изпълнение на дейностите, включени в обхвата на обществената поръчка </w:t>
      </w:r>
      <w:r w:rsidR="007774E7">
        <w:rPr>
          <w:color w:val="auto"/>
          <w:sz w:val="26"/>
          <w:szCs w:val="26"/>
          <w:lang w:val="bg-BG"/>
        </w:rPr>
        <w:t xml:space="preserve">актуалната </w:t>
      </w:r>
      <w:r w:rsidR="00ED3DA2">
        <w:rPr>
          <w:color w:val="auto"/>
          <w:sz w:val="26"/>
          <w:szCs w:val="26"/>
          <w:lang w:val="bg-BG"/>
        </w:rPr>
        <w:t xml:space="preserve">обща </w:t>
      </w:r>
      <w:r w:rsidR="0089139F">
        <w:rPr>
          <w:color w:val="auto"/>
          <w:sz w:val="26"/>
          <w:szCs w:val="26"/>
          <w:lang w:val="bg-BG"/>
        </w:rPr>
        <w:t xml:space="preserve">прогнозна стойност на поръчката е: </w:t>
      </w:r>
      <w:r w:rsidR="007774E7">
        <w:rPr>
          <w:color w:val="auto"/>
          <w:sz w:val="26"/>
          <w:szCs w:val="26"/>
          <w:lang w:val="bg-BG"/>
        </w:rPr>
        <w:t xml:space="preserve">             </w:t>
      </w:r>
    </w:p>
    <w:p w:rsidR="00042E46" w:rsidRPr="00042E46" w:rsidRDefault="007774E7" w:rsidP="00042E46">
      <w:pPr>
        <w:ind w:firstLine="567"/>
        <w:jc w:val="both"/>
        <w:rPr>
          <w:b/>
          <w:color w:val="auto"/>
          <w:sz w:val="26"/>
          <w:szCs w:val="26"/>
          <w:u w:val="single"/>
          <w:lang w:val="bg-BG"/>
        </w:rPr>
      </w:pPr>
      <w:r w:rsidRPr="007774E7">
        <w:rPr>
          <w:b/>
          <w:color w:val="auto"/>
          <w:sz w:val="26"/>
          <w:szCs w:val="26"/>
          <w:u w:val="single"/>
          <w:lang w:val="bg-BG"/>
        </w:rPr>
        <w:t xml:space="preserve">659 557,05 </w:t>
      </w:r>
      <w:r w:rsidR="00042E46" w:rsidRPr="00042E46">
        <w:rPr>
          <w:b/>
          <w:color w:val="auto"/>
          <w:sz w:val="26"/>
          <w:szCs w:val="26"/>
          <w:u w:val="single"/>
          <w:lang w:val="bg-BG"/>
        </w:rPr>
        <w:t>лв. без ДДС, от които:</w:t>
      </w:r>
    </w:p>
    <w:p w:rsidR="00042E46" w:rsidRPr="00042E46" w:rsidRDefault="00042E46" w:rsidP="00042E46">
      <w:pPr>
        <w:ind w:firstLine="567"/>
        <w:jc w:val="both"/>
        <w:rPr>
          <w:b/>
          <w:color w:val="auto"/>
          <w:sz w:val="26"/>
          <w:szCs w:val="26"/>
          <w:u w:val="single"/>
          <w:lang w:val="bg-BG"/>
        </w:rPr>
      </w:pPr>
      <w:r w:rsidRPr="00042E46">
        <w:rPr>
          <w:b/>
          <w:color w:val="auto"/>
          <w:sz w:val="26"/>
          <w:szCs w:val="26"/>
          <w:u w:val="single"/>
          <w:lang w:val="bg-BG"/>
        </w:rPr>
        <w:t>1.</w:t>
      </w:r>
      <w:r>
        <w:rPr>
          <w:b/>
          <w:color w:val="auto"/>
          <w:sz w:val="26"/>
          <w:szCs w:val="26"/>
          <w:u w:val="single"/>
          <w:lang w:val="bg-BG"/>
        </w:rPr>
        <w:t xml:space="preserve"> </w:t>
      </w:r>
      <w:r w:rsidR="007774E7" w:rsidRPr="007774E7">
        <w:rPr>
          <w:b/>
          <w:color w:val="auto"/>
          <w:sz w:val="26"/>
          <w:szCs w:val="26"/>
          <w:u w:val="single"/>
          <w:lang w:val="bg-BG"/>
        </w:rPr>
        <w:t>227 234,70</w:t>
      </w:r>
      <w:r w:rsidRPr="00042E46">
        <w:rPr>
          <w:b/>
          <w:color w:val="auto"/>
          <w:sz w:val="26"/>
          <w:szCs w:val="26"/>
          <w:u w:val="single"/>
          <w:lang w:val="bg-BG"/>
        </w:rPr>
        <w:t xml:space="preserve"> лв. без ДДС за </w:t>
      </w:r>
      <w:r w:rsidR="007774E7">
        <w:rPr>
          <w:b/>
          <w:color w:val="auto"/>
          <w:sz w:val="26"/>
          <w:szCs w:val="26"/>
          <w:u w:val="single"/>
          <w:lang w:val="bg-BG"/>
        </w:rPr>
        <w:t xml:space="preserve">видовете и количества дейности за </w:t>
      </w:r>
      <w:r w:rsidR="007774E7" w:rsidRPr="007774E7">
        <w:rPr>
          <w:b/>
          <w:color w:val="auto"/>
          <w:sz w:val="26"/>
          <w:szCs w:val="26"/>
          <w:u w:val="single"/>
          <w:lang w:val="bg-BG"/>
        </w:rPr>
        <w:t>Голямата река с дължина 1000 м.</w:t>
      </w:r>
      <w:r w:rsidRPr="00042E46">
        <w:rPr>
          <w:b/>
          <w:color w:val="auto"/>
          <w:sz w:val="26"/>
          <w:szCs w:val="26"/>
          <w:u w:val="single"/>
          <w:lang w:val="bg-BG"/>
        </w:rPr>
        <w:t>;</w:t>
      </w:r>
    </w:p>
    <w:p w:rsidR="007774E7" w:rsidRDefault="00042E46" w:rsidP="00042E46">
      <w:pPr>
        <w:ind w:firstLine="567"/>
        <w:jc w:val="both"/>
        <w:rPr>
          <w:b/>
          <w:color w:val="auto"/>
          <w:sz w:val="26"/>
          <w:szCs w:val="26"/>
          <w:u w:val="single"/>
          <w:lang w:val="bg-BG"/>
        </w:rPr>
      </w:pPr>
      <w:r w:rsidRPr="00042E46">
        <w:rPr>
          <w:b/>
          <w:color w:val="auto"/>
          <w:sz w:val="26"/>
          <w:szCs w:val="26"/>
          <w:u w:val="single"/>
          <w:lang w:val="bg-BG"/>
        </w:rPr>
        <w:t>2.</w:t>
      </w:r>
      <w:r>
        <w:rPr>
          <w:b/>
          <w:color w:val="auto"/>
          <w:sz w:val="26"/>
          <w:szCs w:val="26"/>
          <w:u w:val="single"/>
          <w:lang w:val="bg-BG"/>
        </w:rPr>
        <w:t xml:space="preserve"> </w:t>
      </w:r>
      <w:r w:rsidR="007774E7" w:rsidRPr="007774E7">
        <w:rPr>
          <w:b/>
          <w:color w:val="auto"/>
          <w:sz w:val="26"/>
          <w:szCs w:val="26"/>
          <w:u w:val="single"/>
          <w:lang w:val="bg-BG"/>
        </w:rPr>
        <w:t xml:space="preserve">413 909,70 </w:t>
      </w:r>
      <w:r w:rsidRPr="00042E46">
        <w:rPr>
          <w:b/>
          <w:color w:val="auto"/>
          <w:sz w:val="26"/>
          <w:szCs w:val="26"/>
          <w:u w:val="single"/>
          <w:lang w:val="bg-BG"/>
        </w:rPr>
        <w:t>лв. без ДДС</w:t>
      </w:r>
      <w:r w:rsidR="007774E7">
        <w:rPr>
          <w:b/>
          <w:color w:val="auto"/>
          <w:sz w:val="26"/>
          <w:szCs w:val="26"/>
          <w:u w:val="single"/>
          <w:lang w:val="bg-BG"/>
        </w:rPr>
        <w:t xml:space="preserve"> за видовете и количества дейности за </w:t>
      </w:r>
      <w:r w:rsidR="007774E7" w:rsidRPr="007774E7">
        <w:rPr>
          <w:b/>
          <w:color w:val="auto"/>
          <w:sz w:val="26"/>
          <w:szCs w:val="26"/>
          <w:u w:val="single"/>
          <w:lang w:val="bg-BG"/>
        </w:rPr>
        <w:t>Манастирска река с дължина 2000 м.</w:t>
      </w:r>
      <w:r w:rsidR="007774E7">
        <w:rPr>
          <w:b/>
          <w:color w:val="auto"/>
          <w:sz w:val="26"/>
          <w:szCs w:val="26"/>
          <w:u w:val="single"/>
          <w:lang w:val="bg-BG"/>
        </w:rPr>
        <w:t>;</w:t>
      </w:r>
    </w:p>
    <w:p w:rsidR="00042E46" w:rsidRDefault="007774E7" w:rsidP="00042E46">
      <w:pPr>
        <w:ind w:firstLine="567"/>
        <w:jc w:val="both"/>
        <w:rPr>
          <w:b/>
          <w:color w:val="auto"/>
          <w:sz w:val="26"/>
          <w:szCs w:val="26"/>
          <w:u w:val="single"/>
          <w:lang w:val="bg-BG"/>
        </w:rPr>
      </w:pPr>
      <w:r>
        <w:rPr>
          <w:b/>
          <w:color w:val="auto"/>
          <w:sz w:val="26"/>
          <w:szCs w:val="26"/>
          <w:u w:val="single"/>
          <w:lang w:val="bg-BG"/>
        </w:rPr>
        <w:t xml:space="preserve">3. </w:t>
      </w:r>
      <w:r w:rsidRPr="007774E7">
        <w:rPr>
          <w:b/>
          <w:color w:val="auto"/>
          <w:sz w:val="26"/>
          <w:szCs w:val="26"/>
          <w:u w:val="single"/>
          <w:lang w:val="bg-BG"/>
        </w:rPr>
        <w:t>18 412,65</w:t>
      </w:r>
      <w:r>
        <w:rPr>
          <w:b/>
          <w:color w:val="auto"/>
          <w:sz w:val="26"/>
          <w:szCs w:val="26"/>
          <w:u w:val="single"/>
          <w:lang w:val="bg-BG"/>
        </w:rPr>
        <w:t xml:space="preserve"> лв. без ДДС за видовете и количества дейности за Р</w:t>
      </w:r>
      <w:r w:rsidRPr="007774E7">
        <w:rPr>
          <w:b/>
          <w:color w:val="auto"/>
          <w:sz w:val="26"/>
          <w:szCs w:val="26"/>
          <w:u w:val="single"/>
          <w:lang w:val="bg-BG"/>
        </w:rPr>
        <w:t xml:space="preserve">емонт на голямо съоръжение L=34,5m, на река </w:t>
      </w:r>
      <w:r>
        <w:rPr>
          <w:b/>
          <w:color w:val="auto"/>
          <w:sz w:val="26"/>
          <w:szCs w:val="26"/>
          <w:u w:val="single"/>
          <w:lang w:val="bg-BG"/>
        </w:rPr>
        <w:t>Манастирска</w:t>
      </w:r>
      <w:r w:rsidR="00042E46" w:rsidRPr="00042E46">
        <w:rPr>
          <w:b/>
          <w:color w:val="auto"/>
          <w:sz w:val="26"/>
          <w:szCs w:val="26"/>
          <w:u w:val="single"/>
          <w:lang w:val="bg-BG"/>
        </w:rPr>
        <w:t>.</w:t>
      </w:r>
    </w:p>
    <w:p w:rsidR="00B658B3" w:rsidRDefault="00B658B3" w:rsidP="00B658B3">
      <w:pPr>
        <w:widowControl/>
        <w:suppressAutoHyphens w:val="0"/>
        <w:ind w:firstLine="567"/>
        <w:jc w:val="both"/>
        <w:rPr>
          <w:b/>
          <w:i/>
          <w:color w:val="auto"/>
          <w:sz w:val="26"/>
          <w:szCs w:val="26"/>
          <w:lang w:val="bg-BG"/>
        </w:rPr>
      </w:pPr>
      <w:r w:rsidRPr="00D93B2C">
        <w:rPr>
          <w:b/>
          <w:i/>
          <w:color w:val="auto"/>
          <w:sz w:val="26"/>
          <w:szCs w:val="26"/>
          <w:lang w:val="bg-BG"/>
        </w:rPr>
        <w:t>Посочен</w:t>
      </w:r>
      <w:r w:rsidR="00C76EC7">
        <w:rPr>
          <w:b/>
          <w:i/>
          <w:color w:val="auto"/>
          <w:sz w:val="26"/>
          <w:szCs w:val="26"/>
          <w:lang w:val="bg-BG"/>
        </w:rPr>
        <w:t>а</w:t>
      </w:r>
      <w:r w:rsidR="00F60AFB">
        <w:rPr>
          <w:b/>
          <w:i/>
          <w:color w:val="auto"/>
          <w:sz w:val="26"/>
          <w:szCs w:val="26"/>
          <w:lang w:val="bg-BG"/>
        </w:rPr>
        <w:t>т</w:t>
      </w:r>
      <w:r w:rsidR="00C76EC7">
        <w:rPr>
          <w:b/>
          <w:i/>
          <w:color w:val="auto"/>
          <w:sz w:val="26"/>
          <w:szCs w:val="26"/>
          <w:lang w:val="bg-BG"/>
        </w:rPr>
        <w:t>а обща прогнозна стойност, както и</w:t>
      </w:r>
      <w:r>
        <w:rPr>
          <w:b/>
          <w:i/>
          <w:color w:val="auto"/>
          <w:sz w:val="26"/>
          <w:szCs w:val="26"/>
          <w:lang w:val="bg-BG"/>
        </w:rPr>
        <w:t xml:space="preserve"> </w:t>
      </w:r>
      <w:r w:rsidRPr="00D93B2C">
        <w:rPr>
          <w:b/>
          <w:i/>
          <w:color w:val="auto"/>
          <w:sz w:val="26"/>
          <w:szCs w:val="26"/>
          <w:lang w:val="bg-BG"/>
        </w:rPr>
        <w:t>прогнозн</w:t>
      </w:r>
      <w:r w:rsidR="00F60AFB">
        <w:rPr>
          <w:b/>
          <w:i/>
          <w:color w:val="auto"/>
          <w:sz w:val="26"/>
          <w:szCs w:val="26"/>
          <w:lang w:val="bg-BG"/>
        </w:rPr>
        <w:t>и</w:t>
      </w:r>
      <w:r w:rsidR="00C76EC7">
        <w:rPr>
          <w:b/>
          <w:i/>
          <w:color w:val="auto"/>
          <w:sz w:val="26"/>
          <w:szCs w:val="26"/>
          <w:lang w:val="bg-BG"/>
        </w:rPr>
        <w:t>те</w:t>
      </w:r>
      <w:r w:rsidRPr="00D93B2C">
        <w:rPr>
          <w:b/>
          <w:i/>
          <w:color w:val="auto"/>
          <w:sz w:val="26"/>
          <w:szCs w:val="26"/>
          <w:lang w:val="bg-BG"/>
        </w:rPr>
        <w:t xml:space="preserve"> стойност</w:t>
      </w:r>
      <w:r w:rsidR="008D4CFB">
        <w:rPr>
          <w:b/>
          <w:i/>
          <w:color w:val="auto"/>
          <w:sz w:val="26"/>
          <w:szCs w:val="26"/>
          <w:lang w:val="bg-BG"/>
        </w:rPr>
        <w:t>и</w:t>
      </w:r>
      <w:r w:rsidR="00C76EC7">
        <w:rPr>
          <w:b/>
          <w:i/>
          <w:color w:val="auto"/>
          <w:sz w:val="26"/>
          <w:szCs w:val="26"/>
          <w:lang w:val="bg-BG"/>
        </w:rPr>
        <w:t xml:space="preserve"> за отделните дейности</w:t>
      </w:r>
      <w:r w:rsidR="003D7DE5">
        <w:rPr>
          <w:b/>
          <w:i/>
          <w:color w:val="auto"/>
          <w:sz w:val="26"/>
          <w:szCs w:val="26"/>
          <w:lang w:val="bg-BG"/>
        </w:rPr>
        <w:t xml:space="preserve">, </w:t>
      </w:r>
      <w:r w:rsidRPr="00D93B2C">
        <w:rPr>
          <w:b/>
          <w:i/>
          <w:color w:val="auto"/>
          <w:sz w:val="26"/>
          <w:szCs w:val="26"/>
          <w:lang w:val="bg-BG"/>
        </w:rPr>
        <w:t>се явява</w:t>
      </w:r>
      <w:r w:rsidR="003D7DE5">
        <w:rPr>
          <w:b/>
          <w:i/>
          <w:color w:val="auto"/>
          <w:sz w:val="26"/>
          <w:szCs w:val="26"/>
          <w:lang w:val="bg-BG"/>
        </w:rPr>
        <w:t>т</w:t>
      </w:r>
      <w:r w:rsidRPr="00D93B2C">
        <w:rPr>
          <w:b/>
          <w:i/>
          <w:color w:val="auto"/>
          <w:sz w:val="26"/>
          <w:szCs w:val="26"/>
          <w:lang w:val="bg-BG"/>
        </w:rPr>
        <w:t xml:space="preserve"> крайн</w:t>
      </w:r>
      <w:r w:rsidR="003D7DE5">
        <w:rPr>
          <w:b/>
          <w:i/>
          <w:color w:val="auto"/>
          <w:sz w:val="26"/>
          <w:szCs w:val="26"/>
          <w:lang w:val="bg-BG"/>
        </w:rPr>
        <w:t>и</w:t>
      </w:r>
      <w:r w:rsidRPr="00D93B2C">
        <w:rPr>
          <w:b/>
          <w:i/>
          <w:color w:val="auto"/>
          <w:sz w:val="26"/>
          <w:szCs w:val="26"/>
          <w:lang w:val="bg-BG"/>
        </w:rPr>
        <w:t xml:space="preserve"> за ВЪЗЛОЖИТЕЛЯ. </w:t>
      </w:r>
    </w:p>
    <w:p w:rsidR="00B658B3" w:rsidRDefault="004A7F01" w:rsidP="00B658B3">
      <w:pPr>
        <w:widowControl/>
        <w:suppressAutoHyphens w:val="0"/>
        <w:ind w:firstLine="567"/>
        <w:jc w:val="both"/>
        <w:rPr>
          <w:b/>
          <w:i/>
          <w:color w:val="auto"/>
          <w:sz w:val="26"/>
          <w:szCs w:val="26"/>
          <w:lang w:val="bg-BG"/>
        </w:rPr>
      </w:pPr>
      <w:r>
        <w:rPr>
          <w:b/>
          <w:i/>
          <w:color w:val="auto"/>
          <w:sz w:val="26"/>
          <w:szCs w:val="26"/>
          <w:lang w:val="bg-BG"/>
        </w:rPr>
        <w:t xml:space="preserve">Оферти, надхвърлящи посочената обща прогнозна стойност или </w:t>
      </w:r>
      <w:r w:rsidR="00B658B3">
        <w:rPr>
          <w:b/>
          <w:i/>
          <w:color w:val="auto"/>
          <w:sz w:val="26"/>
          <w:szCs w:val="26"/>
          <w:lang w:val="bg-BG"/>
        </w:rPr>
        <w:t xml:space="preserve">оповестените пределни стойности за отделните </w:t>
      </w:r>
      <w:r>
        <w:rPr>
          <w:b/>
          <w:i/>
          <w:color w:val="auto"/>
          <w:sz w:val="26"/>
          <w:szCs w:val="26"/>
          <w:lang w:val="bg-BG"/>
        </w:rPr>
        <w:t>дейности</w:t>
      </w:r>
      <w:r w:rsidR="00B658B3">
        <w:rPr>
          <w:b/>
          <w:i/>
          <w:color w:val="auto"/>
          <w:sz w:val="26"/>
          <w:szCs w:val="26"/>
          <w:lang w:val="bg-BG"/>
        </w:rPr>
        <w:t xml:space="preserve">, ще бъдат предложени за отстраняване на основание чл.107, т.2, </w:t>
      </w:r>
      <w:proofErr w:type="spellStart"/>
      <w:r w:rsidR="00B658B3">
        <w:rPr>
          <w:b/>
          <w:i/>
          <w:color w:val="auto"/>
          <w:sz w:val="26"/>
          <w:szCs w:val="26"/>
          <w:lang w:val="bg-BG"/>
        </w:rPr>
        <w:t>б.“а</w:t>
      </w:r>
      <w:proofErr w:type="spellEnd"/>
      <w:r w:rsidR="00B658B3">
        <w:rPr>
          <w:b/>
          <w:i/>
          <w:color w:val="auto"/>
          <w:sz w:val="26"/>
          <w:szCs w:val="26"/>
          <w:lang w:val="bg-BG"/>
        </w:rPr>
        <w:t>“ от ЗОП – поради несъответствие с това предварително обявено условие.</w:t>
      </w:r>
    </w:p>
    <w:p w:rsidR="00D4530F" w:rsidRDefault="00D4530F" w:rsidP="00B658B3">
      <w:pPr>
        <w:widowControl/>
        <w:suppressAutoHyphens w:val="0"/>
        <w:ind w:firstLine="567"/>
        <w:jc w:val="both"/>
        <w:rPr>
          <w:b/>
          <w:i/>
          <w:color w:val="auto"/>
          <w:sz w:val="26"/>
          <w:szCs w:val="26"/>
          <w:lang w:val="bg-BG"/>
        </w:rPr>
      </w:pPr>
      <w:r w:rsidRPr="00D4530F">
        <w:rPr>
          <w:b/>
          <w:i/>
          <w:color w:val="auto"/>
          <w:sz w:val="26"/>
          <w:szCs w:val="26"/>
          <w:lang w:val="bg-BG"/>
        </w:rPr>
        <w:t xml:space="preserve">Във връзка с възможността, която чл.114 от ЗОП предвижда, Възложителят посочва, че към датата на откриване на процедурата не е </w:t>
      </w:r>
      <w:r w:rsidRPr="00D4530F">
        <w:rPr>
          <w:b/>
          <w:i/>
          <w:color w:val="auto"/>
          <w:sz w:val="26"/>
          <w:szCs w:val="26"/>
          <w:lang w:val="bg-BG"/>
        </w:rPr>
        <w:lastRenderedPageBreak/>
        <w:t>осигурено финансиране за обществената поръчка. В този смисъл и изпълнението на договора се отлага до датата на осигуряване на средства за изпълнение на дейностите по настоящата обществена поръчка. Всяка от страните може да поиска писмено прекратяване на договора без предизвестие след изтичане на тримесечен срок от сключването му в случай на неосигурено финансиране.</w:t>
      </w:r>
    </w:p>
    <w:p w:rsidR="00B658B3" w:rsidRPr="00D93B2C" w:rsidRDefault="00B658B3" w:rsidP="00B658B3">
      <w:pPr>
        <w:widowControl/>
        <w:suppressAutoHyphens w:val="0"/>
        <w:ind w:firstLine="567"/>
        <w:jc w:val="both"/>
        <w:rPr>
          <w:rFonts w:eastAsia="Calibri"/>
          <w:b/>
          <w:color w:val="auto"/>
          <w:sz w:val="26"/>
          <w:szCs w:val="26"/>
          <w:lang w:val="bg-BG"/>
        </w:rPr>
      </w:pPr>
    </w:p>
    <w:p w:rsidR="00B658B3" w:rsidRPr="00D93B2C" w:rsidRDefault="001704EB" w:rsidP="00B658B3">
      <w:pPr>
        <w:widowControl/>
        <w:suppressAutoHyphens w:val="0"/>
        <w:ind w:firstLine="567"/>
        <w:jc w:val="both"/>
        <w:rPr>
          <w:b/>
          <w:color w:val="auto"/>
          <w:sz w:val="26"/>
          <w:szCs w:val="26"/>
          <w:lang w:val="bg-BG"/>
        </w:rPr>
      </w:pPr>
      <w:r>
        <w:rPr>
          <w:b/>
          <w:color w:val="auto"/>
          <w:sz w:val="26"/>
          <w:szCs w:val="26"/>
          <w:lang w:val="bg-BG"/>
        </w:rPr>
        <w:t>Н</w:t>
      </w:r>
      <w:r w:rsidR="00B658B3" w:rsidRPr="00D93B2C">
        <w:rPr>
          <w:b/>
          <w:color w:val="auto"/>
          <w:sz w:val="26"/>
          <w:szCs w:val="26"/>
          <w:lang w:val="bg-BG"/>
        </w:rPr>
        <w:t>ачин на плащане</w:t>
      </w:r>
    </w:p>
    <w:p w:rsidR="00B658B3" w:rsidRPr="00783FDD" w:rsidRDefault="00B658B3" w:rsidP="00EC650B">
      <w:pPr>
        <w:widowControl/>
        <w:suppressAutoHyphens w:val="0"/>
        <w:ind w:firstLine="567"/>
        <w:jc w:val="both"/>
        <w:rPr>
          <w:color w:val="auto"/>
          <w:sz w:val="26"/>
          <w:szCs w:val="26"/>
          <w:lang w:val="bg-BG"/>
        </w:rPr>
      </w:pPr>
      <w:r w:rsidRPr="00783FDD">
        <w:rPr>
          <w:color w:val="auto"/>
          <w:sz w:val="26"/>
          <w:szCs w:val="26"/>
          <w:lang w:val="bg-BG"/>
        </w:rPr>
        <w:t xml:space="preserve">Редът и условията за плащане на възнаграждението на изпълнителя на обществената поръчка са определени в договора за възлагане на обществената поръчка. </w:t>
      </w:r>
    </w:p>
    <w:p w:rsidR="005173B2" w:rsidRDefault="005173B2" w:rsidP="005173B2">
      <w:pPr>
        <w:widowControl/>
        <w:suppressAutoHyphens w:val="0"/>
        <w:ind w:firstLine="567"/>
        <w:jc w:val="both"/>
        <w:rPr>
          <w:b/>
          <w:color w:val="auto"/>
          <w:sz w:val="26"/>
          <w:szCs w:val="26"/>
          <w:lang w:val="bg-BG" w:eastAsia="bg-BG"/>
        </w:rPr>
      </w:pPr>
    </w:p>
    <w:p w:rsidR="00042E46" w:rsidRPr="00C058F5" w:rsidRDefault="00042E46" w:rsidP="00042E46">
      <w:pPr>
        <w:widowControl/>
        <w:suppressAutoHyphens w:val="0"/>
        <w:ind w:firstLine="567"/>
        <w:jc w:val="both"/>
        <w:rPr>
          <w:b/>
          <w:color w:val="auto"/>
          <w:sz w:val="26"/>
          <w:szCs w:val="26"/>
          <w:lang w:val="bg-BG"/>
        </w:rPr>
      </w:pPr>
      <w:r w:rsidRPr="00C058F5">
        <w:rPr>
          <w:b/>
          <w:color w:val="auto"/>
          <w:sz w:val="26"/>
          <w:szCs w:val="26"/>
          <w:lang w:val="bg-BG"/>
        </w:rPr>
        <w:t>Срок на валидност на офертите</w:t>
      </w:r>
    </w:p>
    <w:p w:rsidR="004D5EA3" w:rsidRPr="004D5EA3" w:rsidRDefault="004D5EA3" w:rsidP="004D5EA3">
      <w:pPr>
        <w:widowControl/>
        <w:suppressAutoHyphens w:val="0"/>
        <w:ind w:firstLine="567"/>
        <w:jc w:val="both"/>
        <w:rPr>
          <w:color w:val="auto"/>
          <w:sz w:val="26"/>
          <w:szCs w:val="26"/>
          <w:lang w:val="bg-BG"/>
        </w:rPr>
      </w:pPr>
      <w:r w:rsidRPr="004D5EA3">
        <w:rPr>
          <w:color w:val="auto"/>
          <w:sz w:val="26"/>
          <w:szCs w:val="26"/>
          <w:lang w:val="bg-BG"/>
        </w:rPr>
        <w:t>Срокът на валидност на офертите е 6 (шест) месеца или 180 (сто и осемдесет) календарни дни, считано от крайния срок за получаване на офертите. При преобразуването на месеците в календарни дни е прието 1 месец да има 30 дни</w:t>
      </w:r>
    </w:p>
    <w:p w:rsidR="004D5EA3" w:rsidRPr="004D5EA3" w:rsidRDefault="004D5EA3" w:rsidP="004D5EA3">
      <w:pPr>
        <w:widowControl/>
        <w:suppressAutoHyphens w:val="0"/>
        <w:ind w:firstLine="567"/>
        <w:jc w:val="both"/>
        <w:rPr>
          <w:color w:val="auto"/>
          <w:sz w:val="26"/>
          <w:szCs w:val="26"/>
          <w:lang w:val="bg-BG"/>
        </w:rPr>
      </w:pPr>
      <w:r w:rsidRPr="004D5EA3">
        <w:rPr>
          <w:color w:val="auto"/>
          <w:sz w:val="26"/>
          <w:szCs w:val="26"/>
          <w:lang w:val="bg-BG"/>
        </w:rPr>
        <w:t xml:space="preserve">Срокът на валидност на офертите е времето, през което участниците са обвързани с условията на представените от тях оферти.  </w:t>
      </w:r>
    </w:p>
    <w:p w:rsidR="004D5EA3" w:rsidRPr="004D5EA3" w:rsidRDefault="004D5EA3" w:rsidP="004D5EA3">
      <w:pPr>
        <w:widowControl/>
        <w:suppressAutoHyphens w:val="0"/>
        <w:ind w:firstLine="567"/>
        <w:jc w:val="both"/>
        <w:rPr>
          <w:color w:val="auto"/>
          <w:sz w:val="26"/>
          <w:szCs w:val="26"/>
          <w:lang w:val="bg-BG"/>
        </w:rPr>
      </w:pPr>
      <w:r w:rsidRPr="004D5EA3">
        <w:rPr>
          <w:color w:val="auto"/>
          <w:sz w:val="26"/>
          <w:szCs w:val="26"/>
          <w:lang w:val="bg-BG"/>
        </w:rPr>
        <w:t xml:space="preserve">Срокът на валидност е определен от възложителя и започва да тече от датата, определена за краен срок за получаване на оферти.  </w:t>
      </w:r>
    </w:p>
    <w:p w:rsidR="00042E46" w:rsidRDefault="004D5EA3" w:rsidP="004D5EA3">
      <w:pPr>
        <w:widowControl/>
        <w:suppressAutoHyphens w:val="0"/>
        <w:ind w:firstLine="567"/>
        <w:jc w:val="both"/>
        <w:rPr>
          <w:b/>
          <w:color w:val="auto"/>
          <w:sz w:val="26"/>
          <w:szCs w:val="26"/>
          <w:lang w:val="bg-BG" w:eastAsia="bg-BG"/>
        </w:rPr>
      </w:pPr>
      <w:r w:rsidRPr="004D5EA3">
        <w:rPr>
          <w:color w:val="auto"/>
          <w:sz w:val="26"/>
          <w:szCs w:val="26"/>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на основание чл. 107, т. 5 от ЗОП.</w:t>
      </w:r>
    </w:p>
    <w:p w:rsidR="00042E46" w:rsidRPr="005173B2" w:rsidRDefault="00042E46" w:rsidP="005173B2">
      <w:pPr>
        <w:widowControl/>
        <w:suppressAutoHyphens w:val="0"/>
        <w:ind w:firstLine="567"/>
        <w:jc w:val="both"/>
        <w:rPr>
          <w:b/>
          <w:color w:val="auto"/>
          <w:sz w:val="26"/>
          <w:szCs w:val="26"/>
          <w:lang w:val="bg-BG" w:eastAsia="bg-BG"/>
        </w:rPr>
      </w:pPr>
    </w:p>
    <w:p w:rsidR="00D93B2C" w:rsidRPr="00D93B2C" w:rsidRDefault="00D93B2C" w:rsidP="00A9573E">
      <w:pPr>
        <w:widowControl/>
        <w:suppressAutoHyphens w:val="0"/>
        <w:ind w:firstLine="567"/>
        <w:jc w:val="both"/>
        <w:rPr>
          <w:b/>
          <w:color w:val="auto"/>
          <w:sz w:val="26"/>
          <w:szCs w:val="26"/>
          <w:lang w:val="bg-BG" w:eastAsia="bg-BG"/>
        </w:rPr>
      </w:pPr>
      <w:r w:rsidRPr="00D93B2C">
        <w:rPr>
          <w:b/>
          <w:color w:val="auto"/>
          <w:sz w:val="26"/>
          <w:szCs w:val="26"/>
          <w:lang w:val="bg-BG" w:eastAsia="bg-BG"/>
        </w:rPr>
        <w:t>ІІ.ИЗИСКВАНИЯ КЪМ УЧАСТНИЦИТЕ И УКАЗАНИЯ ЗА ПОДГОТОВКА НА ОФЕРТАТА</w:t>
      </w:r>
    </w:p>
    <w:p w:rsidR="00D93B2C" w:rsidRPr="00D93B2C" w:rsidRDefault="00D93B2C" w:rsidP="00D93B2C">
      <w:pPr>
        <w:widowControl/>
        <w:suppressAutoHyphens w:val="0"/>
        <w:ind w:firstLine="567"/>
        <w:jc w:val="both"/>
        <w:rPr>
          <w:b/>
          <w:color w:val="auto"/>
          <w:sz w:val="26"/>
          <w:szCs w:val="26"/>
          <w:lang w:val="bg-BG" w:eastAsia="bg-BG"/>
        </w:rPr>
      </w:pPr>
      <w:r w:rsidRPr="00D93B2C">
        <w:rPr>
          <w:b/>
          <w:color w:val="auto"/>
          <w:sz w:val="26"/>
          <w:szCs w:val="26"/>
          <w:lang w:eastAsia="bg-BG"/>
        </w:rPr>
        <w:t>1.</w:t>
      </w:r>
      <w:r w:rsidRPr="00D93B2C">
        <w:rPr>
          <w:b/>
          <w:color w:val="auto"/>
          <w:sz w:val="26"/>
          <w:szCs w:val="26"/>
          <w:lang w:val="bg-BG" w:eastAsia="bg-BG"/>
        </w:rPr>
        <w:t>ОБЩИ ИЗИСКВАНИЯ КЪМ УЧАСТНИЦИТЕ</w:t>
      </w:r>
    </w:p>
    <w:p w:rsidR="00D93B2C" w:rsidRPr="00D93B2C" w:rsidRDefault="00D93B2C" w:rsidP="00D93B2C">
      <w:pPr>
        <w:widowControl/>
        <w:suppressAutoHyphens w:val="0"/>
        <w:autoSpaceDE w:val="0"/>
        <w:autoSpaceDN w:val="0"/>
        <w:adjustRightInd w:val="0"/>
        <w:ind w:firstLine="567"/>
        <w:jc w:val="both"/>
        <w:rPr>
          <w:color w:val="auto"/>
          <w:sz w:val="26"/>
          <w:szCs w:val="26"/>
          <w:lang w:val="bg-BG" w:eastAsia="bg-BG"/>
        </w:rPr>
      </w:pPr>
      <w:r w:rsidRPr="00D93B2C">
        <w:rPr>
          <w:color w:val="auto"/>
          <w:sz w:val="26"/>
          <w:szCs w:val="26"/>
          <w:lang w:val="bg-BG" w:eastAsia="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A34FFF">
        <w:rPr>
          <w:color w:val="auto"/>
          <w:sz w:val="26"/>
          <w:szCs w:val="26"/>
          <w:lang w:val="bg-BG" w:eastAsia="bg-BG"/>
        </w:rPr>
        <w:t>услугата</w:t>
      </w:r>
      <w:r w:rsidRPr="00D93B2C">
        <w:rPr>
          <w:color w:val="auto"/>
          <w:sz w:val="26"/>
          <w:szCs w:val="26"/>
          <w:lang w:val="bg-BG" w:eastAsia="bg-BG"/>
        </w:rPr>
        <w:t xml:space="preserve"> съгласно законодателството на държавата, в която то е установено.</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Възложителят не изисква обединенията да имат определена правна форма, за да участват при възлагането на поръчка. На основание чл.10, ал.2 от ЗОП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 xml:space="preserve">Когато участник в процедурата е обединение, което не е юридическо лице, възложителят изисква същото да представи към офертата си копие от документ за създаване на обединението, както и следната информация във връзка с конкретната обществена поръчка: </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 xml:space="preserve">1. правата и задълженията на участниците в обединението; </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 xml:space="preserve">2. разпределението на отговорността между членовете на обединението; </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 xml:space="preserve">3. дейностите, които ще изпълнява всеки член на обединението. </w:t>
      </w:r>
    </w:p>
    <w:p w:rsidR="00B97152" w:rsidRPr="00B97152" w:rsidRDefault="00B97152" w:rsidP="00B97152">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Всеки участник в процедурата за възлагане на обществена поръчка има право да представи само една оферта.</w:t>
      </w:r>
    </w:p>
    <w:p w:rsidR="00A34FFF" w:rsidRPr="00B97152" w:rsidRDefault="00A34FFF" w:rsidP="00A34FFF">
      <w:pPr>
        <w:widowControl/>
        <w:suppressAutoHyphens w:val="0"/>
        <w:autoSpaceDE w:val="0"/>
        <w:autoSpaceDN w:val="0"/>
        <w:adjustRightInd w:val="0"/>
        <w:ind w:firstLine="567"/>
        <w:jc w:val="both"/>
        <w:rPr>
          <w:b/>
          <w:color w:val="auto"/>
          <w:sz w:val="26"/>
          <w:szCs w:val="26"/>
          <w:lang w:val="bg-BG" w:eastAsia="bg-BG"/>
        </w:rPr>
      </w:pPr>
      <w:r w:rsidRPr="00B97152">
        <w:rPr>
          <w:b/>
          <w:color w:val="auto"/>
          <w:sz w:val="26"/>
          <w:szCs w:val="26"/>
          <w:lang w:val="bg-BG" w:eastAsia="bg-BG"/>
        </w:rPr>
        <w:lastRenderedPageBreak/>
        <w:t>Специфични национални основания 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A34FFF" w:rsidRPr="00B97152" w:rsidRDefault="00A34FFF" w:rsidP="00A34FFF">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Лице, което участва в обединение или е дало съгласие да бъде подизпълнител на друг участник, не може да подава самостоятелно оферта.</w:t>
      </w:r>
    </w:p>
    <w:p w:rsidR="00A34FFF" w:rsidRPr="00B97152" w:rsidRDefault="00A34FFF" w:rsidP="00A34FFF">
      <w:pPr>
        <w:widowControl/>
        <w:suppressAutoHyphens w:val="0"/>
        <w:autoSpaceDE w:val="0"/>
        <w:autoSpaceDN w:val="0"/>
        <w:adjustRightInd w:val="0"/>
        <w:ind w:firstLine="567"/>
        <w:jc w:val="both"/>
        <w:rPr>
          <w:i/>
          <w:color w:val="auto"/>
          <w:sz w:val="26"/>
          <w:szCs w:val="26"/>
          <w:lang w:val="bg-BG" w:eastAsia="bg-BG"/>
        </w:rPr>
      </w:pPr>
      <w:r w:rsidRPr="00B97152">
        <w:rPr>
          <w:i/>
          <w:color w:val="auto"/>
          <w:sz w:val="26"/>
          <w:szCs w:val="26"/>
          <w:lang w:val="bg-BG" w:eastAsia="bg-BG"/>
        </w:rPr>
        <w:t>Липсата на това обстоятелство участникът следва да декларира в ЕЕДОП на Част III „Основания за изключване“, раздел Г – „Специфични национални основания за изключване“.</w:t>
      </w:r>
    </w:p>
    <w:p w:rsidR="00A34FFF" w:rsidRPr="00B97152" w:rsidRDefault="00A34FFF" w:rsidP="00A34FFF">
      <w:pPr>
        <w:widowControl/>
        <w:suppressAutoHyphens w:val="0"/>
        <w:autoSpaceDE w:val="0"/>
        <w:autoSpaceDN w:val="0"/>
        <w:adjustRightInd w:val="0"/>
        <w:ind w:firstLine="567"/>
        <w:jc w:val="both"/>
        <w:rPr>
          <w:color w:val="auto"/>
          <w:sz w:val="26"/>
          <w:szCs w:val="26"/>
          <w:lang w:val="bg-BG" w:eastAsia="bg-BG"/>
        </w:rPr>
      </w:pPr>
      <w:r w:rsidRPr="00B97152">
        <w:rPr>
          <w:color w:val="auto"/>
          <w:sz w:val="26"/>
          <w:szCs w:val="26"/>
          <w:lang w:val="bg-BG" w:eastAsia="bg-BG"/>
        </w:rPr>
        <w:t>В процедурата за възлагане на обществена поръчка едно физическо или юридическо лице може да участва само в едно обединение.</w:t>
      </w:r>
    </w:p>
    <w:p w:rsidR="00A34FFF" w:rsidRPr="00B97152" w:rsidRDefault="00A34FFF" w:rsidP="00A34FFF">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i/>
          <w:color w:val="auto"/>
          <w:sz w:val="26"/>
          <w:szCs w:val="26"/>
          <w:lang w:val="bg-BG" w:eastAsia="bg-BG"/>
        </w:rPr>
        <w:t>Липсата на това обстоятелство участникът следва да декларира в ЕЕДОП на Част III „Основания за изключване“, раздел Г – „Специфични национални основания за изключване“.</w:t>
      </w:r>
    </w:p>
    <w:p w:rsidR="00A34FFF" w:rsidRPr="00B97152" w:rsidRDefault="00A34FFF" w:rsidP="00A34FFF">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 xml:space="preserve">Свързани лица не могат да бъдат самостоятелни участници в една и съща процедура </w:t>
      </w:r>
      <w:r w:rsidRPr="00B97152">
        <w:rPr>
          <w:i/>
          <w:color w:val="auto"/>
          <w:sz w:val="26"/>
          <w:szCs w:val="26"/>
          <w:lang w:val="bg-BG" w:eastAsia="bg-BG"/>
        </w:rPr>
        <w:t>/декларирането на това обстоятелство става чрез попълване в ЕЕДОП на част III „Основания за изключване“, раздел Г – „Специфични национални основания за изключване“/.</w:t>
      </w:r>
    </w:p>
    <w:p w:rsidR="00A34FFF" w:rsidRPr="00B97152" w:rsidRDefault="00A34FFF" w:rsidP="00A34FFF">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 xml:space="preserve">Съгласно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w:t>
      </w:r>
      <w:r w:rsidRPr="00B97152">
        <w:rPr>
          <w:i/>
          <w:color w:val="auto"/>
          <w:sz w:val="26"/>
          <w:szCs w:val="26"/>
          <w:lang w:val="bg-BG" w:eastAsia="bg-BG"/>
        </w:rPr>
        <w:t>/декларирането на това обстоятелство става чрез попълване в ЕЕДОП на част III „Основания за изключване“, раздел Г – „Специфични национални основания за изключване“/.</w:t>
      </w:r>
    </w:p>
    <w:p w:rsidR="00A34FFF" w:rsidRPr="00B97152" w:rsidRDefault="00A34FFF" w:rsidP="00A34FFF">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 xml:space="preserve">Съгласно чл.69, ал.1 от Закона за противодействие на корупцията и за отнемане на незаконно придобитото имущество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чл.69, ал.1 от ЗПКОНПИ е станало съдружник, притежава дялове или е управител или член на орган на управление или контрол след освобождаването му от длъжност </w:t>
      </w:r>
      <w:r w:rsidRPr="00B97152">
        <w:rPr>
          <w:i/>
          <w:color w:val="auto"/>
          <w:sz w:val="26"/>
          <w:szCs w:val="26"/>
          <w:lang w:val="bg-BG" w:eastAsia="bg-BG"/>
        </w:rPr>
        <w:t>/декларирането на това обстоятелство става чрез попълване в ЕЕДОП на част III „Основания за изключване“, раздел Г – „Специфични национални основания за изключване“/.</w:t>
      </w:r>
    </w:p>
    <w:p w:rsidR="00A34FFF" w:rsidRPr="00B97152" w:rsidRDefault="00A34FFF" w:rsidP="00A34FFF">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lastRenderedPageBreak/>
        <w:t>Специфично национално основание за отстраняване е и: 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B97152">
        <w:rPr>
          <w:i/>
          <w:color w:val="auto"/>
          <w:sz w:val="26"/>
          <w:szCs w:val="26"/>
          <w:lang w:val="bg-BG" w:eastAsia="bg-BG"/>
        </w:rPr>
        <w:t>тези основания за изключване не се съдържат в член 57, параграф 1 от Директива 2014/24/ЕС, а само в нашето национално законодателство. Това са осъждания за престъпления по: чл. 194 — 208 /престъпления против собствеността/, чл. 21За -217 /изнудване, вещно укривателство, злоупотреба на доверие/, чл. 219-252 /престъпления против стопанството/ и чл. 254а - 260 НК /престъпления против данъчната, финансовата и осигурителна система</w:t>
      </w:r>
      <w:r w:rsidRPr="00B97152">
        <w:rPr>
          <w:color w:val="auto"/>
          <w:sz w:val="26"/>
          <w:szCs w:val="26"/>
          <w:lang w:val="bg-BG" w:eastAsia="bg-BG"/>
        </w:rPr>
        <w:t>/. Посочва се информация и за престъпления, аналогични на описаните, когато лицата са осъдени в друга държава членка или трета страна.</w:t>
      </w:r>
      <w:r w:rsidRPr="00B97152">
        <w:rPr>
          <w:i/>
          <w:color w:val="auto"/>
          <w:sz w:val="26"/>
          <w:szCs w:val="26"/>
          <w:lang w:val="bg-BG" w:eastAsia="bg-BG"/>
        </w:rPr>
        <w:t xml:space="preserve"> /декларирането на тези обстоятелства става чрез попълване в ЕЕДОП на част III „Основания за изключване“, раздел Г – „Специфични национални основания за изключване“/.</w:t>
      </w:r>
    </w:p>
    <w:p w:rsidR="00A34FFF" w:rsidRPr="00B97152" w:rsidRDefault="00A34FFF" w:rsidP="00A34FFF">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 xml:space="preserve">Специфично национално основание за отстраняване е и: Извършени нарушения по чл. 61, ал. 1, чл. 62, ал. 1 или 3, чл. 63, ал. 1 или 2, чл. 228, ал. 3 от Кодекса на труда. </w:t>
      </w:r>
      <w:r w:rsidRPr="00B97152">
        <w:rPr>
          <w:i/>
          <w:color w:val="auto"/>
          <w:sz w:val="26"/>
          <w:szCs w:val="26"/>
          <w:lang w:val="bg-BG" w:eastAsia="bg-BG"/>
        </w:rPr>
        <w:t>/декларирането на тези обстоятелства става чрез попълване в ЕЕДОП на част III „Основания за изключване“, раздел Г – „Специфични национални основания за изключване“/.</w:t>
      </w:r>
    </w:p>
    <w:p w:rsidR="00A34FFF" w:rsidRPr="00B97152" w:rsidRDefault="00A34FFF" w:rsidP="00A34FFF">
      <w:pPr>
        <w:widowControl/>
        <w:tabs>
          <w:tab w:val="num" w:pos="0"/>
        </w:tabs>
        <w:suppressAutoHyphens w:val="0"/>
        <w:autoSpaceDE w:val="0"/>
        <w:autoSpaceDN w:val="0"/>
        <w:adjustRightInd w:val="0"/>
        <w:ind w:firstLine="567"/>
        <w:jc w:val="both"/>
        <w:rPr>
          <w:i/>
          <w:color w:val="auto"/>
          <w:sz w:val="26"/>
          <w:szCs w:val="26"/>
          <w:lang w:val="bg-BG" w:eastAsia="bg-BG"/>
        </w:rPr>
      </w:pPr>
      <w:r w:rsidRPr="00B97152">
        <w:rPr>
          <w:color w:val="auto"/>
          <w:sz w:val="26"/>
          <w:szCs w:val="26"/>
          <w:lang w:val="bg-BG" w:eastAsia="bg-BG"/>
        </w:rPr>
        <w:t>Специфично национално основание за отстраняване е и: Извършени нарушения по чл. 13, ал. 1 от Закона за трудовата миграция и трудовата мобилност.</w:t>
      </w:r>
      <w:r w:rsidRPr="00B97152">
        <w:rPr>
          <w:i/>
          <w:color w:val="auto"/>
          <w:sz w:val="26"/>
          <w:szCs w:val="26"/>
          <w:lang w:val="bg-BG" w:eastAsia="bg-BG"/>
        </w:rPr>
        <w:t xml:space="preserve"> /декларирането на тези обстоятелства става чрез попълване в ЕЕДОП на част III „Основания за изключване“, раздел Г – „Специфични национални основания за изключване“/.</w:t>
      </w:r>
    </w:p>
    <w:p w:rsidR="00A34FFF" w:rsidRPr="00B97152" w:rsidRDefault="00A34FFF" w:rsidP="00A34FFF">
      <w:pPr>
        <w:widowControl/>
        <w:tabs>
          <w:tab w:val="num" w:pos="0"/>
        </w:tabs>
        <w:suppressAutoHyphens w:val="0"/>
        <w:autoSpaceDE w:val="0"/>
        <w:autoSpaceDN w:val="0"/>
        <w:adjustRightInd w:val="0"/>
        <w:ind w:firstLine="567"/>
        <w:jc w:val="both"/>
        <w:rPr>
          <w:color w:val="auto"/>
          <w:sz w:val="26"/>
          <w:szCs w:val="26"/>
          <w:lang w:val="bg-BG" w:eastAsia="bg-BG"/>
        </w:rPr>
      </w:pPr>
    </w:p>
    <w:p w:rsidR="00A34FFF" w:rsidRPr="00B97152" w:rsidRDefault="00A34FFF" w:rsidP="00A34FFF">
      <w:pPr>
        <w:widowControl/>
        <w:suppressAutoHyphens w:val="0"/>
        <w:ind w:firstLine="567"/>
        <w:jc w:val="both"/>
        <w:rPr>
          <w:rFonts w:eastAsia="Calibri"/>
          <w:b/>
          <w:noProof/>
          <w:color w:val="auto"/>
          <w:sz w:val="26"/>
          <w:szCs w:val="26"/>
          <w:u w:val="single"/>
          <w:lang w:val="bg-BG"/>
        </w:rPr>
      </w:pPr>
      <w:r>
        <w:rPr>
          <w:rFonts w:eastAsia="Calibri"/>
          <w:b/>
          <w:noProof/>
          <w:color w:val="auto"/>
          <w:sz w:val="26"/>
          <w:szCs w:val="26"/>
          <w:u w:val="single"/>
          <w:lang w:val="bg-BG"/>
        </w:rPr>
        <w:t>2.</w:t>
      </w:r>
      <w:r w:rsidRPr="00B97152">
        <w:rPr>
          <w:rFonts w:eastAsia="Calibri"/>
          <w:b/>
          <w:noProof/>
          <w:color w:val="auto"/>
          <w:sz w:val="26"/>
          <w:szCs w:val="26"/>
          <w:u w:val="single"/>
          <w:lang w:val="bg-BG"/>
        </w:rPr>
        <w:t>Лично състояние на участниците. Основания за задължително отстраняване.</w:t>
      </w:r>
    </w:p>
    <w:p w:rsidR="00A34FFF" w:rsidRPr="00615A4D" w:rsidRDefault="00A34FFF" w:rsidP="00A34FFF">
      <w:pPr>
        <w:widowControl/>
        <w:suppressAutoHyphens w:val="0"/>
        <w:spacing w:line="276" w:lineRule="auto"/>
        <w:ind w:firstLine="567"/>
        <w:jc w:val="both"/>
        <w:rPr>
          <w:rFonts w:eastAsia="Calibri"/>
          <w:noProof/>
          <w:color w:val="auto"/>
          <w:sz w:val="26"/>
          <w:szCs w:val="26"/>
          <w:lang w:val="bg-BG"/>
        </w:rPr>
      </w:pPr>
      <w:r w:rsidRPr="00615A4D">
        <w:rPr>
          <w:rFonts w:eastAsia="Calibri"/>
          <w:noProof/>
          <w:color w:val="auto"/>
          <w:sz w:val="26"/>
          <w:szCs w:val="26"/>
          <w:lang w:val="bg-BG"/>
        </w:rPr>
        <w:t>На основание чл.54, ал.1 от ЗОП възложителят отстранява от участие в процедура за възлагане на обществена поръчка участник, когато:</w:t>
      </w:r>
    </w:p>
    <w:p w:rsidR="00A34FFF" w:rsidRPr="00AB6178" w:rsidRDefault="00A34FFF" w:rsidP="00A34FFF">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A34FFF" w:rsidRPr="00AB6178" w:rsidRDefault="00A34FFF" w:rsidP="00A34FFF">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2</w:t>
      </w:r>
      <w:r>
        <w:rPr>
          <w:rFonts w:eastAsia="Calibri"/>
          <w:noProof/>
          <w:color w:val="auto"/>
          <w:sz w:val="26"/>
          <w:szCs w:val="26"/>
          <w:lang w:val="bg-BG"/>
        </w:rPr>
        <w:t>.</w:t>
      </w:r>
      <w:r w:rsidRPr="00AB6178">
        <w:rPr>
          <w:rFonts w:eastAsia="Calibri"/>
          <w:noProof/>
          <w:color w:val="auto"/>
          <w:sz w:val="26"/>
          <w:szCs w:val="26"/>
          <w:lang w:val="bg-BG"/>
        </w:rPr>
        <w:t xml:space="preserve">е осъден с влязла в сила присъда, за престъпление, аналогично на тези по т. 1, в друга държава членка или трета страна;  </w:t>
      </w:r>
    </w:p>
    <w:p w:rsidR="00A34FFF" w:rsidRPr="00AB6178" w:rsidRDefault="00A34FFF" w:rsidP="00A34FFF">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p>
    <w:p w:rsidR="00A34FFF" w:rsidRPr="00AB6178" w:rsidRDefault="00A34FFF" w:rsidP="00A34FFF">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4. е налице неравнопоставеност в случаите по чл. 44, ал. 5 от ЗОП;  </w:t>
      </w:r>
    </w:p>
    <w:p w:rsidR="00A34FFF" w:rsidRPr="00AB6178" w:rsidRDefault="00A34FFF" w:rsidP="00A34FFF">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5. е установено, че:  </w:t>
      </w:r>
    </w:p>
    <w:p w:rsidR="00A34FFF" w:rsidRPr="00AB6178" w:rsidRDefault="00A34FFF" w:rsidP="00A34FFF">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rsidR="00A34FFF" w:rsidRPr="00AB6178" w:rsidRDefault="00A34FFF" w:rsidP="00A34FFF">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lastRenderedPageBreak/>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A34FFF" w:rsidRPr="00AB6178" w:rsidRDefault="00A34FFF" w:rsidP="00A34FFF">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AB6178">
        <w:rPr>
          <w:rFonts w:eastAsia="Calibri"/>
          <w:noProof/>
          <w:color w:val="auto"/>
          <w:sz w:val="26"/>
          <w:szCs w:val="26"/>
          <w:lang w:val="bg-BG"/>
        </w:rPr>
        <w:t xml:space="preserve">7. е налице конфликт на интереси, който не може да бъде отстранен.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Основанията по т. 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тези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2 и 7 се отнасят и за това физическо лице.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Основанието по 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A34FFF" w:rsidRPr="00B97152" w:rsidRDefault="00A34FFF" w:rsidP="00A34FFF">
      <w:pPr>
        <w:widowControl/>
        <w:suppressAutoHyphens w:val="0"/>
        <w:spacing w:line="276" w:lineRule="auto"/>
        <w:ind w:firstLine="567"/>
        <w:jc w:val="both"/>
        <w:rPr>
          <w:rFonts w:eastAsia="Calibri"/>
          <w:i/>
          <w:noProof/>
          <w:color w:val="auto"/>
          <w:sz w:val="26"/>
          <w:szCs w:val="26"/>
          <w:lang w:val="bg-BG"/>
        </w:rPr>
      </w:pPr>
      <w:r w:rsidRPr="00B97152">
        <w:rPr>
          <w:rFonts w:eastAsia="Calibri"/>
          <w:i/>
          <w:noProof/>
          <w:color w:val="auto"/>
          <w:sz w:val="26"/>
          <w:szCs w:val="26"/>
          <w:lang w:val="bg-BG"/>
        </w:rPr>
        <w:t xml:space="preserve">При подаване на офертата си участникът декларира липса на основанията за отстраняване, посочени по-горе, чрез представяне на ЕЕДОП, попълвайки Част </w:t>
      </w:r>
      <w:r w:rsidRPr="00B97152">
        <w:rPr>
          <w:rFonts w:eastAsia="Calibri"/>
          <w:i/>
          <w:noProof/>
          <w:color w:val="auto"/>
          <w:sz w:val="26"/>
          <w:szCs w:val="26"/>
        </w:rPr>
        <w:t>III</w:t>
      </w:r>
      <w:r w:rsidRPr="00B97152">
        <w:rPr>
          <w:rFonts w:eastAsia="Calibri"/>
          <w:i/>
          <w:noProof/>
          <w:color w:val="auto"/>
          <w:sz w:val="26"/>
          <w:szCs w:val="26"/>
          <w:lang w:val="bg-BG"/>
        </w:rPr>
        <w:t xml:space="preserve"> „Основания за изключване“, Раздели „А“ – „Г“, с изключение на националните основания за отстраняване, при спазване на посоченото по-горе.</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Лицата по чл. 54, ал. 2 от ЗОП са, както следва: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1. при събирателно дружество - лицата по чл. 84, ал. 1 и чл. 89, ал. 1 от Търговския закон;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2. при командитно дружество - неограничено отговорните съдружници по чл. 105 от Търговския закон;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4. при акционерно дружество - лицата по чл. 241, ал. 1, чл. 242, ал. 1 и чл. 244, ал. 1 от Търговския закон;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5. при командитно дружество с акции - лицата по чл. 256 от Търговския закон;  6. при едноличен търговец - физическото лице - търговец;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lastRenderedPageBreak/>
        <w:t xml:space="preserve">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8. при кооперациите - лицата по чл. 20, ал. 1 и чл. 27, ал. 1 от Закона за кооперациите;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10. при фондациите - лицата по чл. 35, ал. 1 от Закона за юридическите лица с нестопанска цел;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11. в</w:t>
      </w:r>
      <w:r w:rsidRPr="008811E1">
        <w:rPr>
          <w:rFonts w:eastAsia="Calibri"/>
          <w:noProof/>
          <w:color w:val="auto"/>
          <w:sz w:val="26"/>
          <w:szCs w:val="26"/>
          <w:lang w:val="bg-BG"/>
        </w:rPr>
        <w:t xml:space="preserve"> случаите по т. 1 - 7 - и прокуристите, когато има такива;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12.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В случаите по т.11 и </w:t>
      </w:r>
      <w:r>
        <w:rPr>
          <w:rFonts w:eastAsia="Calibri"/>
          <w:noProof/>
          <w:color w:val="auto"/>
          <w:sz w:val="26"/>
          <w:szCs w:val="26"/>
          <w:lang w:val="bg-BG"/>
        </w:rPr>
        <w:t>т.</w:t>
      </w:r>
      <w:r w:rsidRPr="008811E1">
        <w:rPr>
          <w:rFonts w:eastAsia="Calibri"/>
          <w:noProof/>
          <w:color w:val="auto"/>
          <w:sz w:val="26"/>
          <w:szCs w:val="26"/>
          <w:lang w:val="bg-BG"/>
        </w:rPr>
        <w:t>12, когато лицето има повече от един прокурист, декларацията се подава само от прокуриста, в чиято представителна власт е включена те</w:t>
      </w:r>
      <w:r>
        <w:rPr>
          <w:rFonts w:eastAsia="Calibri"/>
          <w:noProof/>
          <w:color w:val="auto"/>
          <w:sz w:val="26"/>
          <w:szCs w:val="26"/>
          <w:lang w:val="bg-BG"/>
        </w:rPr>
        <w:t>риторията на Република България</w:t>
      </w:r>
      <w:r w:rsidRPr="008811E1">
        <w:rPr>
          <w:rFonts w:eastAsia="Calibri"/>
          <w:noProof/>
          <w:color w:val="auto"/>
          <w:sz w:val="26"/>
          <w:szCs w:val="26"/>
          <w:lang w:val="bg-BG"/>
        </w:rPr>
        <w:t xml:space="preserve">.  </w:t>
      </w:r>
    </w:p>
    <w:p w:rsidR="00A34FFF" w:rsidRPr="008811E1"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Възложителят може да изисква от участниците при разглеждане на документите, свързани с участие в обществена поръчка,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Когато лицата по чл. 54, ал. 2 и </w:t>
      </w:r>
      <w:r>
        <w:rPr>
          <w:rFonts w:eastAsia="Calibri"/>
          <w:noProof/>
          <w:color w:val="auto"/>
          <w:sz w:val="26"/>
          <w:szCs w:val="26"/>
          <w:lang w:val="bg-BG"/>
        </w:rPr>
        <w:t>ал.</w:t>
      </w:r>
      <w:r w:rsidRPr="008811E1">
        <w:rPr>
          <w:rFonts w:eastAsia="Calibri"/>
          <w:noProof/>
          <w:color w:val="auto"/>
          <w:sz w:val="26"/>
          <w:szCs w:val="26"/>
          <w:lang w:val="bg-BG"/>
        </w:rPr>
        <w:t>3 от ЗОП са повече от едно и за тях няма различие по отношение на обстоятелствата</w:t>
      </w:r>
      <w:r>
        <w:rPr>
          <w:rFonts w:eastAsia="Calibri"/>
          <w:noProof/>
          <w:color w:val="auto"/>
          <w:sz w:val="26"/>
          <w:szCs w:val="26"/>
          <w:lang w:val="bg-BG"/>
        </w:rPr>
        <w:t xml:space="preserve"> по чл. 54, ал. 1, т. 1, 2 и 7</w:t>
      </w:r>
      <w:r w:rsidRPr="008811E1">
        <w:rPr>
          <w:rFonts w:eastAsia="Calibri"/>
          <w:noProof/>
          <w:color w:val="auto"/>
          <w:sz w:val="26"/>
          <w:szCs w:val="26"/>
          <w:lang w:val="bg-BG"/>
        </w:rPr>
        <w:t xml:space="preserve">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В ЕЕДОП могат да се съдържат и обстоятелствата по чл. 54, ал. 1, т. 3 - 6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 xml:space="preserve">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rsidR="00A34FFF" w:rsidRDefault="00A34FFF" w:rsidP="00A34FFF">
      <w:pPr>
        <w:widowControl/>
        <w:suppressAutoHyphens w:val="0"/>
        <w:spacing w:line="276" w:lineRule="auto"/>
        <w:ind w:firstLine="567"/>
        <w:jc w:val="both"/>
        <w:rPr>
          <w:rFonts w:eastAsia="Calibri"/>
          <w:noProof/>
          <w:color w:val="auto"/>
          <w:sz w:val="26"/>
          <w:szCs w:val="26"/>
          <w:lang w:val="bg-BG"/>
        </w:rPr>
      </w:pPr>
      <w:r w:rsidRPr="008811E1">
        <w:rPr>
          <w:rFonts w:eastAsia="Calibri"/>
          <w:noProof/>
          <w:color w:val="auto"/>
          <w:sz w:val="26"/>
          <w:szCs w:val="26"/>
          <w:lang w:val="bg-BG"/>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власт на упълномощеното лице.</w:t>
      </w:r>
    </w:p>
    <w:p w:rsidR="00A34FFF" w:rsidRDefault="00A34FFF" w:rsidP="00A34FFF">
      <w:pPr>
        <w:widowControl/>
        <w:suppressAutoHyphens w:val="0"/>
        <w:spacing w:line="276" w:lineRule="auto"/>
        <w:ind w:firstLine="567"/>
        <w:jc w:val="both"/>
        <w:rPr>
          <w:rFonts w:eastAsia="Calibri"/>
          <w:noProof/>
          <w:color w:val="auto"/>
          <w:sz w:val="26"/>
          <w:szCs w:val="26"/>
          <w:lang w:val="bg-BG"/>
        </w:rPr>
      </w:pP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1. е погасил задълженията си по чл. 54, ал. 1, т. 3 от ЗОП, включително начислените лихви и/или глоби или че те са разсрочени, отсрочени или обезпечени;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4. е платил изцяло дължимото вземане по чл. 128, чл. 228, ал. 3 или чл. 245 от Кодекса на труда.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В случай че предприетите от участника мерки са достатъчни, за да се гарантира неговата надеждност, възложителят не го отстранява от участие в поръчката.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 от ЗОП възможност за времето, определено с присъдата или акта.</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Възложителят отстранява от процедурата участник, за когото са налице основанията по чл. 54, ал. 1 от ЗОП, възникнали преди или по време на процедурата. Това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Основанията за отстраняване се прилагат до изтичане на следните срокове: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1. 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2. три години от датата на: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lastRenderedPageBreak/>
        <w:t xml:space="preserve">б) влизането в сила на акт на компетентен орган, с който е установено наличието на обстоятелствата по чл. 54, ал. 1, т. 6 от ЗОП, освен ако в акта е посочен друг срок;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 xml:space="preserve">Стопанските субекти, които са отстранени от процедура за възлагане на обществена поръчка поради наличие на обстоятелства по чл. 54, ал. 1, т. 5, буква „а" от ЗОП, се включват в списък, който има информативен характер. </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r w:rsidRPr="00B97152">
        <w:rPr>
          <w:rFonts w:eastAsia="Calibri"/>
          <w:noProof/>
          <w:color w:val="auto"/>
          <w:sz w:val="26"/>
          <w:szCs w:val="26"/>
          <w:lang w:val="bg-BG"/>
        </w:rPr>
        <w:t>В случай на отстраняване по чл. 54 от ЗОП възложителят трябва да осигури доказателства за наличие на основания за отстраняване.</w:t>
      </w:r>
    </w:p>
    <w:p w:rsidR="00A34FFF" w:rsidRPr="00B97152" w:rsidRDefault="00A34FFF" w:rsidP="00A34FFF">
      <w:pPr>
        <w:widowControl/>
        <w:suppressAutoHyphens w:val="0"/>
        <w:spacing w:line="276" w:lineRule="auto"/>
        <w:ind w:firstLine="567"/>
        <w:jc w:val="both"/>
        <w:rPr>
          <w:rFonts w:eastAsia="Calibri"/>
          <w:noProof/>
          <w:color w:val="auto"/>
          <w:sz w:val="26"/>
          <w:szCs w:val="26"/>
          <w:lang w:val="bg-BG"/>
        </w:rPr>
      </w:pPr>
    </w:p>
    <w:p w:rsidR="00A34FFF" w:rsidRPr="00B97152" w:rsidRDefault="00A34FFF" w:rsidP="00A34FFF">
      <w:pPr>
        <w:widowControl/>
        <w:suppressAutoHyphens w:val="0"/>
        <w:spacing w:line="276" w:lineRule="auto"/>
        <w:ind w:firstLine="567"/>
        <w:jc w:val="both"/>
        <w:rPr>
          <w:rFonts w:eastAsia="Calibri"/>
          <w:b/>
          <w:noProof/>
          <w:color w:val="auto"/>
          <w:sz w:val="26"/>
          <w:szCs w:val="26"/>
          <w:u w:val="single"/>
          <w:lang w:val="bg-BG"/>
        </w:rPr>
      </w:pPr>
      <w:r w:rsidRPr="00B97152">
        <w:rPr>
          <w:rFonts w:eastAsia="Calibri"/>
          <w:b/>
          <w:noProof/>
          <w:color w:val="auto"/>
          <w:sz w:val="26"/>
          <w:szCs w:val="26"/>
          <w:u w:val="single"/>
          <w:lang w:val="bg-BG"/>
        </w:rPr>
        <w:t>Доказване липсата на основания за отстраняване</w:t>
      </w:r>
    </w:p>
    <w:p w:rsidR="00A34FFF" w:rsidRPr="00B97152" w:rsidRDefault="00A34FFF" w:rsidP="00A34FFF">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 xml:space="preserve">За доказване на липсата на основания за отстраняване участникът, избран за изпълнител, представя: </w:t>
      </w:r>
    </w:p>
    <w:p w:rsidR="00A34FFF" w:rsidRPr="00B97152" w:rsidRDefault="00A34FFF" w:rsidP="00A34FFF">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 xml:space="preserve">1. за обстоятелствата по чл. 54, ал. 1, т. 1 от ЗОП - свидетелство за съдимост; </w:t>
      </w:r>
    </w:p>
    <w:p w:rsidR="00A34FFF" w:rsidRPr="00B97152" w:rsidRDefault="00A34FFF" w:rsidP="00A34FFF">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A34FFF" w:rsidRPr="00B97152" w:rsidRDefault="00A34FFF" w:rsidP="00A34FFF">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 xml:space="preserve">3. за обстоятелството по чл. 54, ал. 1, т. 6 от ЗОП и по чл. 56, ал. 1, т. 4 от ЗОП- удостоверение от органите на Изпълнителна агенция „Главна инспекция по труда"; </w:t>
      </w:r>
    </w:p>
    <w:p w:rsidR="00A34FFF" w:rsidRPr="00B97152" w:rsidRDefault="00A34FFF" w:rsidP="00A34FFF">
      <w:pPr>
        <w:suppressAutoHyphens w:val="0"/>
        <w:autoSpaceDE w:val="0"/>
        <w:autoSpaceDN w:val="0"/>
        <w:adjustRightInd w:val="0"/>
        <w:ind w:firstLine="567"/>
        <w:jc w:val="both"/>
        <w:rPr>
          <w:rFonts w:eastAsia="Calibri"/>
          <w:noProof/>
          <w:color w:val="auto"/>
          <w:sz w:val="26"/>
          <w:szCs w:val="26"/>
          <w:lang w:val="bg-BG"/>
        </w:rPr>
      </w:pPr>
      <w:r w:rsidRPr="00B97152">
        <w:rPr>
          <w:rFonts w:eastAsia="Calibri"/>
          <w:noProof/>
          <w:color w:val="auto"/>
          <w:sz w:val="26"/>
          <w:szCs w:val="26"/>
          <w:lang w:val="bg-BG"/>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93B2C" w:rsidRDefault="00D93B2C" w:rsidP="00D93B2C">
      <w:pPr>
        <w:widowControl/>
        <w:tabs>
          <w:tab w:val="num" w:pos="0"/>
        </w:tabs>
        <w:suppressAutoHyphens w:val="0"/>
        <w:autoSpaceDE w:val="0"/>
        <w:autoSpaceDN w:val="0"/>
        <w:adjustRightInd w:val="0"/>
        <w:ind w:firstLine="567"/>
        <w:jc w:val="both"/>
        <w:rPr>
          <w:color w:val="auto"/>
          <w:sz w:val="26"/>
          <w:szCs w:val="26"/>
          <w:lang w:val="bg-BG" w:eastAsia="bg-BG"/>
        </w:rPr>
      </w:pPr>
    </w:p>
    <w:p w:rsidR="00042E46" w:rsidRPr="00042E46" w:rsidRDefault="00A9573E" w:rsidP="00A34FFF">
      <w:pPr>
        <w:tabs>
          <w:tab w:val="num" w:pos="0"/>
        </w:tabs>
        <w:autoSpaceDE w:val="0"/>
        <w:autoSpaceDN w:val="0"/>
        <w:adjustRightInd w:val="0"/>
        <w:ind w:firstLine="567"/>
        <w:jc w:val="both"/>
        <w:rPr>
          <w:color w:val="auto"/>
          <w:sz w:val="26"/>
          <w:szCs w:val="26"/>
          <w:lang w:val="bg-BG"/>
        </w:rPr>
      </w:pPr>
      <w:r w:rsidRPr="00042E46">
        <w:rPr>
          <w:b/>
          <w:color w:val="auto"/>
          <w:sz w:val="26"/>
          <w:szCs w:val="26"/>
          <w:lang w:val="bg-BG"/>
        </w:rPr>
        <w:t>3.</w:t>
      </w:r>
      <w:r w:rsidR="00214FC3" w:rsidRPr="00042E46">
        <w:rPr>
          <w:color w:val="auto"/>
          <w:sz w:val="26"/>
          <w:szCs w:val="26"/>
          <w:lang w:val="bg-BG"/>
        </w:rPr>
        <w:t xml:space="preserve"> </w:t>
      </w:r>
      <w:r w:rsidR="00042E46" w:rsidRPr="00042E46">
        <w:rPr>
          <w:color w:val="auto"/>
          <w:sz w:val="26"/>
          <w:szCs w:val="26"/>
          <w:lang w:val="bg-BG"/>
        </w:rPr>
        <w:t>Възложителят определя по отношение на участниците критерии за подбор, които се отнасят до техническите и професионалните способности.</w:t>
      </w:r>
    </w:p>
    <w:p w:rsidR="00042E46" w:rsidRPr="00042E46" w:rsidRDefault="00042E46" w:rsidP="00042E46">
      <w:pPr>
        <w:widowControl/>
        <w:tabs>
          <w:tab w:val="num" w:pos="0"/>
        </w:tabs>
        <w:suppressAutoHyphens w:val="0"/>
        <w:autoSpaceDE w:val="0"/>
        <w:autoSpaceDN w:val="0"/>
        <w:adjustRightInd w:val="0"/>
        <w:ind w:firstLine="567"/>
        <w:jc w:val="both"/>
        <w:rPr>
          <w:color w:val="auto"/>
          <w:sz w:val="26"/>
          <w:szCs w:val="26"/>
          <w:lang w:val="bg-BG"/>
        </w:rPr>
      </w:pPr>
      <w:r w:rsidRPr="00042E46">
        <w:rPr>
          <w:color w:val="auto"/>
          <w:sz w:val="26"/>
          <w:szCs w:val="26"/>
          <w:lang w:val="bg-BG"/>
        </w:rPr>
        <w:t>Възложителят използва спрямо участниците само критерии за подбор по ЗОП, които са необходими за установяване на възможността им да изпълнят поръчката. Поставените критерии са съобразени с предмета, стойността, обема и сложността на поръчката.</w:t>
      </w:r>
    </w:p>
    <w:p w:rsidR="00042E46" w:rsidRPr="00042E46" w:rsidRDefault="00042E46" w:rsidP="00042E46">
      <w:pPr>
        <w:widowControl/>
        <w:tabs>
          <w:tab w:val="num" w:pos="0"/>
        </w:tabs>
        <w:suppressAutoHyphens w:val="0"/>
        <w:autoSpaceDE w:val="0"/>
        <w:autoSpaceDN w:val="0"/>
        <w:adjustRightInd w:val="0"/>
        <w:ind w:firstLine="567"/>
        <w:jc w:val="both"/>
        <w:rPr>
          <w:color w:val="auto"/>
          <w:sz w:val="26"/>
          <w:szCs w:val="26"/>
          <w:lang w:val="bg-BG"/>
        </w:rPr>
      </w:pPr>
      <w:r w:rsidRPr="00042E46">
        <w:rPr>
          <w:color w:val="auto"/>
          <w:sz w:val="26"/>
          <w:szCs w:val="26"/>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42E46" w:rsidRPr="00042E46" w:rsidRDefault="00042E46" w:rsidP="00042E46">
      <w:pPr>
        <w:widowControl/>
        <w:tabs>
          <w:tab w:val="num" w:pos="0"/>
        </w:tabs>
        <w:suppressAutoHyphens w:val="0"/>
        <w:autoSpaceDE w:val="0"/>
        <w:autoSpaceDN w:val="0"/>
        <w:adjustRightInd w:val="0"/>
        <w:ind w:firstLine="567"/>
        <w:jc w:val="both"/>
        <w:rPr>
          <w:color w:val="auto"/>
          <w:sz w:val="26"/>
          <w:szCs w:val="26"/>
          <w:lang w:val="bg-BG" w:eastAsia="bg-BG"/>
        </w:rPr>
      </w:pPr>
    </w:p>
    <w:p w:rsidR="00042E46" w:rsidRPr="00042E46" w:rsidRDefault="00042E46" w:rsidP="00042E46">
      <w:pPr>
        <w:suppressAutoHyphens w:val="0"/>
        <w:autoSpaceDE w:val="0"/>
        <w:autoSpaceDN w:val="0"/>
        <w:adjustRightInd w:val="0"/>
        <w:ind w:firstLine="567"/>
        <w:jc w:val="both"/>
        <w:rPr>
          <w:b/>
          <w:color w:val="auto"/>
          <w:sz w:val="26"/>
          <w:szCs w:val="26"/>
          <w:u w:val="single"/>
          <w:lang w:val="bg-BG"/>
        </w:rPr>
      </w:pPr>
      <w:r w:rsidRPr="00042E46">
        <w:rPr>
          <w:b/>
          <w:color w:val="auto"/>
          <w:sz w:val="26"/>
          <w:szCs w:val="26"/>
          <w:u w:val="single"/>
          <w:lang w:val="bg-BG"/>
        </w:rPr>
        <w:t>Технически и професионални способности:</w:t>
      </w: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 xml:space="preserve">1. Участникът да прилага системи за управление на качеството съгласно стандарт </w:t>
      </w:r>
      <w:r w:rsidRPr="00042E46">
        <w:rPr>
          <w:color w:val="auto"/>
          <w:sz w:val="26"/>
          <w:szCs w:val="26"/>
        </w:rPr>
        <w:t xml:space="preserve">EN </w:t>
      </w:r>
      <w:r w:rsidRPr="00042E46">
        <w:rPr>
          <w:color w:val="auto"/>
          <w:sz w:val="26"/>
          <w:szCs w:val="26"/>
          <w:lang w:val="bg-BG"/>
        </w:rPr>
        <w:t>ISO 9001:2015 или еквивалент, с предметен обхват „</w:t>
      </w:r>
      <w:r w:rsidR="00A34FFF">
        <w:rPr>
          <w:color w:val="auto"/>
          <w:sz w:val="26"/>
          <w:szCs w:val="26"/>
          <w:lang w:val="bg-BG"/>
        </w:rPr>
        <w:t>извършване на дейности с механизация</w:t>
      </w:r>
      <w:r w:rsidRPr="00042E46">
        <w:rPr>
          <w:color w:val="auto"/>
          <w:sz w:val="26"/>
          <w:szCs w:val="26"/>
          <w:lang w:val="bg-BG"/>
        </w:rPr>
        <w:t xml:space="preserve">“ </w:t>
      </w:r>
      <w:r w:rsidR="00A34FFF">
        <w:rPr>
          <w:color w:val="auto"/>
          <w:sz w:val="26"/>
          <w:szCs w:val="26"/>
          <w:lang w:val="bg-BG"/>
        </w:rPr>
        <w:t xml:space="preserve">и/или „почистване на реки“ </w:t>
      </w:r>
      <w:r w:rsidRPr="00042E46">
        <w:rPr>
          <w:color w:val="auto"/>
          <w:sz w:val="26"/>
          <w:szCs w:val="26"/>
          <w:lang w:val="bg-BG"/>
        </w:rPr>
        <w:t xml:space="preserve">или еквивалент. </w:t>
      </w: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 xml:space="preserve">Сертификатите трябва да са издадени от независими лица, които са </w:t>
      </w:r>
      <w:r w:rsidRPr="00042E46">
        <w:rPr>
          <w:color w:val="auto"/>
          <w:sz w:val="26"/>
          <w:szCs w:val="26"/>
          <w:lang w:val="bg-BG"/>
        </w:rPr>
        <w:lastRenderedPageBreak/>
        <w:t>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b/>
          <w:color w:val="auto"/>
          <w:sz w:val="26"/>
          <w:szCs w:val="26"/>
          <w:u w:val="single"/>
          <w:lang w:val="bg-BG"/>
        </w:rPr>
        <w:t>Доказва се със:</w:t>
      </w:r>
      <w:r w:rsidRPr="00042E46">
        <w:rPr>
          <w:color w:val="auto"/>
          <w:sz w:val="26"/>
          <w:szCs w:val="26"/>
          <w:lang w:val="bg-BG"/>
        </w:rPr>
        <w:t xml:space="preserve"> Посочване на и</w:t>
      </w:r>
      <w:r w:rsidRPr="00042E46">
        <w:rPr>
          <w:color w:val="auto"/>
          <w:sz w:val="26"/>
          <w:szCs w:val="26"/>
          <w:shd w:val="clear" w:color="auto" w:fill="FFFFFF"/>
          <w:lang w:val="bg-BG"/>
        </w:rPr>
        <w:t xml:space="preserve">нформацията в Част ІV. „Критерий за подбор”, буква „Г”, „Стандарти за осигуряване на качеството и стандарти за екологично управление” от ЕЕДОП. </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color w:val="auto"/>
          <w:sz w:val="26"/>
          <w:szCs w:val="26"/>
          <w:shd w:val="clear" w:color="auto" w:fill="FFFFFF"/>
          <w:lang w:val="bg-BG"/>
        </w:rPr>
        <w:t xml:space="preserve">Когато участник в процедурата е обединение, което не е юридическо лице, горепосочения валиден сертификат или еквивалентен, представят онези участници в обединението, които ще изпълняват дейности по </w:t>
      </w:r>
      <w:r w:rsidR="00A34FFF">
        <w:rPr>
          <w:color w:val="auto"/>
          <w:sz w:val="26"/>
          <w:szCs w:val="26"/>
          <w:shd w:val="clear" w:color="auto" w:fill="FFFFFF"/>
          <w:lang w:val="bg-BG"/>
        </w:rPr>
        <w:t>почистване на речните корита</w:t>
      </w:r>
      <w:r w:rsidRPr="00042E46">
        <w:rPr>
          <w:color w:val="auto"/>
          <w:sz w:val="26"/>
          <w:szCs w:val="26"/>
          <w:shd w:val="clear" w:color="auto" w:fill="FFFFFF"/>
          <w:lang w:val="bg-BG"/>
        </w:rPr>
        <w:t xml:space="preserve"> и съобразно разпределението на дейностите по договора за обединение.</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color w:val="auto"/>
          <w:sz w:val="26"/>
          <w:szCs w:val="26"/>
          <w:shd w:val="clear" w:color="auto" w:fill="FFFFFF"/>
          <w:lang w:val="bg-BG"/>
        </w:rPr>
        <w:t xml:space="preserve">Т.е. само онези членове на обединението/консорциума (неюридическо лице), които при евентуално спечелване на поръчката, ще изпълняват реално дейностите по </w:t>
      </w:r>
      <w:r w:rsidR="00A34FFF">
        <w:rPr>
          <w:color w:val="auto"/>
          <w:sz w:val="26"/>
          <w:szCs w:val="26"/>
          <w:shd w:val="clear" w:color="auto" w:fill="FFFFFF"/>
          <w:lang w:val="bg-BG"/>
        </w:rPr>
        <w:t>почистване на речните корита</w:t>
      </w:r>
      <w:r w:rsidRPr="00042E46">
        <w:rPr>
          <w:color w:val="auto"/>
          <w:sz w:val="26"/>
          <w:szCs w:val="26"/>
          <w:shd w:val="clear" w:color="auto" w:fill="FFFFFF"/>
          <w:lang w:val="bg-BG"/>
        </w:rPr>
        <w:t>, представят валиден сертификат или еквивалентен.</w:t>
      </w:r>
    </w:p>
    <w:p w:rsidR="00042E46" w:rsidRPr="00042E46" w:rsidRDefault="00042E46" w:rsidP="00042E46">
      <w:pPr>
        <w:widowControl/>
        <w:tabs>
          <w:tab w:val="left" w:pos="720"/>
        </w:tabs>
        <w:suppressAutoHyphens w:val="0"/>
        <w:autoSpaceDE w:val="0"/>
        <w:autoSpaceDN w:val="0"/>
        <w:adjustRightInd w:val="0"/>
        <w:ind w:firstLine="567"/>
        <w:jc w:val="both"/>
        <w:rPr>
          <w:bCs/>
          <w:color w:val="auto"/>
          <w:sz w:val="26"/>
          <w:szCs w:val="26"/>
          <w:lang w:val="bg-BG"/>
        </w:rPr>
      </w:pPr>
      <w:r w:rsidRPr="00042E46">
        <w:rPr>
          <w:b/>
          <w:bCs/>
          <w:color w:val="auto"/>
          <w:sz w:val="26"/>
          <w:szCs w:val="26"/>
          <w:u w:val="thick" w:color="000000"/>
          <w:lang w:val="bg-BG"/>
        </w:rPr>
        <w:t xml:space="preserve">На основание и при условията на чл. 67, ал. 5 от ЗОП, </w:t>
      </w:r>
      <w:r w:rsidRPr="00042E46">
        <w:rPr>
          <w:bCs/>
          <w:color w:val="auto"/>
          <w:sz w:val="26"/>
          <w:szCs w:val="26"/>
          <w:lang w:val="bg-BG"/>
        </w:rPr>
        <w:t xml:space="preserve">възложителят може да изисква по всяко време след отварянето на офертите представяне на документите, чрез които се доказва информацията, посочена в </w:t>
      </w:r>
      <w:r w:rsidRPr="00042E46">
        <w:rPr>
          <w:color w:val="auto"/>
          <w:sz w:val="26"/>
          <w:szCs w:val="26"/>
          <w:shd w:val="clear" w:color="auto" w:fill="FFFFFF"/>
          <w:lang w:val="bg-BG"/>
        </w:rPr>
        <w:t>ЕЕДОП</w:t>
      </w:r>
      <w:r w:rsidRPr="00042E46">
        <w:rPr>
          <w:bCs/>
          <w:color w:val="auto"/>
          <w:sz w:val="26"/>
          <w:szCs w:val="26"/>
          <w:lang w:val="bg-BG"/>
        </w:rPr>
        <w:t xml:space="preserve">, когато това е необходимо за законосъобразното провеждане на процедурата, а именно: Заверено копие на валиден Сертификат за въведена система на управление на качеството, съгласно стандарт ЕN ISO 9001:2015 или еквивалентен с </w:t>
      </w:r>
      <w:r w:rsidR="00A34FFF" w:rsidRPr="00A34FFF">
        <w:rPr>
          <w:bCs/>
          <w:color w:val="auto"/>
          <w:sz w:val="26"/>
          <w:szCs w:val="26"/>
          <w:lang w:val="bg-BG"/>
        </w:rPr>
        <w:t>предметен обхват „извършване на дейности с механизация“ и/или „почистване на реки“ или еквивалент</w:t>
      </w:r>
      <w:r w:rsidRPr="00042E46">
        <w:rPr>
          <w:bCs/>
          <w:color w:val="auto"/>
          <w:sz w:val="26"/>
          <w:szCs w:val="26"/>
          <w:lang w:val="bg-BG"/>
        </w:rPr>
        <w:t>.</w:t>
      </w:r>
    </w:p>
    <w:p w:rsidR="00042E46" w:rsidRPr="00042E46" w:rsidRDefault="00042E46" w:rsidP="00042E46">
      <w:pPr>
        <w:spacing w:line="276" w:lineRule="auto"/>
        <w:ind w:firstLine="567"/>
        <w:jc w:val="both"/>
        <w:rPr>
          <w:color w:val="auto"/>
          <w:sz w:val="26"/>
          <w:szCs w:val="26"/>
          <w:lang w:val="bg-BG"/>
        </w:rPr>
      </w:pPr>
      <w:r w:rsidRPr="00042E46">
        <w:rPr>
          <w:rFonts w:eastAsia="Calibri"/>
          <w:b/>
          <w:noProof/>
          <w:sz w:val="26"/>
          <w:szCs w:val="26"/>
        </w:rPr>
        <w:t>Избраният изпълнител представя</w:t>
      </w:r>
      <w:r w:rsidRPr="00042E46">
        <w:rPr>
          <w:color w:val="auto"/>
          <w:sz w:val="26"/>
          <w:szCs w:val="26"/>
          <w:shd w:val="clear" w:color="auto" w:fill="FFFFFF"/>
          <w:lang w:val="bg-BG"/>
        </w:rPr>
        <w:t xml:space="preserve">копие на </w:t>
      </w:r>
      <w:r w:rsidRPr="00042E46">
        <w:rPr>
          <w:color w:val="auto"/>
          <w:sz w:val="26"/>
          <w:szCs w:val="26"/>
          <w:lang w:val="bg-BG"/>
        </w:rPr>
        <w:t>валиден Сертификат за въведена система на управление на качеството, съгласно стандарт Е</w:t>
      </w:r>
      <w:r w:rsidRPr="00042E46">
        <w:rPr>
          <w:color w:val="auto"/>
          <w:sz w:val="26"/>
          <w:szCs w:val="26"/>
        </w:rPr>
        <w:t>N</w:t>
      </w:r>
      <w:r w:rsidR="00F6771A">
        <w:rPr>
          <w:color w:val="auto"/>
          <w:sz w:val="26"/>
          <w:szCs w:val="26"/>
          <w:lang w:val="bg-BG"/>
        </w:rPr>
        <w:t xml:space="preserve"> </w:t>
      </w:r>
      <w:r w:rsidRPr="00042E46">
        <w:rPr>
          <w:color w:val="auto"/>
          <w:sz w:val="26"/>
          <w:szCs w:val="26"/>
        </w:rPr>
        <w:t>ISO</w:t>
      </w:r>
      <w:r w:rsidRPr="00042E46">
        <w:rPr>
          <w:color w:val="auto"/>
          <w:sz w:val="26"/>
          <w:szCs w:val="26"/>
          <w:lang w:val="bg-BG"/>
        </w:rPr>
        <w:t xml:space="preserve"> 9001:2015 или еквивалентен с </w:t>
      </w:r>
      <w:r w:rsidR="00A34FFF" w:rsidRPr="00A34FFF">
        <w:rPr>
          <w:color w:val="auto"/>
          <w:sz w:val="26"/>
          <w:szCs w:val="26"/>
          <w:lang w:val="bg-BG"/>
        </w:rPr>
        <w:t>предметен обхват „извършване на дейности с механизация“ и/или „почистване на реки“ или еквивалент</w:t>
      </w:r>
      <w:r w:rsidRPr="00042E46">
        <w:rPr>
          <w:color w:val="auto"/>
          <w:sz w:val="26"/>
          <w:szCs w:val="26"/>
          <w:lang w:val="bg-BG"/>
        </w:rPr>
        <w:t>.</w:t>
      </w:r>
    </w:p>
    <w:p w:rsidR="00042E46" w:rsidRPr="00042E46" w:rsidRDefault="00042E46" w:rsidP="00042E46">
      <w:pPr>
        <w:widowControl/>
        <w:suppressAutoHyphens w:val="0"/>
        <w:ind w:firstLine="567"/>
        <w:jc w:val="both"/>
        <w:rPr>
          <w:bCs/>
          <w:iCs/>
          <w:color w:val="auto"/>
          <w:sz w:val="26"/>
          <w:szCs w:val="26"/>
          <w:lang w:val="bg-BG"/>
        </w:rPr>
      </w:pPr>
      <w:proofErr w:type="spellStart"/>
      <w:r w:rsidRPr="00042E46">
        <w:rPr>
          <w:bCs/>
          <w:iCs/>
          <w:color w:val="auto"/>
          <w:sz w:val="26"/>
          <w:szCs w:val="26"/>
        </w:rPr>
        <w:t>Чуждестранните</w:t>
      </w:r>
      <w:proofErr w:type="spellEnd"/>
      <w:r w:rsidRPr="00042E46">
        <w:rPr>
          <w:bCs/>
          <w:iCs/>
          <w:color w:val="auto"/>
          <w:sz w:val="26"/>
          <w:szCs w:val="26"/>
        </w:rPr>
        <w:t xml:space="preserve"> </w:t>
      </w:r>
      <w:proofErr w:type="spellStart"/>
      <w:r w:rsidRPr="00042E46">
        <w:rPr>
          <w:bCs/>
          <w:iCs/>
          <w:color w:val="auto"/>
          <w:sz w:val="26"/>
          <w:szCs w:val="26"/>
        </w:rPr>
        <w:t>участници</w:t>
      </w:r>
      <w:proofErr w:type="spellEnd"/>
      <w:r w:rsidRPr="00042E46">
        <w:rPr>
          <w:bCs/>
          <w:iCs/>
          <w:color w:val="auto"/>
          <w:sz w:val="26"/>
          <w:szCs w:val="26"/>
        </w:rPr>
        <w:t xml:space="preserve"> </w:t>
      </w:r>
      <w:proofErr w:type="spellStart"/>
      <w:r w:rsidRPr="00042E46">
        <w:rPr>
          <w:bCs/>
          <w:iCs/>
          <w:color w:val="auto"/>
          <w:sz w:val="26"/>
          <w:szCs w:val="26"/>
        </w:rPr>
        <w:t>представят</w:t>
      </w:r>
      <w:proofErr w:type="spellEnd"/>
      <w:r w:rsidRPr="00042E46">
        <w:rPr>
          <w:bCs/>
          <w:iCs/>
          <w:color w:val="auto"/>
          <w:sz w:val="26"/>
          <w:szCs w:val="26"/>
        </w:rPr>
        <w:t xml:space="preserve"> </w:t>
      </w:r>
      <w:proofErr w:type="spellStart"/>
      <w:r w:rsidRPr="00042E46">
        <w:rPr>
          <w:bCs/>
          <w:iCs/>
          <w:color w:val="auto"/>
          <w:sz w:val="26"/>
          <w:szCs w:val="26"/>
        </w:rPr>
        <w:t>еквивалентни</w:t>
      </w:r>
      <w:proofErr w:type="spellEnd"/>
      <w:r w:rsidRPr="00042E46">
        <w:rPr>
          <w:bCs/>
          <w:iCs/>
          <w:color w:val="auto"/>
          <w:sz w:val="26"/>
          <w:szCs w:val="26"/>
        </w:rPr>
        <w:t xml:space="preserve"> на </w:t>
      </w:r>
      <w:proofErr w:type="spellStart"/>
      <w:r w:rsidRPr="00042E46">
        <w:rPr>
          <w:bCs/>
          <w:iCs/>
          <w:color w:val="auto"/>
          <w:sz w:val="26"/>
          <w:szCs w:val="26"/>
        </w:rPr>
        <w:t>посочените</w:t>
      </w:r>
      <w:proofErr w:type="spellEnd"/>
      <w:r w:rsidRPr="00042E46">
        <w:rPr>
          <w:bCs/>
          <w:iCs/>
          <w:color w:val="auto"/>
          <w:sz w:val="26"/>
          <w:szCs w:val="26"/>
        </w:rPr>
        <w:t xml:space="preserve"> </w:t>
      </w:r>
      <w:proofErr w:type="spellStart"/>
      <w:r w:rsidRPr="00042E46">
        <w:rPr>
          <w:bCs/>
          <w:iCs/>
          <w:color w:val="auto"/>
          <w:sz w:val="26"/>
          <w:szCs w:val="26"/>
        </w:rPr>
        <w:t>документи</w:t>
      </w:r>
      <w:proofErr w:type="spellEnd"/>
      <w:r w:rsidRPr="00042E46">
        <w:rPr>
          <w:bCs/>
          <w:iCs/>
          <w:color w:val="auto"/>
          <w:sz w:val="26"/>
          <w:szCs w:val="26"/>
        </w:rPr>
        <w:t xml:space="preserve"> </w:t>
      </w:r>
      <w:proofErr w:type="spellStart"/>
      <w:r w:rsidRPr="00042E46">
        <w:rPr>
          <w:bCs/>
          <w:iCs/>
          <w:color w:val="auto"/>
          <w:sz w:val="26"/>
          <w:szCs w:val="26"/>
        </w:rPr>
        <w:t>съобразно</w:t>
      </w:r>
      <w:proofErr w:type="spellEnd"/>
      <w:r w:rsidRPr="00042E46">
        <w:rPr>
          <w:bCs/>
          <w:iCs/>
          <w:color w:val="auto"/>
          <w:sz w:val="26"/>
          <w:szCs w:val="26"/>
        </w:rPr>
        <w:t xml:space="preserve"> </w:t>
      </w:r>
      <w:proofErr w:type="spellStart"/>
      <w:r w:rsidRPr="00042E46">
        <w:rPr>
          <w:bCs/>
          <w:iCs/>
          <w:color w:val="auto"/>
          <w:sz w:val="26"/>
          <w:szCs w:val="26"/>
        </w:rPr>
        <w:t>законодателството</w:t>
      </w:r>
      <w:proofErr w:type="spellEnd"/>
      <w:r w:rsidRPr="00042E46">
        <w:rPr>
          <w:bCs/>
          <w:iCs/>
          <w:color w:val="auto"/>
          <w:sz w:val="26"/>
          <w:szCs w:val="26"/>
        </w:rPr>
        <w:t xml:space="preserve"> </w:t>
      </w:r>
      <w:proofErr w:type="spellStart"/>
      <w:r w:rsidRPr="00042E46">
        <w:rPr>
          <w:bCs/>
          <w:iCs/>
          <w:color w:val="auto"/>
          <w:sz w:val="26"/>
          <w:szCs w:val="26"/>
        </w:rPr>
        <w:t>си</w:t>
      </w:r>
      <w:proofErr w:type="spellEnd"/>
      <w:r w:rsidRPr="00042E46">
        <w:rPr>
          <w:bCs/>
          <w:iCs/>
          <w:color w:val="auto"/>
          <w:sz w:val="26"/>
          <w:szCs w:val="26"/>
          <w:lang w:val="bg-BG"/>
        </w:rPr>
        <w:t>.</w:t>
      </w:r>
    </w:p>
    <w:p w:rsidR="00042E46" w:rsidRPr="00042E46" w:rsidRDefault="00042E46" w:rsidP="00042E46">
      <w:pPr>
        <w:widowControl/>
        <w:suppressAutoHyphens w:val="0"/>
        <w:ind w:firstLine="567"/>
        <w:jc w:val="both"/>
        <w:rPr>
          <w:bCs/>
          <w:iCs/>
          <w:color w:val="auto"/>
          <w:sz w:val="26"/>
          <w:szCs w:val="26"/>
          <w:lang w:val="bg-BG"/>
        </w:rPr>
      </w:pPr>
      <w:r w:rsidRPr="00042E46">
        <w:rPr>
          <w:bCs/>
          <w:iCs/>
          <w:color w:val="auto"/>
          <w:sz w:val="26"/>
          <w:szCs w:val="26"/>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042E46" w:rsidRPr="00042E46" w:rsidRDefault="00042E46" w:rsidP="00042E46">
      <w:pPr>
        <w:widowControl/>
        <w:tabs>
          <w:tab w:val="left" w:pos="0"/>
        </w:tabs>
        <w:suppressAutoHyphens w:val="0"/>
        <w:ind w:firstLine="567"/>
        <w:jc w:val="both"/>
        <w:rPr>
          <w:color w:val="auto"/>
          <w:sz w:val="26"/>
          <w:szCs w:val="26"/>
          <w:lang w:val="bg-BG" w:eastAsia="bg-BG"/>
        </w:rPr>
      </w:pP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 xml:space="preserve">2. Участникът да прилага системи или стандарти за опазване на околната среда съгласно стандарт EN ISO 14001:2015 или еквивалент, с </w:t>
      </w:r>
      <w:r w:rsidR="00A34FFF" w:rsidRPr="00A34FFF">
        <w:rPr>
          <w:color w:val="auto"/>
          <w:sz w:val="26"/>
          <w:szCs w:val="26"/>
          <w:lang w:val="bg-BG"/>
        </w:rPr>
        <w:t xml:space="preserve">предметен обхват </w:t>
      </w:r>
      <w:r w:rsidR="00A34FFF" w:rsidRPr="00A34FFF">
        <w:rPr>
          <w:color w:val="auto"/>
          <w:sz w:val="26"/>
          <w:szCs w:val="26"/>
          <w:lang w:val="bg-BG"/>
        </w:rPr>
        <w:lastRenderedPageBreak/>
        <w:t>„извършване на дейности с механизация“ и/или „почистване на реки“ или еквивалент</w:t>
      </w:r>
      <w:r w:rsidRPr="00042E46">
        <w:rPr>
          <w:color w:val="auto"/>
          <w:sz w:val="26"/>
          <w:szCs w:val="26"/>
          <w:lang w:val="bg-BG"/>
        </w:rPr>
        <w:t xml:space="preserve">. </w:t>
      </w: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042E46" w:rsidRPr="00042E46" w:rsidRDefault="00042E46" w:rsidP="00042E46">
      <w:pPr>
        <w:suppressAutoHyphens w:val="0"/>
        <w:autoSpaceDE w:val="0"/>
        <w:autoSpaceDN w:val="0"/>
        <w:adjustRightInd w:val="0"/>
        <w:ind w:firstLine="567"/>
        <w:jc w:val="both"/>
        <w:rPr>
          <w:color w:val="auto"/>
          <w:sz w:val="26"/>
          <w:szCs w:val="26"/>
          <w:shd w:val="clear" w:color="auto" w:fill="FFFFFF"/>
          <w:lang w:val="bg-BG"/>
        </w:rPr>
      </w:pPr>
      <w:r w:rsidRPr="00042E46">
        <w:rPr>
          <w:b/>
          <w:color w:val="auto"/>
          <w:sz w:val="26"/>
          <w:szCs w:val="26"/>
          <w:u w:val="single"/>
          <w:lang w:val="bg-BG"/>
        </w:rPr>
        <w:t>Доказва се със:</w:t>
      </w:r>
      <w:r w:rsidRPr="00042E46">
        <w:rPr>
          <w:color w:val="auto"/>
          <w:sz w:val="26"/>
          <w:szCs w:val="26"/>
          <w:lang w:val="bg-BG"/>
        </w:rPr>
        <w:t xml:space="preserve"> Посочване на и</w:t>
      </w:r>
      <w:r w:rsidRPr="00042E46">
        <w:rPr>
          <w:color w:val="auto"/>
          <w:sz w:val="26"/>
          <w:szCs w:val="26"/>
          <w:shd w:val="clear" w:color="auto" w:fill="FFFFFF"/>
          <w:lang w:val="bg-BG"/>
        </w:rPr>
        <w:t xml:space="preserve">нформацията в Част ІV. „Критерий за подбор”, буква „Г”, „Стандарти за осигуряване на качеството и стандарти за екологично управление” от ЕЕДОП. </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color w:val="auto"/>
          <w:sz w:val="26"/>
          <w:szCs w:val="26"/>
          <w:shd w:val="clear" w:color="auto" w:fill="FFFFFF"/>
          <w:lang w:val="bg-BG"/>
        </w:rPr>
        <w:t xml:space="preserve">Когато участник в процедурата е обединение, което не е юридическо лице, горепосочения валиден сертификат или еквивалентен, представят онези участници в обединението, които ще изпълняват дейности по </w:t>
      </w:r>
      <w:r w:rsidR="00F6771A">
        <w:rPr>
          <w:color w:val="auto"/>
          <w:sz w:val="26"/>
          <w:szCs w:val="26"/>
          <w:shd w:val="clear" w:color="auto" w:fill="FFFFFF"/>
          <w:lang w:val="bg-BG"/>
        </w:rPr>
        <w:t>почистване на речните корита</w:t>
      </w:r>
      <w:r w:rsidRPr="00042E46">
        <w:rPr>
          <w:color w:val="auto"/>
          <w:sz w:val="26"/>
          <w:szCs w:val="26"/>
          <w:shd w:val="clear" w:color="auto" w:fill="FFFFFF"/>
          <w:lang w:val="bg-BG"/>
        </w:rPr>
        <w:t xml:space="preserve"> и съобразно разпределението на дейностите по договора за обединение.</w:t>
      </w:r>
    </w:p>
    <w:p w:rsidR="00042E46" w:rsidRPr="00042E46" w:rsidRDefault="00042E46" w:rsidP="00042E46">
      <w:pPr>
        <w:widowControl/>
        <w:tabs>
          <w:tab w:val="left" w:pos="720"/>
        </w:tabs>
        <w:suppressAutoHyphens w:val="0"/>
        <w:autoSpaceDE w:val="0"/>
        <w:autoSpaceDN w:val="0"/>
        <w:adjustRightInd w:val="0"/>
        <w:ind w:firstLine="567"/>
        <w:jc w:val="both"/>
        <w:rPr>
          <w:color w:val="auto"/>
          <w:sz w:val="26"/>
          <w:szCs w:val="26"/>
          <w:shd w:val="clear" w:color="auto" w:fill="FFFFFF"/>
          <w:lang w:val="bg-BG"/>
        </w:rPr>
      </w:pPr>
      <w:r w:rsidRPr="00042E46">
        <w:rPr>
          <w:color w:val="auto"/>
          <w:sz w:val="26"/>
          <w:szCs w:val="26"/>
          <w:shd w:val="clear" w:color="auto" w:fill="FFFFFF"/>
          <w:lang w:val="bg-BG"/>
        </w:rPr>
        <w:t xml:space="preserve">Т.е. само онези членове на обединението/консорциума (неюридическо лице), които при евентуално спечелване на поръчката, ще изпълняват реално дейностите по </w:t>
      </w:r>
      <w:r w:rsidR="00F6771A">
        <w:rPr>
          <w:color w:val="auto"/>
          <w:sz w:val="26"/>
          <w:szCs w:val="26"/>
          <w:shd w:val="clear" w:color="auto" w:fill="FFFFFF"/>
          <w:lang w:val="bg-BG"/>
        </w:rPr>
        <w:t>почистване на речните корита</w:t>
      </w:r>
      <w:r w:rsidRPr="00042E46">
        <w:rPr>
          <w:color w:val="auto"/>
          <w:sz w:val="26"/>
          <w:szCs w:val="26"/>
          <w:shd w:val="clear" w:color="auto" w:fill="FFFFFF"/>
          <w:lang w:val="bg-BG"/>
        </w:rPr>
        <w:t>, представят валиден сертификат или еквивалентен.</w:t>
      </w:r>
    </w:p>
    <w:p w:rsidR="00042E46" w:rsidRPr="00042E46" w:rsidRDefault="00042E46" w:rsidP="00042E46">
      <w:pPr>
        <w:widowControl/>
        <w:tabs>
          <w:tab w:val="left" w:pos="720"/>
        </w:tabs>
        <w:suppressAutoHyphens w:val="0"/>
        <w:autoSpaceDE w:val="0"/>
        <w:autoSpaceDN w:val="0"/>
        <w:adjustRightInd w:val="0"/>
        <w:ind w:firstLine="567"/>
        <w:jc w:val="both"/>
        <w:rPr>
          <w:bCs/>
          <w:color w:val="auto"/>
          <w:sz w:val="26"/>
          <w:szCs w:val="26"/>
          <w:lang w:val="bg-BG"/>
        </w:rPr>
      </w:pPr>
      <w:r w:rsidRPr="00042E46">
        <w:rPr>
          <w:b/>
          <w:bCs/>
          <w:color w:val="auto"/>
          <w:sz w:val="26"/>
          <w:szCs w:val="26"/>
          <w:u w:val="thick" w:color="000000"/>
          <w:lang w:val="bg-BG"/>
        </w:rPr>
        <w:t xml:space="preserve">На основание и при условията на чл. 67, ал. 5 от ЗОП, </w:t>
      </w:r>
      <w:r w:rsidRPr="00042E46">
        <w:rPr>
          <w:bCs/>
          <w:color w:val="auto"/>
          <w:sz w:val="26"/>
          <w:szCs w:val="26"/>
          <w:lang w:val="bg-BG"/>
        </w:rPr>
        <w:t xml:space="preserve">възложителят може да изисква по всяко време след отварянето на офертите представяне на документите, чрез които се доказва информацията, посочена в </w:t>
      </w:r>
      <w:r w:rsidRPr="00042E46">
        <w:rPr>
          <w:color w:val="auto"/>
          <w:sz w:val="26"/>
          <w:szCs w:val="26"/>
          <w:shd w:val="clear" w:color="auto" w:fill="FFFFFF"/>
          <w:lang w:val="bg-BG"/>
        </w:rPr>
        <w:t>ЕЕДОП</w:t>
      </w:r>
      <w:r w:rsidRPr="00042E46">
        <w:rPr>
          <w:bCs/>
          <w:color w:val="auto"/>
          <w:sz w:val="26"/>
          <w:szCs w:val="26"/>
          <w:lang w:val="bg-BG"/>
        </w:rPr>
        <w:t xml:space="preserve">, когато това е необходимо за законосъобразното провеждане на процедурата, а именно: Заверено копие на валиден Сертификат за въведена система на управление на околната среда, съгласно стандарт EN ISO 14001:2015 или еквивалентен с </w:t>
      </w:r>
      <w:r w:rsidR="00F6771A" w:rsidRPr="00F6771A">
        <w:rPr>
          <w:bCs/>
          <w:color w:val="auto"/>
          <w:sz w:val="26"/>
          <w:szCs w:val="26"/>
          <w:lang w:val="bg-BG"/>
        </w:rPr>
        <w:t>предметен обхват „извършване на дейности с механизация“ и/или „почистване на реки“ или еквивалент</w:t>
      </w:r>
      <w:r w:rsidRPr="00042E46">
        <w:rPr>
          <w:bCs/>
          <w:color w:val="auto"/>
          <w:sz w:val="26"/>
          <w:szCs w:val="26"/>
          <w:lang w:val="bg-BG"/>
        </w:rPr>
        <w:t>.</w:t>
      </w:r>
    </w:p>
    <w:p w:rsidR="00042E46" w:rsidRPr="00042E46" w:rsidRDefault="00042E46" w:rsidP="00042E46">
      <w:pPr>
        <w:spacing w:line="276" w:lineRule="auto"/>
        <w:ind w:firstLine="567"/>
        <w:jc w:val="both"/>
        <w:rPr>
          <w:color w:val="auto"/>
          <w:sz w:val="26"/>
          <w:szCs w:val="26"/>
          <w:lang w:val="bg-BG"/>
        </w:rPr>
      </w:pPr>
      <w:r w:rsidRPr="00042E46">
        <w:rPr>
          <w:rFonts w:eastAsia="Calibri"/>
          <w:b/>
          <w:noProof/>
          <w:sz w:val="26"/>
          <w:szCs w:val="26"/>
        </w:rPr>
        <w:t>Избраният изпълнител представя</w:t>
      </w:r>
      <w:r w:rsidRPr="00042E46">
        <w:rPr>
          <w:color w:val="auto"/>
          <w:sz w:val="26"/>
          <w:szCs w:val="26"/>
          <w:shd w:val="clear" w:color="auto" w:fill="FFFFFF"/>
          <w:lang w:val="bg-BG"/>
        </w:rPr>
        <w:t xml:space="preserve">копие на </w:t>
      </w:r>
      <w:r w:rsidRPr="00042E46">
        <w:rPr>
          <w:color w:val="auto"/>
          <w:sz w:val="26"/>
          <w:szCs w:val="26"/>
          <w:lang w:val="bg-BG"/>
        </w:rPr>
        <w:t xml:space="preserve">валиден Сертификат за въведена система на управление на околната среда, съгласно стандарт EN ISO 14001:2015 или еквивалентен с </w:t>
      </w:r>
      <w:r w:rsidR="00F6771A" w:rsidRPr="00F6771A">
        <w:rPr>
          <w:color w:val="auto"/>
          <w:sz w:val="26"/>
          <w:szCs w:val="26"/>
          <w:lang w:val="bg-BG"/>
        </w:rPr>
        <w:t>предметен обхват „извършване на дейности с механизация“ и/или „почистване на реки“ или еквивалент</w:t>
      </w:r>
      <w:r w:rsidRPr="00042E46">
        <w:rPr>
          <w:color w:val="auto"/>
          <w:sz w:val="26"/>
          <w:szCs w:val="26"/>
          <w:lang w:val="bg-BG"/>
        </w:rPr>
        <w:t>.</w:t>
      </w:r>
    </w:p>
    <w:p w:rsidR="00042E46" w:rsidRPr="00042E46" w:rsidRDefault="00042E46" w:rsidP="00042E46">
      <w:pPr>
        <w:widowControl/>
        <w:suppressAutoHyphens w:val="0"/>
        <w:ind w:firstLine="567"/>
        <w:jc w:val="both"/>
        <w:rPr>
          <w:bCs/>
          <w:iCs/>
          <w:color w:val="auto"/>
          <w:sz w:val="26"/>
          <w:szCs w:val="26"/>
          <w:lang w:val="bg-BG"/>
        </w:rPr>
      </w:pPr>
      <w:proofErr w:type="spellStart"/>
      <w:r w:rsidRPr="00042E46">
        <w:rPr>
          <w:bCs/>
          <w:iCs/>
          <w:color w:val="auto"/>
          <w:sz w:val="26"/>
          <w:szCs w:val="26"/>
        </w:rPr>
        <w:t>Чуждестранните</w:t>
      </w:r>
      <w:proofErr w:type="spellEnd"/>
      <w:r w:rsidRPr="00042E46">
        <w:rPr>
          <w:bCs/>
          <w:iCs/>
          <w:color w:val="auto"/>
          <w:sz w:val="26"/>
          <w:szCs w:val="26"/>
        </w:rPr>
        <w:t xml:space="preserve"> </w:t>
      </w:r>
      <w:proofErr w:type="spellStart"/>
      <w:r w:rsidRPr="00042E46">
        <w:rPr>
          <w:bCs/>
          <w:iCs/>
          <w:color w:val="auto"/>
          <w:sz w:val="26"/>
          <w:szCs w:val="26"/>
        </w:rPr>
        <w:t>участници</w:t>
      </w:r>
      <w:proofErr w:type="spellEnd"/>
      <w:r w:rsidRPr="00042E46">
        <w:rPr>
          <w:bCs/>
          <w:iCs/>
          <w:color w:val="auto"/>
          <w:sz w:val="26"/>
          <w:szCs w:val="26"/>
        </w:rPr>
        <w:t xml:space="preserve"> </w:t>
      </w:r>
      <w:proofErr w:type="spellStart"/>
      <w:r w:rsidRPr="00042E46">
        <w:rPr>
          <w:bCs/>
          <w:iCs/>
          <w:color w:val="auto"/>
          <w:sz w:val="26"/>
          <w:szCs w:val="26"/>
        </w:rPr>
        <w:t>представят</w:t>
      </w:r>
      <w:proofErr w:type="spellEnd"/>
      <w:r w:rsidRPr="00042E46">
        <w:rPr>
          <w:bCs/>
          <w:iCs/>
          <w:color w:val="auto"/>
          <w:sz w:val="26"/>
          <w:szCs w:val="26"/>
        </w:rPr>
        <w:t xml:space="preserve"> </w:t>
      </w:r>
      <w:proofErr w:type="spellStart"/>
      <w:r w:rsidRPr="00042E46">
        <w:rPr>
          <w:bCs/>
          <w:iCs/>
          <w:color w:val="auto"/>
          <w:sz w:val="26"/>
          <w:szCs w:val="26"/>
        </w:rPr>
        <w:t>еквивалентни</w:t>
      </w:r>
      <w:proofErr w:type="spellEnd"/>
      <w:r w:rsidRPr="00042E46">
        <w:rPr>
          <w:bCs/>
          <w:iCs/>
          <w:color w:val="auto"/>
          <w:sz w:val="26"/>
          <w:szCs w:val="26"/>
        </w:rPr>
        <w:t xml:space="preserve"> на </w:t>
      </w:r>
      <w:proofErr w:type="spellStart"/>
      <w:r w:rsidRPr="00042E46">
        <w:rPr>
          <w:bCs/>
          <w:iCs/>
          <w:color w:val="auto"/>
          <w:sz w:val="26"/>
          <w:szCs w:val="26"/>
        </w:rPr>
        <w:t>посочените</w:t>
      </w:r>
      <w:proofErr w:type="spellEnd"/>
      <w:r w:rsidRPr="00042E46">
        <w:rPr>
          <w:bCs/>
          <w:iCs/>
          <w:color w:val="auto"/>
          <w:sz w:val="26"/>
          <w:szCs w:val="26"/>
        </w:rPr>
        <w:t xml:space="preserve"> </w:t>
      </w:r>
      <w:proofErr w:type="spellStart"/>
      <w:r w:rsidRPr="00042E46">
        <w:rPr>
          <w:bCs/>
          <w:iCs/>
          <w:color w:val="auto"/>
          <w:sz w:val="26"/>
          <w:szCs w:val="26"/>
        </w:rPr>
        <w:t>документи</w:t>
      </w:r>
      <w:proofErr w:type="spellEnd"/>
      <w:r w:rsidRPr="00042E46">
        <w:rPr>
          <w:bCs/>
          <w:iCs/>
          <w:color w:val="auto"/>
          <w:sz w:val="26"/>
          <w:szCs w:val="26"/>
        </w:rPr>
        <w:t xml:space="preserve"> </w:t>
      </w:r>
      <w:proofErr w:type="spellStart"/>
      <w:r w:rsidRPr="00042E46">
        <w:rPr>
          <w:bCs/>
          <w:iCs/>
          <w:color w:val="auto"/>
          <w:sz w:val="26"/>
          <w:szCs w:val="26"/>
        </w:rPr>
        <w:t>съобразно</w:t>
      </w:r>
      <w:proofErr w:type="spellEnd"/>
      <w:r w:rsidRPr="00042E46">
        <w:rPr>
          <w:bCs/>
          <w:iCs/>
          <w:color w:val="auto"/>
          <w:sz w:val="26"/>
          <w:szCs w:val="26"/>
        </w:rPr>
        <w:t xml:space="preserve"> </w:t>
      </w:r>
      <w:proofErr w:type="spellStart"/>
      <w:r w:rsidRPr="00042E46">
        <w:rPr>
          <w:bCs/>
          <w:iCs/>
          <w:color w:val="auto"/>
          <w:sz w:val="26"/>
          <w:szCs w:val="26"/>
        </w:rPr>
        <w:t>законодателството</w:t>
      </w:r>
      <w:proofErr w:type="spellEnd"/>
      <w:r w:rsidRPr="00042E46">
        <w:rPr>
          <w:bCs/>
          <w:iCs/>
          <w:color w:val="auto"/>
          <w:sz w:val="26"/>
          <w:szCs w:val="26"/>
        </w:rPr>
        <w:t xml:space="preserve"> </w:t>
      </w:r>
      <w:proofErr w:type="spellStart"/>
      <w:r w:rsidRPr="00042E46">
        <w:rPr>
          <w:bCs/>
          <w:iCs/>
          <w:color w:val="auto"/>
          <w:sz w:val="26"/>
          <w:szCs w:val="26"/>
        </w:rPr>
        <w:t>си</w:t>
      </w:r>
      <w:proofErr w:type="spellEnd"/>
      <w:r w:rsidRPr="00042E46">
        <w:rPr>
          <w:bCs/>
          <w:iCs/>
          <w:color w:val="auto"/>
          <w:sz w:val="26"/>
          <w:szCs w:val="26"/>
          <w:lang w:val="bg-BG"/>
        </w:rPr>
        <w:t>.</w:t>
      </w:r>
    </w:p>
    <w:p w:rsidR="00042E46" w:rsidRPr="00042E46" w:rsidRDefault="00042E46" w:rsidP="00042E46">
      <w:pPr>
        <w:widowControl/>
        <w:suppressAutoHyphens w:val="0"/>
        <w:ind w:firstLine="567"/>
        <w:jc w:val="both"/>
        <w:rPr>
          <w:bCs/>
          <w:iCs/>
          <w:color w:val="auto"/>
          <w:sz w:val="26"/>
          <w:szCs w:val="26"/>
          <w:lang w:val="bg-BG"/>
        </w:rPr>
      </w:pPr>
      <w:r w:rsidRPr="00042E46">
        <w:rPr>
          <w:bCs/>
          <w:iCs/>
          <w:color w:val="auto"/>
          <w:sz w:val="26"/>
          <w:szCs w:val="26"/>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042E46" w:rsidRPr="00042E46" w:rsidRDefault="00042E46" w:rsidP="00042E46">
      <w:pPr>
        <w:suppressAutoHyphens w:val="0"/>
        <w:autoSpaceDE w:val="0"/>
        <w:autoSpaceDN w:val="0"/>
        <w:adjustRightInd w:val="0"/>
        <w:jc w:val="both"/>
        <w:rPr>
          <w:color w:val="auto"/>
          <w:sz w:val="26"/>
          <w:szCs w:val="26"/>
          <w:lang w:val="bg-BG"/>
        </w:rPr>
      </w:pPr>
    </w:p>
    <w:p w:rsidR="00042E46" w:rsidRPr="00042E46" w:rsidRDefault="00042E46" w:rsidP="00042E46">
      <w:pPr>
        <w:suppressAutoHyphens w:val="0"/>
        <w:autoSpaceDE w:val="0"/>
        <w:autoSpaceDN w:val="0"/>
        <w:adjustRightInd w:val="0"/>
        <w:ind w:firstLine="567"/>
        <w:jc w:val="both"/>
        <w:rPr>
          <w:color w:val="auto"/>
          <w:sz w:val="26"/>
          <w:szCs w:val="26"/>
          <w:lang w:val="bg-BG"/>
        </w:rPr>
      </w:pPr>
      <w:r w:rsidRPr="00042E46">
        <w:rPr>
          <w:color w:val="auto"/>
          <w:sz w:val="26"/>
          <w:szCs w:val="26"/>
          <w:lang w:val="bg-BG"/>
        </w:rPr>
        <w:lastRenderedPageBreak/>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042E46" w:rsidRPr="00042E46" w:rsidRDefault="00042E46" w:rsidP="00042E46">
      <w:pPr>
        <w:suppressAutoHyphens w:val="0"/>
        <w:autoSpaceDE w:val="0"/>
        <w:autoSpaceDN w:val="0"/>
        <w:adjustRightInd w:val="0"/>
        <w:ind w:firstLine="567"/>
        <w:jc w:val="both"/>
        <w:rPr>
          <w:color w:val="auto"/>
          <w:sz w:val="26"/>
          <w:szCs w:val="26"/>
          <w:lang w:val="bg-BG"/>
        </w:rPr>
      </w:pPr>
    </w:p>
    <w:p w:rsidR="00042E46" w:rsidRPr="00042E46" w:rsidRDefault="00042E46" w:rsidP="00042E46">
      <w:pPr>
        <w:autoSpaceDE w:val="0"/>
        <w:autoSpaceDN w:val="0"/>
        <w:adjustRightInd w:val="0"/>
        <w:ind w:firstLine="567"/>
        <w:jc w:val="both"/>
        <w:rPr>
          <w:sz w:val="26"/>
          <w:szCs w:val="26"/>
          <w:u w:val="single"/>
          <w:lang w:val="bg-BG"/>
        </w:rPr>
      </w:pPr>
      <w:r w:rsidRPr="00042E46">
        <w:rPr>
          <w:sz w:val="26"/>
          <w:szCs w:val="26"/>
          <w:u w:val="single"/>
          <w:lang w:val="bg-BG"/>
        </w:rPr>
        <w:t>Участниците</w:t>
      </w:r>
      <w:r w:rsidRPr="00042E46">
        <w:rPr>
          <w:sz w:val="26"/>
          <w:szCs w:val="26"/>
          <w:u w:val="single"/>
        </w:rPr>
        <w:t xml:space="preserve"> </w:t>
      </w:r>
      <w:proofErr w:type="spellStart"/>
      <w:r w:rsidRPr="00042E46">
        <w:rPr>
          <w:sz w:val="26"/>
          <w:szCs w:val="26"/>
          <w:u w:val="single"/>
        </w:rPr>
        <w:t>могат</w:t>
      </w:r>
      <w:proofErr w:type="spellEnd"/>
      <w:r w:rsidRPr="00042E46">
        <w:rPr>
          <w:sz w:val="26"/>
          <w:szCs w:val="26"/>
          <w:u w:val="single"/>
        </w:rPr>
        <w:t xml:space="preserve"> </w:t>
      </w:r>
      <w:proofErr w:type="spellStart"/>
      <w:r w:rsidRPr="00042E46">
        <w:rPr>
          <w:sz w:val="26"/>
          <w:szCs w:val="26"/>
          <w:u w:val="single"/>
        </w:rPr>
        <w:t>за</w:t>
      </w:r>
      <w:proofErr w:type="spellEnd"/>
      <w:r w:rsidRPr="00042E46">
        <w:rPr>
          <w:sz w:val="26"/>
          <w:szCs w:val="26"/>
          <w:u w:val="single"/>
        </w:rPr>
        <w:t xml:space="preserve"> </w:t>
      </w:r>
      <w:proofErr w:type="spellStart"/>
      <w:r w:rsidRPr="00042E46">
        <w:rPr>
          <w:sz w:val="26"/>
          <w:szCs w:val="26"/>
          <w:u w:val="single"/>
        </w:rPr>
        <w:t>конкретната</w:t>
      </w:r>
      <w:proofErr w:type="spellEnd"/>
      <w:r w:rsidRPr="00042E46">
        <w:rPr>
          <w:sz w:val="26"/>
          <w:szCs w:val="26"/>
          <w:u w:val="single"/>
        </w:rPr>
        <w:t xml:space="preserve"> </w:t>
      </w:r>
      <w:proofErr w:type="spellStart"/>
      <w:r w:rsidRPr="00042E46">
        <w:rPr>
          <w:sz w:val="26"/>
          <w:szCs w:val="26"/>
          <w:u w:val="single"/>
        </w:rPr>
        <w:t>поръчка</w:t>
      </w:r>
      <w:proofErr w:type="spellEnd"/>
      <w:r w:rsidRPr="00042E46">
        <w:rPr>
          <w:sz w:val="26"/>
          <w:szCs w:val="26"/>
          <w:u w:val="single"/>
        </w:rPr>
        <w:t xml:space="preserve"> </w:t>
      </w:r>
      <w:proofErr w:type="spellStart"/>
      <w:r w:rsidRPr="00042E46">
        <w:rPr>
          <w:sz w:val="26"/>
          <w:szCs w:val="26"/>
          <w:u w:val="single"/>
        </w:rPr>
        <w:t>да</w:t>
      </w:r>
      <w:proofErr w:type="spellEnd"/>
      <w:r w:rsidRPr="00042E46">
        <w:rPr>
          <w:sz w:val="26"/>
          <w:szCs w:val="26"/>
          <w:u w:val="single"/>
        </w:rPr>
        <w:t xml:space="preserve"> </w:t>
      </w:r>
      <w:proofErr w:type="spellStart"/>
      <w:r w:rsidRPr="00042E46">
        <w:rPr>
          <w:sz w:val="26"/>
          <w:szCs w:val="26"/>
          <w:u w:val="single"/>
        </w:rPr>
        <w:t>се</w:t>
      </w:r>
      <w:proofErr w:type="spellEnd"/>
      <w:r w:rsidRPr="00042E46">
        <w:rPr>
          <w:sz w:val="26"/>
          <w:szCs w:val="26"/>
          <w:u w:val="single"/>
        </w:rPr>
        <w:t xml:space="preserve"> </w:t>
      </w:r>
      <w:proofErr w:type="spellStart"/>
      <w:r w:rsidRPr="00042E46">
        <w:rPr>
          <w:sz w:val="26"/>
          <w:szCs w:val="26"/>
          <w:u w:val="single"/>
        </w:rPr>
        <w:t>позоват</w:t>
      </w:r>
      <w:proofErr w:type="spellEnd"/>
      <w:r w:rsidRPr="00042E46">
        <w:rPr>
          <w:sz w:val="26"/>
          <w:szCs w:val="26"/>
          <w:u w:val="single"/>
        </w:rPr>
        <w:t xml:space="preserve"> на </w:t>
      </w:r>
      <w:proofErr w:type="spellStart"/>
      <w:r w:rsidRPr="00042E46">
        <w:rPr>
          <w:sz w:val="26"/>
          <w:szCs w:val="26"/>
          <w:u w:val="single"/>
        </w:rPr>
        <w:t>капацитета</w:t>
      </w:r>
      <w:proofErr w:type="spellEnd"/>
      <w:r w:rsidRPr="00042E46">
        <w:rPr>
          <w:sz w:val="26"/>
          <w:szCs w:val="26"/>
          <w:u w:val="single"/>
        </w:rPr>
        <w:t xml:space="preserve"> на </w:t>
      </w:r>
      <w:proofErr w:type="spellStart"/>
      <w:r w:rsidRPr="00042E46">
        <w:rPr>
          <w:sz w:val="26"/>
          <w:szCs w:val="26"/>
          <w:u w:val="single"/>
        </w:rPr>
        <w:t>трети</w:t>
      </w:r>
      <w:proofErr w:type="spellEnd"/>
      <w:r w:rsidRPr="00042E46">
        <w:rPr>
          <w:sz w:val="26"/>
          <w:szCs w:val="26"/>
          <w:u w:val="single"/>
        </w:rPr>
        <w:t xml:space="preserve"> </w:t>
      </w:r>
      <w:proofErr w:type="spellStart"/>
      <w:r w:rsidRPr="00042E46">
        <w:rPr>
          <w:sz w:val="26"/>
          <w:szCs w:val="26"/>
          <w:u w:val="single"/>
        </w:rPr>
        <w:t>лица</w:t>
      </w:r>
      <w:proofErr w:type="spellEnd"/>
      <w:r w:rsidRPr="00042E46">
        <w:rPr>
          <w:sz w:val="26"/>
          <w:szCs w:val="26"/>
          <w:u w:val="single"/>
        </w:rPr>
        <w:t xml:space="preserve">, </w:t>
      </w:r>
      <w:proofErr w:type="spellStart"/>
      <w:r w:rsidRPr="00042E46">
        <w:rPr>
          <w:sz w:val="26"/>
          <w:szCs w:val="26"/>
          <w:u w:val="single"/>
        </w:rPr>
        <w:t>независимо</w:t>
      </w:r>
      <w:proofErr w:type="spellEnd"/>
      <w:r w:rsidRPr="00042E46">
        <w:rPr>
          <w:sz w:val="26"/>
          <w:szCs w:val="26"/>
          <w:u w:val="single"/>
        </w:rPr>
        <w:t xml:space="preserve"> </w:t>
      </w:r>
      <w:proofErr w:type="spellStart"/>
      <w:r w:rsidRPr="00042E46">
        <w:rPr>
          <w:sz w:val="26"/>
          <w:szCs w:val="26"/>
          <w:u w:val="single"/>
        </w:rPr>
        <w:t>от</w:t>
      </w:r>
      <w:proofErr w:type="spellEnd"/>
      <w:r w:rsidRPr="00042E46">
        <w:rPr>
          <w:sz w:val="26"/>
          <w:szCs w:val="26"/>
          <w:u w:val="single"/>
        </w:rPr>
        <w:t xml:space="preserve"> </w:t>
      </w:r>
      <w:proofErr w:type="spellStart"/>
      <w:r w:rsidRPr="00042E46">
        <w:rPr>
          <w:sz w:val="26"/>
          <w:szCs w:val="26"/>
          <w:u w:val="single"/>
        </w:rPr>
        <w:t>правната</w:t>
      </w:r>
      <w:proofErr w:type="spellEnd"/>
      <w:r w:rsidRPr="00042E46">
        <w:rPr>
          <w:sz w:val="26"/>
          <w:szCs w:val="26"/>
          <w:u w:val="single"/>
        </w:rPr>
        <w:t xml:space="preserve"> </w:t>
      </w:r>
      <w:proofErr w:type="spellStart"/>
      <w:r w:rsidRPr="00042E46">
        <w:rPr>
          <w:sz w:val="26"/>
          <w:szCs w:val="26"/>
          <w:u w:val="single"/>
        </w:rPr>
        <w:t>връзка</w:t>
      </w:r>
      <w:proofErr w:type="spellEnd"/>
      <w:r w:rsidRPr="00042E46">
        <w:rPr>
          <w:sz w:val="26"/>
          <w:szCs w:val="26"/>
          <w:u w:val="single"/>
        </w:rPr>
        <w:t xml:space="preserve"> </w:t>
      </w:r>
      <w:proofErr w:type="spellStart"/>
      <w:r w:rsidRPr="00042E46">
        <w:rPr>
          <w:sz w:val="26"/>
          <w:szCs w:val="26"/>
          <w:u w:val="single"/>
        </w:rPr>
        <w:t>между</w:t>
      </w:r>
      <w:proofErr w:type="spellEnd"/>
      <w:r w:rsidRPr="00042E46">
        <w:rPr>
          <w:sz w:val="26"/>
          <w:szCs w:val="26"/>
          <w:u w:val="single"/>
        </w:rPr>
        <w:t xml:space="preserve"> </w:t>
      </w:r>
      <w:proofErr w:type="spellStart"/>
      <w:r w:rsidRPr="00042E46">
        <w:rPr>
          <w:sz w:val="26"/>
          <w:szCs w:val="26"/>
          <w:u w:val="single"/>
        </w:rPr>
        <w:t>тях</w:t>
      </w:r>
      <w:proofErr w:type="spellEnd"/>
      <w:r w:rsidRPr="00042E46">
        <w:rPr>
          <w:sz w:val="26"/>
          <w:szCs w:val="26"/>
          <w:u w:val="single"/>
        </w:rPr>
        <w:t xml:space="preserve">, </w:t>
      </w:r>
      <w:proofErr w:type="spellStart"/>
      <w:r w:rsidRPr="00042E46">
        <w:rPr>
          <w:sz w:val="26"/>
          <w:szCs w:val="26"/>
          <w:u w:val="single"/>
        </w:rPr>
        <w:t>по</w:t>
      </w:r>
      <w:proofErr w:type="spellEnd"/>
      <w:r w:rsidRPr="00042E46">
        <w:rPr>
          <w:sz w:val="26"/>
          <w:szCs w:val="26"/>
          <w:u w:val="single"/>
        </w:rPr>
        <w:t xml:space="preserve"> </w:t>
      </w:r>
      <w:proofErr w:type="spellStart"/>
      <w:r w:rsidRPr="00042E46">
        <w:rPr>
          <w:sz w:val="26"/>
          <w:szCs w:val="26"/>
          <w:u w:val="single"/>
        </w:rPr>
        <w:t>отношение</w:t>
      </w:r>
      <w:proofErr w:type="spellEnd"/>
      <w:r w:rsidRPr="00042E46">
        <w:rPr>
          <w:sz w:val="26"/>
          <w:szCs w:val="26"/>
          <w:u w:val="single"/>
        </w:rPr>
        <w:t xml:space="preserve"> на </w:t>
      </w:r>
      <w:proofErr w:type="spellStart"/>
      <w:r w:rsidRPr="00042E46">
        <w:rPr>
          <w:sz w:val="26"/>
          <w:szCs w:val="26"/>
          <w:u w:val="single"/>
        </w:rPr>
        <w:t>критериите</w:t>
      </w:r>
      <w:proofErr w:type="spellEnd"/>
      <w:r w:rsidRPr="00042E46">
        <w:rPr>
          <w:sz w:val="26"/>
          <w:szCs w:val="26"/>
          <w:u w:val="single"/>
        </w:rPr>
        <w:t xml:space="preserve">, </w:t>
      </w:r>
      <w:proofErr w:type="spellStart"/>
      <w:r w:rsidRPr="00042E46">
        <w:rPr>
          <w:sz w:val="26"/>
          <w:szCs w:val="26"/>
          <w:u w:val="single"/>
        </w:rPr>
        <w:t>свързани</w:t>
      </w:r>
      <w:proofErr w:type="spellEnd"/>
      <w:r w:rsidRPr="00042E46">
        <w:rPr>
          <w:sz w:val="26"/>
          <w:szCs w:val="26"/>
          <w:u w:val="single"/>
        </w:rPr>
        <w:t xml:space="preserve"> с </w:t>
      </w:r>
      <w:proofErr w:type="spellStart"/>
      <w:r w:rsidRPr="00042E46">
        <w:rPr>
          <w:sz w:val="26"/>
          <w:szCs w:val="26"/>
          <w:u w:val="single"/>
        </w:rPr>
        <w:t>икономическото</w:t>
      </w:r>
      <w:proofErr w:type="spellEnd"/>
      <w:r w:rsidRPr="00042E46">
        <w:rPr>
          <w:sz w:val="26"/>
          <w:szCs w:val="26"/>
          <w:u w:val="single"/>
        </w:rPr>
        <w:t xml:space="preserve"> и </w:t>
      </w:r>
      <w:proofErr w:type="spellStart"/>
      <w:r w:rsidRPr="00042E46">
        <w:rPr>
          <w:sz w:val="26"/>
          <w:szCs w:val="26"/>
          <w:u w:val="single"/>
        </w:rPr>
        <w:t>финансовото</w:t>
      </w:r>
      <w:proofErr w:type="spellEnd"/>
      <w:r w:rsidRPr="00042E46">
        <w:rPr>
          <w:sz w:val="26"/>
          <w:szCs w:val="26"/>
          <w:u w:val="single"/>
        </w:rPr>
        <w:t xml:space="preserve"> </w:t>
      </w:r>
      <w:proofErr w:type="spellStart"/>
      <w:r w:rsidRPr="00042E46">
        <w:rPr>
          <w:sz w:val="26"/>
          <w:szCs w:val="26"/>
          <w:u w:val="single"/>
        </w:rPr>
        <w:t>състояние</w:t>
      </w:r>
      <w:proofErr w:type="spellEnd"/>
      <w:r w:rsidRPr="00042E46">
        <w:rPr>
          <w:sz w:val="26"/>
          <w:szCs w:val="26"/>
          <w:u w:val="single"/>
        </w:rPr>
        <w:t xml:space="preserve">, </w:t>
      </w:r>
      <w:proofErr w:type="spellStart"/>
      <w:r w:rsidRPr="00042E46">
        <w:rPr>
          <w:sz w:val="26"/>
          <w:szCs w:val="26"/>
          <w:u w:val="single"/>
        </w:rPr>
        <w:t>техническите</w:t>
      </w:r>
      <w:proofErr w:type="spellEnd"/>
      <w:r w:rsidRPr="00042E46">
        <w:rPr>
          <w:sz w:val="26"/>
          <w:szCs w:val="26"/>
          <w:u w:val="single"/>
        </w:rPr>
        <w:t xml:space="preserve"> и </w:t>
      </w:r>
      <w:proofErr w:type="spellStart"/>
      <w:r w:rsidRPr="00042E46">
        <w:rPr>
          <w:sz w:val="26"/>
          <w:szCs w:val="26"/>
          <w:u w:val="single"/>
        </w:rPr>
        <w:t>професионалните</w:t>
      </w:r>
      <w:proofErr w:type="spellEnd"/>
      <w:r w:rsidRPr="00042E46">
        <w:rPr>
          <w:sz w:val="26"/>
          <w:szCs w:val="26"/>
          <w:u w:val="single"/>
        </w:rPr>
        <w:t xml:space="preserve"> </w:t>
      </w:r>
      <w:proofErr w:type="spellStart"/>
      <w:r w:rsidRPr="00042E46">
        <w:rPr>
          <w:sz w:val="26"/>
          <w:szCs w:val="26"/>
          <w:u w:val="single"/>
        </w:rPr>
        <w:t>способности</w:t>
      </w:r>
      <w:proofErr w:type="spellEnd"/>
      <w:r w:rsidRPr="00042E46">
        <w:rPr>
          <w:sz w:val="26"/>
          <w:szCs w:val="26"/>
          <w:u w:val="single"/>
        </w:rPr>
        <w:t xml:space="preserve">.  </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По</w:t>
      </w:r>
      <w:proofErr w:type="spellEnd"/>
      <w:r w:rsidRPr="00042E46">
        <w:rPr>
          <w:sz w:val="26"/>
          <w:szCs w:val="26"/>
        </w:rPr>
        <w:t xml:space="preserve"> </w:t>
      </w:r>
      <w:proofErr w:type="spellStart"/>
      <w:r w:rsidRPr="00042E46">
        <w:rPr>
          <w:sz w:val="26"/>
          <w:szCs w:val="26"/>
        </w:rPr>
        <w:t>отношение</w:t>
      </w:r>
      <w:proofErr w:type="spellEnd"/>
      <w:r w:rsidRPr="00042E46">
        <w:rPr>
          <w:sz w:val="26"/>
          <w:szCs w:val="26"/>
        </w:rPr>
        <w:t xml:space="preserve"> на </w:t>
      </w:r>
      <w:proofErr w:type="spellStart"/>
      <w:r w:rsidRPr="00042E46">
        <w:rPr>
          <w:sz w:val="26"/>
          <w:szCs w:val="26"/>
        </w:rPr>
        <w:t>критериите</w:t>
      </w:r>
      <w:proofErr w:type="spellEnd"/>
      <w:r w:rsidRPr="00042E46">
        <w:rPr>
          <w:sz w:val="26"/>
          <w:szCs w:val="26"/>
        </w:rPr>
        <w:t xml:space="preserve">, </w:t>
      </w:r>
      <w:proofErr w:type="spellStart"/>
      <w:r w:rsidRPr="00042E46">
        <w:rPr>
          <w:sz w:val="26"/>
          <w:szCs w:val="26"/>
        </w:rPr>
        <w:t>свързани</w:t>
      </w:r>
      <w:proofErr w:type="spellEnd"/>
      <w:r w:rsidRPr="00042E46">
        <w:rPr>
          <w:sz w:val="26"/>
          <w:szCs w:val="26"/>
        </w:rPr>
        <w:t xml:space="preserve"> с </w:t>
      </w:r>
      <w:proofErr w:type="spellStart"/>
      <w:r w:rsidRPr="00042E46">
        <w:rPr>
          <w:sz w:val="26"/>
          <w:szCs w:val="26"/>
        </w:rPr>
        <w:t>професионална</w:t>
      </w:r>
      <w:proofErr w:type="spellEnd"/>
      <w:r w:rsidRPr="00042E46">
        <w:rPr>
          <w:sz w:val="26"/>
          <w:szCs w:val="26"/>
        </w:rPr>
        <w:t xml:space="preserve"> </w:t>
      </w:r>
      <w:proofErr w:type="spellStart"/>
      <w:r w:rsidRPr="00042E46">
        <w:rPr>
          <w:sz w:val="26"/>
          <w:szCs w:val="26"/>
        </w:rPr>
        <w:t>компетентност</w:t>
      </w:r>
      <w:proofErr w:type="spellEnd"/>
      <w:r w:rsidRPr="00042E46">
        <w:rPr>
          <w:sz w:val="26"/>
          <w:szCs w:val="26"/>
        </w:rPr>
        <w:t xml:space="preserve"> и </w:t>
      </w:r>
      <w:proofErr w:type="spellStart"/>
      <w:r w:rsidRPr="00042E46">
        <w:rPr>
          <w:sz w:val="26"/>
          <w:szCs w:val="26"/>
        </w:rPr>
        <w:t>опит</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изпълнение</w:t>
      </w:r>
      <w:proofErr w:type="spellEnd"/>
      <w:r w:rsidRPr="00042E46">
        <w:rPr>
          <w:sz w:val="26"/>
          <w:szCs w:val="26"/>
        </w:rPr>
        <w:t xml:space="preserve"> на </w:t>
      </w:r>
      <w:proofErr w:type="spellStart"/>
      <w:r w:rsidRPr="00042E46">
        <w:rPr>
          <w:sz w:val="26"/>
          <w:szCs w:val="26"/>
        </w:rPr>
        <w:t>поръчката</w:t>
      </w:r>
      <w:proofErr w:type="spellEnd"/>
      <w:r w:rsidRPr="00042E46">
        <w:rPr>
          <w:sz w:val="26"/>
          <w:szCs w:val="26"/>
        </w:rPr>
        <w:t xml:space="preserve">, </w:t>
      </w:r>
      <w:proofErr w:type="spellStart"/>
      <w:r w:rsidRPr="00042E46">
        <w:rPr>
          <w:sz w:val="26"/>
          <w:szCs w:val="26"/>
        </w:rPr>
        <w:t>участниците</w:t>
      </w:r>
      <w:proofErr w:type="spellEnd"/>
      <w:r w:rsidRPr="00042E46">
        <w:rPr>
          <w:sz w:val="26"/>
          <w:szCs w:val="26"/>
        </w:rPr>
        <w:t xml:space="preserve"> </w:t>
      </w:r>
      <w:proofErr w:type="spellStart"/>
      <w:r w:rsidRPr="00042E46">
        <w:rPr>
          <w:sz w:val="26"/>
          <w:szCs w:val="26"/>
        </w:rPr>
        <w:t>могат</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позоват</w:t>
      </w:r>
      <w:proofErr w:type="spellEnd"/>
      <w:r w:rsidRPr="00042E46">
        <w:rPr>
          <w:sz w:val="26"/>
          <w:szCs w:val="26"/>
        </w:rPr>
        <w:t xml:space="preserve"> на </w:t>
      </w:r>
      <w:proofErr w:type="spellStart"/>
      <w:r w:rsidRPr="00042E46">
        <w:rPr>
          <w:sz w:val="26"/>
          <w:szCs w:val="26"/>
        </w:rPr>
        <w:t>капацитета</w:t>
      </w:r>
      <w:proofErr w:type="spellEnd"/>
      <w:r w:rsidRPr="00042E46">
        <w:rPr>
          <w:sz w:val="26"/>
          <w:szCs w:val="26"/>
        </w:rPr>
        <w:t xml:space="preserve"> на </w:t>
      </w:r>
      <w:proofErr w:type="spellStart"/>
      <w:r w:rsidRPr="00042E46">
        <w:rPr>
          <w:sz w:val="26"/>
          <w:szCs w:val="26"/>
        </w:rPr>
        <w:t>трети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само</w:t>
      </w:r>
      <w:proofErr w:type="spellEnd"/>
      <w:r w:rsidRPr="00042E46">
        <w:rPr>
          <w:sz w:val="26"/>
          <w:szCs w:val="26"/>
        </w:rPr>
        <w:t xml:space="preserve"> </w:t>
      </w:r>
      <w:proofErr w:type="spellStart"/>
      <w:r w:rsidRPr="00042E46">
        <w:rPr>
          <w:sz w:val="26"/>
          <w:szCs w:val="26"/>
        </w:rPr>
        <w:t>ако</w:t>
      </w:r>
      <w:proofErr w:type="spellEnd"/>
      <w:r w:rsidRPr="00042E46">
        <w:rPr>
          <w:sz w:val="26"/>
          <w:szCs w:val="26"/>
        </w:rPr>
        <w:t xml:space="preserve"> </w:t>
      </w:r>
      <w:proofErr w:type="spellStart"/>
      <w:r w:rsidRPr="00042E46">
        <w:rPr>
          <w:sz w:val="26"/>
          <w:szCs w:val="26"/>
        </w:rPr>
        <w:t>тези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ще</w:t>
      </w:r>
      <w:proofErr w:type="spellEnd"/>
      <w:r w:rsidRPr="00042E46">
        <w:rPr>
          <w:sz w:val="26"/>
          <w:szCs w:val="26"/>
        </w:rPr>
        <w:t xml:space="preserve"> </w:t>
      </w:r>
      <w:proofErr w:type="spellStart"/>
      <w:r w:rsidRPr="00042E46">
        <w:rPr>
          <w:sz w:val="26"/>
          <w:szCs w:val="26"/>
        </w:rPr>
        <w:t>участват</w:t>
      </w:r>
      <w:proofErr w:type="spellEnd"/>
      <w:r w:rsidRPr="00042E46">
        <w:rPr>
          <w:sz w:val="26"/>
          <w:szCs w:val="26"/>
        </w:rPr>
        <w:t xml:space="preserve"> в </w:t>
      </w:r>
      <w:proofErr w:type="spellStart"/>
      <w:r w:rsidRPr="00042E46">
        <w:rPr>
          <w:sz w:val="26"/>
          <w:szCs w:val="26"/>
        </w:rPr>
        <w:t>изпълнението</w:t>
      </w:r>
      <w:proofErr w:type="spellEnd"/>
      <w:r w:rsidRPr="00042E46">
        <w:rPr>
          <w:sz w:val="26"/>
          <w:szCs w:val="26"/>
        </w:rPr>
        <w:t xml:space="preserve"> на </w:t>
      </w:r>
      <w:proofErr w:type="spellStart"/>
      <w:r w:rsidRPr="00042E46">
        <w:rPr>
          <w:sz w:val="26"/>
          <w:szCs w:val="26"/>
        </w:rPr>
        <w:t>частта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поръчката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която</w:t>
      </w:r>
      <w:proofErr w:type="spellEnd"/>
      <w:r w:rsidRPr="00042E46">
        <w:rPr>
          <w:sz w:val="26"/>
          <w:szCs w:val="26"/>
        </w:rPr>
        <w:t xml:space="preserve"> е </w:t>
      </w:r>
      <w:proofErr w:type="spellStart"/>
      <w:r w:rsidRPr="00042E46">
        <w:rPr>
          <w:sz w:val="26"/>
          <w:szCs w:val="26"/>
        </w:rPr>
        <w:t>необходим</w:t>
      </w:r>
      <w:proofErr w:type="spellEnd"/>
      <w:r w:rsidRPr="00042E46">
        <w:rPr>
          <w:sz w:val="26"/>
          <w:szCs w:val="26"/>
        </w:rPr>
        <w:t xml:space="preserve"> </w:t>
      </w:r>
      <w:proofErr w:type="spellStart"/>
      <w:r w:rsidRPr="00042E46">
        <w:rPr>
          <w:sz w:val="26"/>
          <w:szCs w:val="26"/>
        </w:rPr>
        <w:t>този</w:t>
      </w:r>
      <w:proofErr w:type="spellEnd"/>
      <w:r w:rsidRPr="00042E46">
        <w:rPr>
          <w:sz w:val="26"/>
          <w:szCs w:val="26"/>
        </w:rPr>
        <w:t xml:space="preserve"> </w:t>
      </w:r>
      <w:proofErr w:type="spellStart"/>
      <w:r w:rsidRPr="00042E46">
        <w:rPr>
          <w:sz w:val="26"/>
          <w:szCs w:val="26"/>
        </w:rPr>
        <w:t>капацитет</w:t>
      </w:r>
      <w:proofErr w:type="spellEnd"/>
      <w:r w:rsidRPr="00042E46">
        <w:rPr>
          <w:sz w:val="26"/>
          <w:szCs w:val="26"/>
        </w:rPr>
        <w:t>.</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участникът</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позовава</w:t>
      </w:r>
      <w:proofErr w:type="spellEnd"/>
      <w:r w:rsidRPr="00042E46">
        <w:rPr>
          <w:sz w:val="26"/>
          <w:szCs w:val="26"/>
        </w:rPr>
        <w:t xml:space="preserve"> на </w:t>
      </w:r>
      <w:proofErr w:type="spellStart"/>
      <w:r w:rsidRPr="00042E46">
        <w:rPr>
          <w:sz w:val="26"/>
          <w:szCs w:val="26"/>
        </w:rPr>
        <w:t>капацитета</w:t>
      </w:r>
      <w:proofErr w:type="spellEnd"/>
      <w:r w:rsidRPr="00042E46">
        <w:rPr>
          <w:sz w:val="26"/>
          <w:szCs w:val="26"/>
        </w:rPr>
        <w:t xml:space="preserve"> на </w:t>
      </w:r>
      <w:proofErr w:type="spellStart"/>
      <w:r w:rsidRPr="00042E46">
        <w:rPr>
          <w:sz w:val="26"/>
          <w:szCs w:val="26"/>
        </w:rPr>
        <w:t>трети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той</w:t>
      </w:r>
      <w:proofErr w:type="spellEnd"/>
      <w:r w:rsidRPr="00042E46">
        <w:rPr>
          <w:sz w:val="26"/>
          <w:szCs w:val="26"/>
        </w:rPr>
        <w:t xml:space="preserve"> </w:t>
      </w:r>
      <w:proofErr w:type="spellStart"/>
      <w:r w:rsidRPr="00042E46">
        <w:rPr>
          <w:sz w:val="26"/>
          <w:szCs w:val="26"/>
        </w:rPr>
        <w:t>трябва</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може</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докаже</w:t>
      </w:r>
      <w:proofErr w:type="spellEnd"/>
      <w:r w:rsidRPr="00042E46">
        <w:rPr>
          <w:sz w:val="26"/>
          <w:szCs w:val="26"/>
        </w:rPr>
        <w:t xml:space="preserve">, </w:t>
      </w:r>
      <w:proofErr w:type="spellStart"/>
      <w:r w:rsidRPr="00042E46">
        <w:rPr>
          <w:sz w:val="26"/>
          <w:szCs w:val="26"/>
        </w:rPr>
        <w:t>че</w:t>
      </w:r>
      <w:proofErr w:type="spellEnd"/>
      <w:r w:rsidRPr="00042E46">
        <w:rPr>
          <w:sz w:val="26"/>
          <w:szCs w:val="26"/>
        </w:rPr>
        <w:t xml:space="preserve"> </w:t>
      </w:r>
      <w:proofErr w:type="spellStart"/>
      <w:r w:rsidRPr="00042E46">
        <w:rPr>
          <w:sz w:val="26"/>
          <w:szCs w:val="26"/>
        </w:rPr>
        <w:t>ще</w:t>
      </w:r>
      <w:proofErr w:type="spellEnd"/>
      <w:r w:rsidRPr="00042E46">
        <w:rPr>
          <w:sz w:val="26"/>
          <w:szCs w:val="26"/>
        </w:rPr>
        <w:t xml:space="preserve"> </w:t>
      </w:r>
      <w:proofErr w:type="spellStart"/>
      <w:r w:rsidRPr="00042E46">
        <w:rPr>
          <w:sz w:val="26"/>
          <w:szCs w:val="26"/>
        </w:rPr>
        <w:t>разполага</w:t>
      </w:r>
      <w:proofErr w:type="spellEnd"/>
      <w:r w:rsidRPr="00042E46">
        <w:rPr>
          <w:sz w:val="26"/>
          <w:szCs w:val="26"/>
        </w:rPr>
        <w:t xml:space="preserve"> с </w:t>
      </w:r>
      <w:proofErr w:type="spellStart"/>
      <w:r w:rsidRPr="00042E46">
        <w:rPr>
          <w:sz w:val="26"/>
          <w:szCs w:val="26"/>
        </w:rPr>
        <w:t>техните</w:t>
      </w:r>
      <w:proofErr w:type="spellEnd"/>
      <w:r w:rsidRPr="00042E46">
        <w:rPr>
          <w:sz w:val="26"/>
          <w:szCs w:val="26"/>
        </w:rPr>
        <w:t xml:space="preserve"> </w:t>
      </w:r>
      <w:proofErr w:type="spellStart"/>
      <w:r w:rsidRPr="00042E46">
        <w:rPr>
          <w:sz w:val="26"/>
          <w:szCs w:val="26"/>
        </w:rPr>
        <w:t>ресурси</w:t>
      </w:r>
      <w:proofErr w:type="spellEnd"/>
      <w:r w:rsidRPr="00042E46">
        <w:rPr>
          <w:sz w:val="26"/>
          <w:szCs w:val="26"/>
        </w:rPr>
        <w:t xml:space="preserve">, </w:t>
      </w:r>
      <w:proofErr w:type="spellStart"/>
      <w:r w:rsidRPr="00042E46">
        <w:rPr>
          <w:sz w:val="26"/>
          <w:szCs w:val="26"/>
        </w:rPr>
        <w:t>като</w:t>
      </w:r>
      <w:proofErr w:type="spellEnd"/>
      <w:r w:rsidRPr="00042E46">
        <w:rPr>
          <w:sz w:val="26"/>
          <w:szCs w:val="26"/>
        </w:rPr>
        <w:t xml:space="preserve"> </w:t>
      </w:r>
      <w:proofErr w:type="spellStart"/>
      <w:r w:rsidRPr="00042E46">
        <w:rPr>
          <w:sz w:val="26"/>
          <w:szCs w:val="26"/>
        </w:rPr>
        <w:t>представи</w:t>
      </w:r>
      <w:proofErr w:type="spellEnd"/>
      <w:r w:rsidRPr="00042E46">
        <w:rPr>
          <w:sz w:val="26"/>
          <w:szCs w:val="26"/>
        </w:rPr>
        <w:t xml:space="preserve"> </w:t>
      </w:r>
      <w:proofErr w:type="spellStart"/>
      <w:r w:rsidRPr="00042E46">
        <w:rPr>
          <w:sz w:val="26"/>
          <w:szCs w:val="26"/>
        </w:rPr>
        <w:t>документи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поетите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третите</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задължения</w:t>
      </w:r>
      <w:proofErr w:type="spellEnd"/>
      <w:r w:rsidRPr="00042E46">
        <w:rPr>
          <w:sz w:val="26"/>
          <w:szCs w:val="26"/>
        </w:rPr>
        <w:t>.</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Третите</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трябва</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отговарят</w:t>
      </w:r>
      <w:proofErr w:type="spellEnd"/>
      <w:r w:rsidRPr="00042E46">
        <w:rPr>
          <w:sz w:val="26"/>
          <w:szCs w:val="26"/>
        </w:rPr>
        <w:t xml:space="preserve"> на </w:t>
      </w:r>
      <w:proofErr w:type="spellStart"/>
      <w:r w:rsidRPr="00042E46">
        <w:rPr>
          <w:sz w:val="26"/>
          <w:szCs w:val="26"/>
        </w:rPr>
        <w:t>съответните</w:t>
      </w:r>
      <w:proofErr w:type="spellEnd"/>
      <w:r w:rsidRPr="00042E46">
        <w:rPr>
          <w:sz w:val="26"/>
          <w:szCs w:val="26"/>
        </w:rPr>
        <w:t xml:space="preserve"> </w:t>
      </w:r>
      <w:proofErr w:type="spellStart"/>
      <w:r w:rsidRPr="00042E46">
        <w:rPr>
          <w:sz w:val="26"/>
          <w:szCs w:val="26"/>
        </w:rPr>
        <w:t>критерии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подбор</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доказването</w:t>
      </w:r>
      <w:proofErr w:type="spellEnd"/>
      <w:r w:rsidRPr="00042E46">
        <w:rPr>
          <w:sz w:val="26"/>
          <w:szCs w:val="26"/>
        </w:rPr>
        <w:t xml:space="preserve"> на </w:t>
      </w:r>
      <w:proofErr w:type="spellStart"/>
      <w:r w:rsidRPr="00042E46">
        <w:rPr>
          <w:sz w:val="26"/>
          <w:szCs w:val="26"/>
        </w:rPr>
        <w:t>които</w:t>
      </w:r>
      <w:proofErr w:type="spellEnd"/>
      <w:r w:rsidRPr="00042E46">
        <w:rPr>
          <w:sz w:val="26"/>
          <w:szCs w:val="26"/>
        </w:rPr>
        <w:t xml:space="preserve"> </w:t>
      </w:r>
      <w:proofErr w:type="spellStart"/>
      <w:r w:rsidRPr="00042E46">
        <w:rPr>
          <w:sz w:val="26"/>
          <w:szCs w:val="26"/>
        </w:rPr>
        <w:t>участникът</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позовава</w:t>
      </w:r>
      <w:proofErr w:type="spellEnd"/>
      <w:r w:rsidRPr="00042E46">
        <w:rPr>
          <w:sz w:val="26"/>
          <w:szCs w:val="26"/>
        </w:rPr>
        <w:t xml:space="preserve"> на </w:t>
      </w:r>
      <w:proofErr w:type="spellStart"/>
      <w:r w:rsidRPr="00042E46">
        <w:rPr>
          <w:sz w:val="26"/>
          <w:szCs w:val="26"/>
        </w:rPr>
        <w:t>техния</w:t>
      </w:r>
      <w:proofErr w:type="spellEnd"/>
      <w:r w:rsidRPr="00042E46">
        <w:rPr>
          <w:sz w:val="26"/>
          <w:szCs w:val="26"/>
        </w:rPr>
        <w:t xml:space="preserve"> </w:t>
      </w:r>
      <w:proofErr w:type="spellStart"/>
      <w:r w:rsidRPr="00042E46">
        <w:rPr>
          <w:sz w:val="26"/>
          <w:szCs w:val="26"/>
        </w:rPr>
        <w:t>капацитет</w:t>
      </w:r>
      <w:proofErr w:type="spellEnd"/>
      <w:r w:rsidRPr="00042E46">
        <w:rPr>
          <w:sz w:val="26"/>
          <w:szCs w:val="26"/>
        </w:rPr>
        <w:t xml:space="preserve"> и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тях</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налице</w:t>
      </w:r>
      <w:proofErr w:type="spellEnd"/>
      <w:r w:rsidRPr="00042E46">
        <w:rPr>
          <w:sz w:val="26"/>
          <w:szCs w:val="26"/>
        </w:rPr>
        <w:t xml:space="preserve"> </w:t>
      </w:r>
      <w:proofErr w:type="spellStart"/>
      <w:r w:rsidRPr="00042E46">
        <w:rPr>
          <w:sz w:val="26"/>
          <w:szCs w:val="26"/>
        </w:rPr>
        <w:t>основанията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отстраняване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процедурата</w:t>
      </w:r>
      <w:proofErr w:type="spellEnd"/>
      <w:r w:rsidRPr="00042E46">
        <w:rPr>
          <w:sz w:val="26"/>
          <w:szCs w:val="26"/>
        </w:rPr>
        <w:t>.</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Възложителят</w:t>
      </w:r>
      <w:proofErr w:type="spellEnd"/>
      <w:r w:rsidRPr="00042E46">
        <w:rPr>
          <w:sz w:val="26"/>
          <w:szCs w:val="26"/>
        </w:rPr>
        <w:t xml:space="preserve"> </w:t>
      </w:r>
      <w:proofErr w:type="spellStart"/>
      <w:r w:rsidRPr="00042E46">
        <w:rPr>
          <w:sz w:val="26"/>
          <w:szCs w:val="26"/>
        </w:rPr>
        <w:t>изисква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участника</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замени</w:t>
      </w:r>
      <w:proofErr w:type="spellEnd"/>
      <w:r w:rsidRPr="00042E46">
        <w:rPr>
          <w:sz w:val="26"/>
          <w:szCs w:val="26"/>
        </w:rPr>
        <w:t xml:space="preserve"> </w:t>
      </w:r>
      <w:proofErr w:type="spellStart"/>
      <w:r w:rsidRPr="00042E46">
        <w:rPr>
          <w:sz w:val="26"/>
          <w:szCs w:val="26"/>
        </w:rPr>
        <w:t>посоченото</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него</w:t>
      </w:r>
      <w:proofErr w:type="spellEnd"/>
      <w:r w:rsidRPr="00042E46">
        <w:rPr>
          <w:sz w:val="26"/>
          <w:szCs w:val="26"/>
        </w:rPr>
        <w:t xml:space="preserve"> </w:t>
      </w:r>
      <w:proofErr w:type="spellStart"/>
      <w:r w:rsidRPr="00042E46">
        <w:rPr>
          <w:sz w:val="26"/>
          <w:szCs w:val="26"/>
        </w:rPr>
        <w:t>трето</w:t>
      </w:r>
      <w:proofErr w:type="spellEnd"/>
      <w:r w:rsidRPr="00042E46">
        <w:rPr>
          <w:sz w:val="26"/>
          <w:szCs w:val="26"/>
        </w:rPr>
        <w:t xml:space="preserve"> </w:t>
      </w:r>
      <w:proofErr w:type="spellStart"/>
      <w:r w:rsidRPr="00042E46">
        <w:rPr>
          <w:sz w:val="26"/>
          <w:szCs w:val="26"/>
        </w:rPr>
        <w:t>лице</w:t>
      </w:r>
      <w:proofErr w:type="spellEnd"/>
      <w:r w:rsidRPr="00042E46">
        <w:rPr>
          <w:sz w:val="26"/>
          <w:szCs w:val="26"/>
        </w:rPr>
        <w:t xml:space="preserve">, </w:t>
      </w:r>
      <w:proofErr w:type="spellStart"/>
      <w:r w:rsidRPr="00042E46">
        <w:rPr>
          <w:sz w:val="26"/>
          <w:szCs w:val="26"/>
        </w:rPr>
        <w:t>ако</w:t>
      </w:r>
      <w:proofErr w:type="spellEnd"/>
      <w:r w:rsidRPr="00042E46">
        <w:rPr>
          <w:sz w:val="26"/>
          <w:szCs w:val="26"/>
        </w:rPr>
        <w:t xml:space="preserve"> </w:t>
      </w:r>
      <w:proofErr w:type="spellStart"/>
      <w:r w:rsidRPr="00042E46">
        <w:rPr>
          <w:sz w:val="26"/>
          <w:szCs w:val="26"/>
        </w:rPr>
        <w:t>то</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отговаря</w:t>
      </w:r>
      <w:proofErr w:type="spellEnd"/>
      <w:r w:rsidRPr="00042E46">
        <w:rPr>
          <w:sz w:val="26"/>
          <w:szCs w:val="26"/>
        </w:rPr>
        <w:t xml:space="preserve"> на </w:t>
      </w:r>
      <w:proofErr w:type="spellStart"/>
      <w:r w:rsidRPr="00042E46">
        <w:rPr>
          <w:sz w:val="26"/>
          <w:szCs w:val="26"/>
        </w:rPr>
        <w:t>някое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условията</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r w:rsidRPr="00042E46">
        <w:rPr>
          <w:sz w:val="26"/>
          <w:szCs w:val="26"/>
          <w:lang w:val="bg-BG"/>
        </w:rPr>
        <w:t xml:space="preserve">чл.65, </w:t>
      </w:r>
      <w:r w:rsidRPr="00042E46">
        <w:rPr>
          <w:sz w:val="26"/>
          <w:szCs w:val="26"/>
        </w:rPr>
        <w:t>ал.4</w:t>
      </w:r>
      <w:r w:rsidRPr="00042E46">
        <w:rPr>
          <w:sz w:val="26"/>
          <w:szCs w:val="26"/>
          <w:lang w:val="bg-BG"/>
        </w:rPr>
        <w:t xml:space="preserve"> от ЗОП</w:t>
      </w:r>
      <w:r w:rsidRPr="00042E46">
        <w:rPr>
          <w:sz w:val="26"/>
          <w:szCs w:val="26"/>
        </w:rPr>
        <w:t xml:space="preserve">, </w:t>
      </w:r>
      <w:proofErr w:type="spellStart"/>
      <w:r w:rsidRPr="00042E46">
        <w:rPr>
          <w:sz w:val="26"/>
          <w:szCs w:val="26"/>
        </w:rPr>
        <w:t>поради</w:t>
      </w:r>
      <w:proofErr w:type="spellEnd"/>
      <w:r w:rsidRPr="00042E46">
        <w:rPr>
          <w:sz w:val="26"/>
          <w:szCs w:val="26"/>
        </w:rPr>
        <w:t xml:space="preserve"> </w:t>
      </w:r>
      <w:proofErr w:type="spellStart"/>
      <w:r w:rsidRPr="00042E46">
        <w:rPr>
          <w:sz w:val="26"/>
          <w:szCs w:val="26"/>
        </w:rPr>
        <w:t>промяна</w:t>
      </w:r>
      <w:proofErr w:type="spellEnd"/>
      <w:r w:rsidRPr="00042E46">
        <w:rPr>
          <w:sz w:val="26"/>
          <w:szCs w:val="26"/>
        </w:rPr>
        <w:t xml:space="preserve"> в </w:t>
      </w:r>
      <w:proofErr w:type="spellStart"/>
      <w:r w:rsidRPr="00042E46">
        <w:rPr>
          <w:sz w:val="26"/>
          <w:szCs w:val="26"/>
        </w:rPr>
        <w:t>обстоятелства</w:t>
      </w:r>
      <w:proofErr w:type="spellEnd"/>
      <w:r w:rsidRPr="00042E46">
        <w:rPr>
          <w:sz w:val="26"/>
          <w:szCs w:val="26"/>
        </w:rPr>
        <w:t xml:space="preserve"> </w:t>
      </w:r>
      <w:proofErr w:type="spellStart"/>
      <w:r w:rsidRPr="00042E46">
        <w:rPr>
          <w:sz w:val="26"/>
          <w:szCs w:val="26"/>
        </w:rPr>
        <w:t>преди</w:t>
      </w:r>
      <w:proofErr w:type="spellEnd"/>
      <w:r w:rsidRPr="00042E46">
        <w:rPr>
          <w:sz w:val="26"/>
          <w:szCs w:val="26"/>
        </w:rPr>
        <w:t xml:space="preserve"> </w:t>
      </w:r>
      <w:proofErr w:type="spellStart"/>
      <w:r w:rsidRPr="00042E46">
        <w:rPr>
          <w:sz w:val="26"/>
          <w:szCs w:val="26"/>
        </w:rPr>
        <w:t>сключване</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w:t>
      </w:r>
    </w:p>
    <w:p w:rsidR="00042E46" w:rsidRPr="00042E46" w:rsidRDefault="00042E46" w:rsidP="00042E46">
      <w:pPr>
        <w:autoSpaceDE w:val="0"/>
        <w:autoSpaceDN w:val="0"/>
        <w:adjustRightInd w:val="0"/>
        <w:ind w:firstLine="567"/>
        <w:jc w:val="both"/>
        <w:rPr>
          <w:sz w:val="26"/>
          <w:szCs w:val="26"/>
          <w:lang w:val="bg-BG"/>
        </w:rPr>
      </w:pP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участник</w:t>
      </w:r>
      <w:proofErr w:type="spellEnd"/>
      <w:r w:rsidRPr="00042E46">
        <w:rPr>
          <w:sz w:val="26"/>
          <w:szCs w:val="26"/>
        </w:rPr>
        <w:t xml:space="preserve"> в </w:t>
      </w:r>
      <w:proofErr w:type="spellStart"/>
      <w:r w:rsidRPr="00042E46">
        <w:rPr>
          <w:sz w:val="26"/>
          <w:szCs w:val="26"/>
        </w:rPr>
        <w:t>процедурата</w:t>
      </w:r>
      <w:proofErr w:type="spellEnd"/>
      <w:r w:rsidRPr="00042E46">
        <w:rPr>
          <w:sz w:val="26"/>
          <w:szCs w:val="26"/>
        </w:rPr>
        <w:t xml:space="preserve"> е </w:t>
      </w:r>
      <w:proofErr w:type="spellStart"/>
      <w:r w:rsidRPr="00042E46">
        <w:rPr>
          <w:sz w:val="26"/>
          <w:szCs w:val="26"/>
        </w:rPr>
        <w:t>обединение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физически</w:t>
      </w:r>
      <w:proofErr w:type="spellEnd"/>
      <w:r w:rsidRPr="00042E46">
        <w:rPr>
          <w:sz w:val="26"/>
          <w:szCs w:val="26"/>
        </w:rPr>
        <w:t xml:space="preserve"> и/</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юридически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той</w:t>
      </w:r>
      <w:proofErr w:type="spellEnd"/>
      <w:r w:rsidRPr="00042E46">
        <w:rPr>
          <w:sz w:val="26"/>
          <w:szCs w:val="26"/>
        </w:rPr>
        <w:t xml:space="preserve"> </w:t>
      </w:r>
      <w:proofErr w:type="spellStart"/>
      <w:r w:rsidRPr="00042E46">
        <w:rPr>
          <w:sz w:val="26"/>
          <w:szCs w:val="26"/>
        </w:rPr>
        <w:t>може</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докаже</w:t>
      </w:r>
      <w:proofErr w:type="spellEnd"/>
      <w:r w:rsidRPr="00042E46">
        <w:rPr>
          <w:sz w:val="26"/>
          <w:szCs w:val="26"/>
        </w:rPr>
        <w:t xml:space="preserve"> </w:t>
      </w:r>
      <w:proofErr w:type="spellStart"/>
      <w:r w:rsidRPr="00042E46">
        <w:rPr>
          <w:sz w:val="26"/>
          <w:szCs w:val="26"/>
        </w:rPr>
        <w:t>изпълнението</w:t>
      </w:r>
      <w:proofErr w:type="spellEnd"/>
      <w:r w:rsidRPr="00042E46">
        <w:rPr>
          <w:sz w:val="26"/>
          <w:szCs w:val="26"/>
        </w:rPr>
        <w:t xml:space="preserve"> на </w:t>
      </w:r>
      <w:proofErr w:type="spellStart"/>
      <w:r w:rsidRPr="00042E46">
        <w:rPr>
          <w:sz w:val="26"/>
          <w:szCs w:val="26"/>
        </w:rPr>
        <w:t>критериите</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подбор</w:t>
      </w:r>
      <w:proofErr w:type="spellEnd"/>
      <w:r w:rsidRPr="00042E46">
        <w:rPr>
          <w:sz w:val="26"/>
          <w:szCs w:val="26"/>
        </w:rPr>
        <w:t xml:space="preserve"> с </w:t>
      </w:r>
      <w:proofErr w:type="spellStart"/>
      <w:r w:rsidRPr="00042E46">
        <w:rPr>
          <w:sz w:val="26"/>
          <w:szCs w:val="26"/>
        </w:rPr>
        <w:t>капацитета</w:t>
      </w:r>
      <w:proofErr w:type="spellEnd"/>
      <w:r w:rsidRPr="00042E46">
        <w:rPr>
          <w:sz w:val="26"/>
          <w:szCs w:val="26"/>
        </w:rPr>
        <w:t xml:space="preserve"> на </w:t>
      </w:r>
      <w:proofErr w:type="spellStart"/>
      <w:r w:rsidRPr="00042E46">
        <w:rPr>
          <w:sz w:val="26"/>
          <w:szCs w:val="26"/>
        </w:rPr>
        <w:t>трети</w:t>
      </w:r>
      <w:proofErr w:type="spellEnd"/>
      <w:r w:rsidRPr="00042E46">
        <w:rPr>
          <w:sz w:val="26"/>
          <w:szCs w:val="26"/>
        </w:rPr>
        <w:t xml:space="preserve"> </w:t>
      </w:r>
      <w:proofErr w:type="spellStart"/>
      <w:r w:rsidRPr="00042E46">
        <w:rPr>
          <w:sz w:val="26"/>
          <w:szCs w:val="26"/>
        </w:rPr>
        <w:t>лица</w:t>
      </w:r>
      <w:proofErr w:type="spellEnd"/>
      <w:r w:rsidRPr="00042E46">
        <w:rPr>
          <w:sz w:val="26"/>
          <w:szCs w:val="26"/>
        </w:rPr>
        <w:t xml:space="preserve"> </w:t>
      </w:r>
      <w:proofErr w:type="spellStart"/>
      <w:r w:rsidRPr="00042E46">
        <w:rPr>
          <w:sz w:val="26"/>
          <w:szCs w:val="26"/>
        </w:rPr>
        <w:t>при</w:t>
      </w:r>
      <w:proofErr w:type="spellEnd"/>
      <w:r w:rsidRPr="00042E46">
        <w:rPr>
          <w:sz w:val="26"/>
          <w:szCs w:val="26"/>
        </w:rPr>
        <w:t xml:space="preserve"> </w:t>
      </w:r>
      <w:proofErr w:type="spellStart"/>
      <w:r w:rsidRPr="00042E46">
        <w:rPr>
          <w:sz w:val="26"/>
          <w:szCs w:val="26"/>
        </w:rPr>
        <w:t>спазване</w:t>
      </w:r>
      <w:proofErr w:type="spellEnd"/>
      <w:r w:rsidRPr="00042E46">
        <w:rPr>
          <w:sz w:val="26"/>
          <w:szCs w:val="26"/>
        </w:rPr>
        <w:t xml:space="preserve"> на </w:t>
      </w:r>
      <w:proofErr w:type="spellStart"/>
      <w:r w:rsidRPr="00042E46">
        <w:rPr>
          <w:sz w:val="26"/>
          <w:szCs w:val="26"/>
        </w:rPr>
        <w:t>условията</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r w:rsidRPr="00042E46">
        <w:rPr>
          <w:sz w:val="26"/>
          <w:szCs w:val="26"/>
          <w:lang w:val="bg-BG"/>
        </w:rPr>
        <w:t xml:space="preserve">чл.65, </w:t>
      </w:r>
      <w:proofErr w:type="spellStart"/>
      <w:r w:rsidRPr="00042E46">
        <w:rPr>
          <w:sz w:val="26"/>
          <w:szCs w:val="26"/>
        </w:rPr>
        <w:t>ал</w:t>
      </w:r>
      <w:proofErr w:type="spellEnd"/>
      <w:r w:rsidRPr="00042E46">
        <w:rPr>
          <w:sz w:val="26"/>
          <w:szCs w:val="26"/>
        </w:rPr>
        <w:t xml:space="preserve">. 2 – </w:t>
      </w:r>
      <w:r w:rsidRPr="00042E46">
        <w:rPr>
          <w:sz w:val="26"/>
          <w:szCs w:val="26"/>
          <w:lang w:val="bg-BG"/>
        </w:rPr>
        <w:t>ал.</w:t>
      </w:r>
      <w:r w:rsidRPr="00042E46">
        <w:rPr>
          <w:sz w:val="26"/>
          <w:szCs w:val="26"/>
        </w:rPr>
        <w:t>4</w:t>
      </w:r>
      <w:r w:rsidRPr="00042E46">
        <w:rPr>
          <w:sz w:val="26"/>
          <w:szCs w:val="26"/>
          <w:lang w:val="bg-BG"/>
        </w:rPr>
        <w:t xml:space="preserve"> от ЗОП</w:t>
      </w:r>
      <w:r w:rsidRPr="00042E46">
        <w:rPr>
          <w:sz w:val="26"/>
          <w:szCs w:val="26"/>
        </w:rPr>
        <w:t>.</w:t>
      </w:r>
    </w:p>
    <w:p w:rsidR="00042E46" w:rsidRPr="00042E46" w:rsidRDefault="00042E46" w:rsidP="00042E46">
      <w:pPr>
        <w:autoSpaceDE w:val="0"/>
        <w:autoSpaceDN w:val="0"/>
        <w:adjustRightInd w:val="0"/>
        <w:ind w:firstLine="567"/>
        <w:jc w:val="both"/>
        <w:rPr>
          <w:i/>
          <w:sz w:val="26"/>
          <w:szCs w:val="26"/>
          <w:lang w:val="bg-BG"/>
        </w:rPr>
      </w:pPr>
    </w:p>
    <w:p w:rsidR="00042E46" w:rsidRPr="00042E46" w:rsidRDefault="00042E46" w:rsidP="00042E46">
      <w:pPr>
        <w:widowControl/>
        <w:suppressAutoHyphens w:val="0"/>
        <w:spacing w:line="276" w:lineRule="auto"/>
        <w:ind w:firstLine="567"/>
        <w:jc w:val="both"/>
        <w:rPr>
          <w:sz w:val="26"/>
          <w:szCs w:val="26"/>
          <w:u w:val="single"/>
          <w:lang w:val="bg-BG"/>
        </w:rPr>
      </w:pPr>
      <w:r w:rsidRPr="00042E46">
        <w:rPr>
          <w:sz w:val="26"/>
          <w:szCs w:val="26"/>
          <w:u w:val="single"/>
          <w:lang w:val="bg-BG"/>
        </w:rPr>
        <w:t>У</w:t>
      </w:r>
      <w:proofErr w:type="spellStart"/>
      <w:r w:rsidRPr="00042E46">
        <w:rPr>
          <w:sz w:val="26"/>
          <w:szCs w:val="26"/>
          <w:u w:val="single"/>
        </w:rPr>
        <w:t>частниците</w:t>
      </w:r>
      <w:proofErr w:type="spellEnd"/>
      <w:r w:rsidRPr="00042E46">
        <w:rPr>
          <w:sz w:val="26"/>
          <w:szCs w:val="26"/>
          <w:u w:val="single"/>
        </w:rPr>
        <w:t xml:space="preserve"> </w:t>
      </w:r>
      <w:proofErr w:type="spellStart"/>
      <w:r w:rsidRPr="00042E46">
        <w:rPr>
          <w:sz w:val="26"/>
          <w:szCs w:val="26"/>
          <w:u w:val="single"/>
        </w:rPr>
        <w:t>посочват</w:t>
      </w:r>
      <w:proofErr w:type="spellEnd"/>
      <w:r w:rsidRPr="00042E46">
        <w:rPr>
          <w:sz w:val="26"/>
          <w:szCs w:val="26"/>
          <w:u w:val="single"/>
        </w:rPr>
        <w:t xml:space="preserve"> в </w:t>
      </w:r>
      <w:proofErr w:type="spellStart"/>
      <w:r w:rsidRPr="00042E46">
        <w:rPr>
          <w:sz w:val="26"/>
          <w:szCs w:val="26"/>
          <w:u w:val="single"/>
        </w:rPr>
        <w:t>офертата</w:t>
      </w:r>
      <w:proofErr w:type="spellEnd"/>
      <w:r w:rsidRPr="00042E46">
        <w:rPr>
          <w:sz w:val="26"/>
          <w:szCs w:val="26"/>
          <w:u w:val="single"/>
        </w:rPr>
        <w:t xml:space="preserve"> </w:t>
      </w:r>
      <w:proofErr w:type="spellStart"/>
      <w:r w:rsidRPr="00042E46">
        <w:rPr>
          <w:sz w:val="26"/>
          <w:szCs w:val="26"/>
          <w:u w:val="single"/>
        </w:rPr>
        <w:t>подизпълнителите</w:t>
      </w:r>
      <w:proofErr w:type="spellEnd"/>
      <w:r w:rsidRPr="00042E46">
        <w:rPr>
          <w:sz w:val="26"/>
          <w:szCs w:val="26"/>
          <w:u w:val="single"/>
        </w:rPr>
        <w:t xml:space="preserve"> и </w:t>
      </w:r>
      <w:proofErr w:type="spellStart"/>
      <w:r w:rsidRPr="00042E46">
        <w:rPr>
          <w:sz w:val="26"/>
          <w:szCs w:val="26"/>
          <w:u w:val="single"/>
        </w:rPr>
        <w:t>дела</w:t>
      </w:r>
      <w:proofErr w:type="spellEnd"/>
      <w:r w:rsidRPr="00042E46">
        <w:rPr>
          <w:sz w:val="26"/>
          <w:szCs w:val="26"/>
          <w:u w:val="single"/>
        </w:rPr>
        <w:t xml:space="preserve"> </w:t>
      </w:r>
      <w:proofErr w:type="spellStart"/>
      <w:r w:rsidRPr="00042E46">
        <w:rPr>
          <w:sz w:val="26"/>
          <w:szCs w:val="26"/>
          <w:u w:val="single"/>
        </w:rPr>
        <w:t>от</w:t>
      </w:r>
      <w:proofErr w:type="spellEnd"/>
      <w:r w:rsidRPr="00042E46">
        <w:rPr>
          <w:sz w:val="26"/>
          <w:szCs w:val="26"/>
          <w:u w:val="single"/>
        </w:rPr>
        <w:t xml:space="preserve"> </w:t>
      </w:r>
      <w:proofErr w:type="spellStart"/>
      <w:r w:rsidRPr="00042E46">
        <w:rPr>
          <w:sz w:val="26"/>
          <w:szCs w:val="26"/>
          <w:u w:val="single"/>
        </w:rPr>
        <w:t>поръчката</w:t>
      </w:r>
      <w:proofErr w:type="spellEnd"/>
      <w:r w:rsidRPr="00042E46">
        <w:rPr>
          <w:sz w:val="26"/>
          <w:szCs w:val="26"/>
          <w:u w:val="single"/>
        </w:rPr>
        <w:t xml:space="preserve">, </w:t>
      </w:r>
      <w:proofErr w:type="spellStart"/>
      <w:r w:rsidRPr="00042E46">
        <w:rPr>
          <w:sz w:val="26"/>
          <w:szCs w:val="26"/>
          <w:u w:val="single"/>
        </w:rPr>
        <w:t>който</w:t>
      </w:r>
      <w:proofErr w:type="spellEnd"/>
      <w:r w:rsidRPr="00042E46">
        <w:rPr>
          <w:sz w:val="26"/>
          <w:szCs w:val="26"/>
          <w:u w:val="single"/>
        </w:rPr>
        <w:t xml:space="preserve"> </w:t>
      </w:r>
      <w:proofErr w:type="spellStart"/>
      <w:r w:rsidRPr="00042E46">
        <w:rPr>
          <w:sz w:val="26"/>
          <w:szCs w:val="26"/>
          <w:u w:val="single"/>
        </w:rPr>
        <w:t>ще</w:t>
      </w:r>
      <w:proofErr w:type="spellEnd"/>
      <w:r w:rsidRPr="00042E46">
        <w:rPr>
          <w:sz w:val="26"/>
          <w:szCs w:val="26"/>
          <w:u w:val="single"/>
        </w:rPr>
        <w:t xml:space="preserve"> </w:t>
      </w:r>
      <w:proofErr w:type="spellStart"/>
      <w:r w:rsidRPr="00042E46">
        <w:rPr>
          <w:sz w:val="26"/>
          <w:szCs w:val="26"/>
          <w:u w:val="single"/>
        </w:rPr>
        <w:t>им</w:t>
      </w:r>
      <w:proofErr w:type="spellEnd"/>
      <w:r w:rsidRPr="00042E46">
        <w:rPr>
          <w:sz w:val="26"/>
          <w:szCs w:val="26"/>
          <w:u w:val="single"/>
        </w:rPr>
        <w:t xml:space="preserve"> </w:t>
      </w:r>
      <w:proofErr w:type="spellStart"/>
      <w:r w:rsidRPr="00042E46">
        <w:rPr>
          <w:sz w:val="26"/>
          <w:szCs w:val="26"/>
          <w:u w:val="single"/>
        </w:rPr>
        <w:t>възложат</w:t>
      </w:r>
      <w:proofErr w:type="spellEnd"/>
      <w:r w:rsidRPr="00042E46">
        <w:rPr>
          <w:sz w:val="26"/>
          <w:szCs w:val="26"/>
          <w:u w:val="single"/>
        </w:rPr>
        <w:t xml:space="preserve">, </w:t>
      </w:r>
      <w:proofErr w:type="spellStart"/>
      <w:r w:rsidRPr="00042E46">
        <w:rPr>
          <w:sz w:val="26"/>
          <w:szCs w:val="26"/>
          <w:u w:val="single"/>
        </w:rPr>
        <w:t>ако</w:t>
      </w:r>
      <w:proofErr w:type="spellEnd"/>
      <w:r w:rsidRPr="00042E46">
        <w:rPr>
          <w:sz w:val="26"/>
          <w:szCs w:val="26"/>
          <w:u w:val="single"/>
        </w:rPr>
        <w:t xml:space="preserve"> </w:t>
      </w:r>
      <w:proofErr w:type="spellStart"/>
      <w:r w:rsidRPr="00042E46">
        <w:rPr>
          <w:sz w:val="26"/>
          <w:szCs w:val="26"/>
          <w:u w:val="single"/>
        </w:rPr>
        <w:t>възнамеряват</w:t>
      </w:r>
      <w:proofErr w:type="spellEnd"/>
      <w:r w:rsidRPr="00042E46">
        <w:rPr>
          <w:sz w:val="26"/>
          <w:szCs w:val="26"/>
          <w:u w:val="single"/>
        </w:rPr>
        <w:t xml:space="preserve"> </w:t>
      </w:r>
      <w:proofErr w:type="spellStart"/>
      <w:r w:rsidRPr="00042E46">
        <w:rPr>
          <w:sz w:val="26"/>
          <w:szCs w:val="26"/>
          <w:u w:val="single"/>
        </w:rPr>
        <w:t>да</w:t>
      </w:r>
      <w:proofErr w:type="spellEnd"/>
      <w:r w:rsidRPr="00042E46">
        <w:rPr>
          <w:sz w:val="26"/>
          <w:szCs w:val="26"/>
          <w:u w:val="single"/>
        </w:rPr>
        <w:t xml:space="preserve"> </w:t>
      </w:r>
      <w:proofErr w:type="spellStart"/>
      <w:r w:rsidRPr="00042E46">
        <w:rPr>
          <w:sz w:val="26"/>
          <w:szCs w:val="26"/>
          <w:u w:val="single"/>
        </w:rPr>
        <w:t>използват</w:t>
      </w:r>
      <w:proofErr w:type="spellEnd"/>
      <w:r w:rsidRPr="00042E46">
        <w:rPr>
          <w:sz w:val="26"/>
          <w:szCs w:val="26"/>
          <w:u w:val="single"/>
        </w:rPr>
        <w:t xml:space="preserve"> </w:t>
      </w:r>
      <w:proofErr w:type="spellStart"/>
      <w:r w:rsidRPr="00042E46">
        <w:rPr>
          <w:sz w:val="26"/>
          <w:szCs w:val="26"/>
          <w:u w:val="single"/>
        </w:rPr>
        <w:t>такива</w:t>
      </w:r>
      <w:proofErr w:type="spellEnd"/>
      <w:r w:rsidRPr="00042E46">
        <w:rPr>
          <w:sz w:val="26"/>
          <w:szCs w:val="26"/>
          <w:u w:val="single"/>
        </w:rPr>
        <w:t xml:space="preserve">. В </w:t>
      </w:r>
      <w:proofErr w:type="spellStart"/>
      <w:r w:rsidRPr="00042E46">
        <w:rPr>
          <w:sz w:val="26"/>
          <w:szCs w:val="26"/>
          <w:u w:val="single"/>
        </w:rPr>
        <w:t>този</w:t>
      </w:r>
      <w:proofErr w:type="spellEnd"/>
      <w:r w:rsidRPr="00042E46">
        <w:rPr>
          <w:sz w:val="26"/>
          <w:szCs w:val="26"/>
          <w:u w:val="single"/>
        </w:rPr>
        <w:t xml:space="preserve"> </w:t>
      </w:r>
      <w:proofErr w:type="spellStart"/>
      <w:r w:rsidRPr="00042E46">
        <w:rPr>
          <w:sz w:val="26"/>
          <w:szCs w:val="26"/>
          <w:u w:val="single"/>
        </w:rPr>
        <w:t>случай</w:t>
      </w:r>
      <w:proofErr w:type="spellEnd"/>
      <w:r w:rsidRPr="00042E46">
        <w:rPr>
          <w:sz w:val="26"/>
          <w:szCs w:val="26"/>
          <w:u w:val="single"/>
        </w:rPr>
        <w:t xml:space="preserve"> </w:t>
      </w:r>
      <w:proofErr w:type="spellStart"/>
      <w:r w:rsidRPr="00042E46">
        <w:rPr>
          <w:sz w:val="26"/>
          <w:szCs w:val="26"/>
          <w:u w:val="single"/>
        </w:rPr>
        <w:t>те</w:t>
      </w:r>
      <w:proofErr w:type="spellEnd"/>
      <w:r w:rsidRPr="00042E46">
        <w:rPr>
          <w:sz w:val="26"/>
          <w:szCs w:val="26"/>
          <w:u w:val="single"/>
        </w:rPr>
        <w:t xml:space="preserve"> </w:t>
      </w:r>
      <w:proofErr w:type="spellStart"/>
      <w:r w:rsidRPr="00042E46">
        <w:rPr>
          <w:sz w:val="26"/>
          <w:szCs w:val="26"/>
          <w:u w:val="single"/>
        </w:rPr>
        <w:t>трябва</w:t>
      </w:r>
      <w:proofErr w:type="spellEnd"/>
      <w:r w:rsidRPr="00042E46">
        <w:rPr>
          <w:sz w:val="26"/>
          <w:szCs w:val="26"/>
          <w:u w:val="single"/>
        </w:rPr>
        <w:t xml:space="preserve"> </w:t>
      </w:r>
      <w:proofErr w:type="spellStart"/>
      <w:r w:rsidRPr="00042E46">
        <w:rPr>
          <w:sz w:val="26"/>
          <w:szCs w:val="26"/>
          <w:u w:val="single"/>
        </w:rPr>
        <w:t>да</w:t>
      </w:r>
      <w:proofErr w:type="spellEnd"/>
      <w:r w:rsidRPr="00042E46">
        <w:rPr>
          <w:sz w:val="26"/>
          <w:szCs w:val="26"/>
          <w:u w:val="single"/>
        </w:rPr>
        <w:t xml:space="preserve"> </w:t>
      </w:r>
      <w:proofErr w:type="spellStart"/>
      <w:r w:rsidRPr="00042E46">
        <w:rPr>
          <w:sz w:val="26"/>
          <w:szCs w:val="26"/>
          <w:u w:val="single"/>
        </w:rPr>
        <w:t>представят</w:t>
      </w:r>
      <w:proofErr w:type="spellEnd"/>
      <w:r w:rsidRPr="00042E46">
        <w:rPr>
          <w:sz w:val="26"/>
          <w:szCs w:val="26"/>
          <w:u w:val="single"/>
        </w:rPr>
        <w:t xml:space="preserve"> </w:t>
      </w:r>
      <w:proofErr w:type="spellStart"/>
      <w:r w:rsidRPr="00042E46">
        <w:rPr>
          <w:sz w:val="26"/>
          <w:szCs w:val="26"/>
          <w:u w:val="single"/>
        </w:rPr>
        <w:t>доказателство</w:t>
      </w:r>
      <w:proofErr w:type="spellEnd"/>
      <w:r w:rsidRPr="00042E46">
        <w:rPr>
          <w:sz w:val="26"/>
          <w:szCs w:val="26"/>
          <w:u w:val="single"/>
        </w:rPr>
        <w:t xml:space="preserve"> </w:t>
      </w:r>
      <w:proofErr w:type="spellStart"/>
      <w:r w:rsidRPr="00042E46">
        <w:rPr>
          <w:sz w:val="26"/>
          <w:szCs w:val="26"/>
          <w:u w:val="single"/>
        </w:rPr>
        <w:t>за</w:t>
      </w:r>
      <w:proofErr w:type="spellEnd"/>
      <w:r w:rsidRPr="00042E46">
        <w:rPr>
          <w:sz w:val="26"/>
          <w:szCs w:val="26"/>
          <w:u w:val="single"/>
        </w:rPr>
        <w:t xml:space="preserve"> </w:t>
      </w:r>
      <w:proofErr w:type="spellStart"/>
      <w:r w:rsidRPr="00042E46">
        <w:rPr>
          <w:sz w:val="26"/>
          <w:szCs w:val="26"/>
          <w:u w:val="single"/>
        </w:rPr>
        <w:t>поетите</w:t>
      </w:r>
      <w:proofErr w:type="spellEnd"/>
      <w:r w:rsidRPr="00042E46">
        <w:rPr>
          <w:sz w:val="26"/>
          <w:szCs w:val="26"/>
          <w:u w:val="single"/>
        </w:rPr>
        <w:t xml:space="preserve"> </w:t>
      </w:r>
      <w:proofErr w:type="spellStart"/>
      <w:r w:rsidRPr="00042E46">
        <w:rPr>
          <w:sz w:val="26"/>
          <w:szCs w:val="26"/>
          <w:u w:val="single"/>
        </w:rPr>
        <w:t>от</w:t>
      </w:r>
      <w:proofErr w:type="spellEnd"/>
      <w:r w:rsidRPr="00042E46">
        <w:rPr>
          <w:sz w:val="26"/>
          <w:szCs w:val="26"/>
          <w:u w:val="single"/>
        </w:rPr>
        <w:t xml:space="preserve"> </w:t>
      </w:r>
      <w:proofErr w:type="spellStart"/>
      <w:r w:rsidRPr="00042E46">
        <w:rPr>
          <w:sz w:val="26"/>
          <w:szCs w:val="26"/>
          <w:u w:val="single"/>
        </w:rPr>
        <w:t>подизпълнителите</w:t>
      </w:r>
      <w:proofErr w:type="spellEnd"/>
      <w:r w:rsidRPr="00042E46">
        <w:rPr>
          <w:sz w:val="26"/>
          <w:szCs w:val="26"/>
          <w:u w:val="single"/>
        </w:rPr>
        <w:t xml:space="preserve"> </w:t>
      </w:r>
      <w:proofErr w:type="spellStart"/>
      <w:r w:rsidRPr="00042E46">
        <w:rPr>
          <w:sz w:val="26"/>
          <w:szCs w:val="26"/>
          <w:u w:val="single"/>
        </w:rPr>
        <w:t>задължения</w:t>
      </w:r>
      <w:proofErr w:type="spellEnd"/>
      <w:r w:rsidRPr="00042E46">
        <w:rPr>
          <w:sz w:val="26"/>
          <w:szCs w:val="26"/>
          <w:u w:val="single"/>
        </w:rPr>
        <w:t>.</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Подизпълнителите</w:t>
      </w:r>
      <w:proofErr w:type="spellEnd"/>
      <w:r w:rsidRPr="00042E46">
        <w:rPr>
          <w:sz w:val="26"/>
          <w:szCs w:val="26"/>
        </w:rPr>
        <w:t xml:space="preserve"> </w:t>
      </w:r>
      <w:proofErr w:type="spellStart"/>
      <w:r w:rsidRPr="00042E46">
        <w:rPr>
          <w:sz w:val="26"/>
          <w:szCs w:val="26"/>
        </w:rPr>
        <w:t>трябва</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отговарят</w:t>
      </w:r>
      <w:proofErr w:type="spellEnd"/>
      <w:r w:rsidRPr="00042E46">
        <w:rPr>
          <w:sz w:val="26"/>
          <w:szCs w:val="26"/>
        </w:rPr>
        <w:t xml:space="preserve"> на </w:t>
      </w:r>
      <w:proofErr w:type="spellStart"/>
      <w:r w:rsidRPr="00042E46">
        <w:rPr>
          <w:sz w:val="26"/>
          <w:szCs w:val="26"/>
        </w:rPr>
        <w:t>съответните</w:t>
      </w:r>
      <w:proofErr w:type="spellEnd"/>
      <w:r w:rsidRPr="00042E46">
        <w:rPr>
          <w:sz w:val="26"/>
          <w:szCs w:val="26"/>
        </w:rPr>
        <w:t xml:space="preserve"> </w:t>
      </w:r>
      <w:proofErr w:type="spellStart"/>
      <w:r w:rsidRPr="00042E46">
        <w:rPr>
          <w:sz w:val="26"/>
          <w:szCs w:val="26"/>
        </w:rPr>
        <w:t>критерии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подбор</w:t>
      </w:r>
      <w:proofErr w:type="spellEnd"/>
      <w:r w:rsidRPr="00042E46">
        <w:rPr>
          <w:sz w:val="26"/>
          <w:szCs w:val="26"/>
        </w:rPr>
        <w:t xml:space="preserve"> </w:t>
      </w:r>
      <w:proofErr w:type="spellStart"/>
      <w:r w:rsidRPr="00042E46">
        <w:rPr>
          <w:sz w:val="26"/>
          <w:szCs w:val="26"/>
        </w:rPr>
        <w:t>съобразно</w:t>
      </w:r>
      <w:proofErr w:type="spellEnd"/>
      <w:r w:rsidRPr="00042E46">
        <w:rPr>
          <w:sz w:val="26"/>
          <w:szCs w:val="26"/>
        </w:rPr>
        <w:t xml:space="preserve"> </w:t>
      </w:r>
      <w:proofErr w:type="spellStart"/>
      <w:r w:rsidRPr="00042E46">
        <w:rPr>
          <w:sz w:val="26"/>
          <w:szCs w:val="26"/>
        </w:rPr>
        <w:t>вида</w:t>
      </w:r>
      <w:proofErr w:type="spellEnd"/>
      <w:r w:rsidRPr="00042E46">
        <w:rPr>
          <w:sz w:val="26"/>
          <w:szCs w:val="26"/>
        </w:rPr>
        <w:t xml:space="preserve"> и </w:t>
      </w:r>
      <w:proofErr w:type="spellStart"/>
      <w:r w:rsidRPr="00042E46">
        <w:rPr>
          <w:sz w:val="26"/>
          <w:szCs w:val="26"/>
        </w:rPr>
        <w:t>дела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поръчката</w:t>
      </w:r>
      <w:proofErr w:type="spellEnd"/>
      <w:r w:rsidRPr="00042E46">
        <w:rPr>
          <w:sz w:val="26"/>
          <w:szCs w:val="26"/>
        </w:rPr>
        <w:t xml:space="preserve">, </w:t>
      </w:r>
      <w:proofErr w:type="spellStart"/>
      <w:r w:rsidRPr="00042E46">
        <w:rPr>
          <w:sz w:val="26"/>
          <w:szCs w:val="26"/>
        </w:rPr>
        <w:t>който</w:t>
      </w:r>
      <w:proofErr w:type="spellEnd"/>
      <w:r w:rsidRPr="00042E46">
        <w:rPr>
          <w:sz w:val="26"/>
          <w:szCs w:val="26"/>
        </w:rPr>
        <w:t xml:space="preserve"> </w:t>
      </w:r>
      <w:proofErr w:type="spellStart"/>
      <w:r w:rsidRPr="00042E46">
        <w:rPr>
          <w:sz w:val="26"/>
          <w:szCs w:val="26"/>
        </w:rPr>
        <w:t>ще</w:t>
      </w:r>
      <w:proofErr w:type="spellEnd"/>
      <w:r w:rsidRPr="00042E46">
        <w:rPr>
          <w:sz w:val="26"/>
          <w:szCs w:val="26"/>
        </w:rPr>
        <w:t xml:space="preserve"> </w:t>
      </w:r>
      <w:proofErr w:type="spellStart"/>
      <w:r w:rsidRPr="00042E46">
        <w:rPr>
          <w:sz w:val="26"/>
          <w:szCs w:val="26"/>
        </w:rPr>
        <w:t>изпълняват</w:t>
      </w:r>
      <w:proofErr w:type="spellEnd"/>
      <w:r w:rsidRPr="00042E46">
        <w:rPr>
          <w:sz w:val="26"/>
          <w:szCs w:val="26"/>
        </w:rPr>
        <w:t xml:space="preserve">, и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тях</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налице</w:t>
      </w:r>
      <w:proofErr w:type="spellEnd"/>
      <w:r w:rsidRPr="00042E46">
        <w:rPr>
          <w:sz w:val="26"/>
          <w:szCs w:val="26"/>
        </w:rPr>
        <w:t xml:space="preserve"> </w:t>
      </w:r>
      <w:proofErr w:type="spellStart"/>
      <w:r w:rsidRPr="00042E46">
        <w:rPr>
          <w:sz w:val="26"/>
          <w:szCs w:val="26"/>
        </w:rPr>
        <w:t>основания</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отстраняване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процедурата</w:t>
      </w:r>
      <w:proofErr w:type="spellEnd"/>
      <w:r w:rsidRPr="00042E46">
        <w:rPr>
          <w:sz w:val="26"/>
          <w:szCs w:val="26"/>
        </w:rPr>
        <w:t>.</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Изпълнител</w:t>
      </w:r>
      <w:proofErr w:type="spellEnd"/>
      <w:r w:rsidRPr="00042E46">
        <w:rPr>
          <w:sz w:val="26"/>
          <w:szCs w:val="26"/>
          <w:lang w:val="bg-BG"/>
        </w:rPr>
        <w:t>ят</w:t>
      </w:r>
      <w:r w:rsidRPr="00042E46">
        <w:rPr>
          <w:sz w:val="26"/>
          <w:szCs w:val="26"/>
        </w:rPr>
        <w:t xml:space="preserve"> </w:t>
      </w:r>
      <w:proofErr w:type="spellStart"/>
      <w:r w:rsidRPr="00042E46">
        <w:rPr>
          <w:sz w:val="26"/>
          <w:szCs w:val="26"/>
        </w:rPr>
        <w:t>сключва</w:t>
      </w:r>
      <w:proofErr w:type="spellEnd"/>
      <w:r w:rsidRPr="00042E46">
        <w:rPr>
          <w:sz w:val="26"/>
          <w:szCs w:val="26"/>
        </w:rPr>
        <w:t xml:space="preserve"> </w:t>
      </w:r>
      <w:proofErr w:type="spellStart"/>
      <w:r w:rsidRPr="00042E46">
        <w:rPr>
          <w:sz w:val="26"/>
          <w:szCs w:val="26"/>
        </w:rPr>
        <w:t>договор</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подизпълнение</w:t>
      </w:r>
      <w:proofErr w:type="spellEnd"/>
      <w:r w:rsidRPr="00042E46">
        <w:rPr>
          <w:sz w:val="26"/>
          <w:szCs w:val="26"/>
        </w:rPr>
        <w:t xml:space="preserve"> с </w:t>
      </w:r>
      <w:proofErr w:type="spellStart"/>
      <w:r w:rsidRPr="00042E46">
        <w:rPr>
          <w:sz w:val="26"/>
          <w:szCs w:val="26"/>
        </w:rPr>
        <w:t>подизпълнителите</w:t>
      </w:r>
      <w:proofErr w:type="spellEnd"/>
      <w:r w:rsidRPr="00042E46">
        <w:rPr>
          <w:sz w:val="26"/>
          <w:szCs w:val="26"/>
        </w:rPr>
        <w:t xml:space="preserve">, </w:t>
      </w:r>
      <w:proofErr w:type="spellStart"/>
      <w:r w:rsidRPr="00042E46">
        <w:rPr>
          <w:sz w:val="26"/>
          <w:szCs w:val="26"/>
        </w:rPr>
        <w:t>посочени</w:t>
      </w:r>
      <w:proofErr w:type="spellEnd"/>
      <w:r w:rsidRPr="00042E46">
        <w:rPr>
          <w:sz w:val="26"/>
          <w:szCs w:val="26"/>
        </w:rPr>
        <w:t xml:space="preserve"> в </w:t>
      </w:r>
      <w:proofErr w:type="spellStart"/>
      <w:r w:rsidRPr="00042E46">
        <w:rPr>
          <w:sz w:val="26"/>
          <w:szCs w:val="26"/>
        </w:rPr>
        <w:t>офертата</w:t>
      </w:r>
      <w:proofErr w:type="spellEnd"/>
      <w:r w:rsidRPr="00042E46">
        <w:rPr>
          <w:sz w:val="26"/>
          <w:szCs w:val="26"/>
        </w:rPr>
        <w:t>.</w:t>
      </w:r>
      <w:r w:rsidR="00A114D4">
        <w:rPr>
          <w:sz w:val="26"/>
          <w:szCs w:val="26"/>
          <w:lang w:val="bg-BG"/>
        </w:rPr>
        <w:t xml:space="preserve"> </w:t>
      </w:r>
      <w:proofErr w:type="spellStart"/>
      <w:r w:rsidRPr="00042E46">
        <w:rPr>
          <w:sz w:val="26"/>
          <w:szCs w:val="26"/>
        </w:rPr>
        <w:t>Възложителят</w:t>
      </w:r>
      <w:proofErr w:type="spellEnd"/>
      <w:r w:rsidRPr="00042E46">
        <w:rPr>
          <w:sz w:val="26"/>
          <w:szCs w:val="26"/>
        </w:rPr>
        <w:t xml:space="preserve"> </w:t>
      </w:r>
      <w:proofErr w:type="spellStart"/>
      <w:r w:rsidRPr="00042E46">
        <w:rPr>
          <w:sz w:val="26"/>
          <w:szCs w:val="26"/>
        </w:rPr>
        <w:t>изисква</w:t>
      </w:r>
      <w:proofErr w:type="spellEnd"/>
      <w:r w:rsidRPr="00042E46">
        <w:rPr>
          <w:sz w:val="26"/>
          <w:szCs w:val="26"/>
        </w:rPr>
        <w:t xml:space="preserve"> </w:t>
      </w:r>
      <w:proofErr w:type="spellStart"/>
      <w:r w:rsidRPr="00042E46">
        <w:rPr>
          <w:sz w:val="26"/>
          <w:szCs w:val="26"/>
        </w:rPr>
        <w:t>замяна</w:t>
      </w:r>
      <w:proofErr w:type="spellEnd"/>
      <w:r w:rsidRPr="00042E46">
        <w:rPr>
          <w:sz w:val="26"/>
          <w:szCs w:val="26"/>
        </w:rPr>
        <w:t xml:space="preserve"> на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който</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отговаря</w:t>
      </w:r>
      <w:proofErr w:type="spellEnd"/>
      <w:r w:rsidRPr="00042E46">
        <w:rPr>
          <w:sz w:val="26"/>
          <w:szCs w:val="26"/>
        </w:rPr>
        <w:t xml:space="preserve"> на </w:t>
      </w:r>
      <w:proofErr w:type="spellStart"/>
      <w:r w:rsidRPr="00042E46">
        <w:rPr>
          <w:sz w:val="26"/>
          <w:szCs w:val="26"/>
        </w:rPr>
        <w:t>някое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условията</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r w:rsidRPr="00042E46">
        <w:rPr>
          <w:sz w:val="26"/>
          <w:szCs w:val="26"/>
          <w:lang w:val="bg-BG"/>
        </w:rPr>
        <w:t xml:space="preserve">чл.66, </w:t>
      </w:r>
      <w:r w:rsidRPr="00042E46">
        <w:rPr>
          <w:sz w:val="26"/>
          <w:szCs w:val="26"/>
        </w:rPr>
        <w:t>ал.2</w:t>
      </w:r>
      <w:r w:rsidRPr="00042E46">
        <w:rPr>
          <w:sz w:val="26"/>
          <w:szCs w:val="26"/>
          <w:lang w:val="bg-BG"/>
        </w:rPr>
        <w:t xml:space="preserve"> от ЗОП</w:t>
      </w:r>
      <w:r w:rsidRPr="00042E46">
        <w:rPr>
          <w:sz w:val="26"/>
          <w:szCs w:val="26"/>
        </w:rPr>
        <w:t xml:space="preserve"> </w:t>
      </w:r>
      <w:proofErr w:type="spellStart"/>
      <w:r w:rsidRPr="00042E46">
        <w:rPr>
          <w:sz w:val="26"/>
          <w:szCs w:val="26"/>
        </w:rPr>
        <w:t>поради</w:t>
      </w:r>
      <w:proofErr w:type="spellEnd"/>
      <w:r w:rsidRPr="00042E46">
        <w:rPr>
          <w:sz w:val="26"/>
          <w:szCs w:val="26"/>
        </w:rPr>
        <w:t xml:space="preserve"> </w:t>
      </w:r>
      <w:proofErr w:type="spellStart"/>
      <w:r w:rsidRPr="00042E46">
        <w:rPr>
          <w:sz w:val="26"/>
          <w:szCs w:val="26"/>
        </w:rPr>
        <w:t>промяна</w:t>
      </w:r>
      <w:proofErr w:type="spellEnd"/>
      <w:r w:rsidRPr="00042E46">
        <w:rPr>
          <w:sz w:val="26"/>
          <w:szCs w:val="26"/>
        </w:rPr>
        <w:t xml:space="preserve"> в </w:t>
      </w:r>
      <w:proofErr w:type="spellStart"/>
      <w:r w:rsidRPr="00042E46">
        <w:rPr>
          <w:sz w:val="26"/>
          <w:szCs w:val="26"/>
        </w:rPr>
        <w:t>обстоятелствата</w:t>
      </w:r>
      <w:proofErr w:type="spellEnd"/>
      <w:r w:rsidRPr="00042E46">
        <w:rPr>
          <w:sz w:val="26"/>
          <w:szCs w:val="26"/>
        </w:rPr>
        <w:t xml:space="preserve"> </w:t>
      </w:r>
      <w:proofErr w:type="spellStart"/>
      <w:r w:rsidRPr="00042E46">
        <w:rPr>
          <w:sz w:val="26"/>
          <w:szCs w:val="26"/>
        </w:rPr>
        <w:t>преди</w:t>
      </w:r>
      <w:proofErr w:type="spellEnd"/>
      <w:r w:rsidRPr="00042E46">
        <w:rPr>
          <w:sz w:val="26"/>
          <w:szCs w:val="26"/>
        </w:rPr>
        <w:t xml:space="preserve"> </w:t>
      </w:r>
      <w:proofErr w:type="spellStart"/>
      <w:r w:rsidRPr="00042E46">
        <w:rPr>
          <w:sz w:val="26"/>
          <w:szCs w:val="26"/>
        </w:rPr>
        <w:t>сключване</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Подизпълнителите</w:t>
      </w:r>
      <w:proofErr w:type="spellEnd"/>
      <w:r w:rsidRPr="00042E46">
        <w:rPr>
          <w:sz w:val="26"/>
          <w:szCs w:val="26"/>
        </w:rPr>
        <w:t xml:space="preserve"> </w:t>
      </w:r>
      <w:proofErr w:type="spellStart"/>
      <w:r w:rsidRPr="00042E46">
        <w:rPr>
          <w:sz w:val="26"/>
          <w:szCs w:val="26"/>
        </w:rPr>
        <w:t>нямат</w:t>
      </w:r>
      <w:proofErr w:type="spellEnd"/>
      <w:r w:rsidRPr="00042E46">
        <w:rPr>
          <w:sz w:val="26"/>
          <w:szCs w:val="26"/>
        </w:rPr>
        <w:t xml:space="preserve"> </w:t>
      </w:r>
      <w:proofErr w:type="spellStart"/>
      <w:r w:rsidRPr="00042E46">
        <w:rPr>
          <w:sz w:val="26"/>
          <w:szCs w:val="26"/>
        </w:rPr>
        <w:t>право</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превъзлагат</w:t>
      </w:r>
      <w:proofErr w:type="spellEnd"/>
      <w:r w:rsidRPr="00042E46">
        <w:rPr>
          <w:sz w:val="26"/>
          <w:szCs w:val="26"/>
        </w:rPr>
        <w:t xml:space="preserve"> </w:t>
      </w:r>
      <w:proofErr w:type="spellStart"/>
      <w:r w:rsidRPr="00042E46">
        <w:rPr>
          <w:sz w:val="26"/>
          <w:szCs w:val="26"/>
        </w:rPr>
        <w:t>една</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повече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дейностите</w:t>
      </w:r>
      <w:proofErr w:type="spellEnd"/>
      <w:r w:rsidRPr="00042E46">
        <w:rPr>
          <w:sz w:val="26"/>
          <w:szCs w:val="26"/>
        </w:rPr>
        <w:t xml:space="preserve">, </w:t>
      </w:r>
      <w:proofErr w:type="spellStart"/>
      <w:r w:rsidRPr="00042E46">
        <w:rPr>
          <w:sz w:val="26"/>
          <w:szCs w:val="26"/>
        </w:rPr>
        <w:t>които</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включени</w:t>
      </w:r>
      <w:proofErr w:type="spellEnd"/>
      <w:r w:rsidRPr="00042E46">
        <w:rPr>
          <w:sz w:val="26"/>
          <w:szCs w:val="26"/>
        </w:rPr>
        <w:t xml:space="preserve"> в </w:t>
      </w:r>
      <w:proofErr w:type="spellStart"/>
      <w:r w:rsidRPr="00042E46">
        <w:rPr>
          <w:sz w:val="26"/>
          <w:szCs w:val="26"/>
        </w:rPr>
        <w:t>предмета</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подизпълнение</w:t>
      </w:r>
      <w:proofErr w:type="spellEnd"/>
      <w:r w:rsidRPr="00042E46">
        <w:rPr>
          <w:sz w:val="26"/>
          <w:szCs w:val="26"/>
        </w:rPr>
        <w:t>.</w:t>
      </w:r>
      <w:r w:rsidR="00A114D4">
        <w:rPr>
          <w:sz w:val="26"/>
          <w:szCs w:val="26"/>
          <w:lang w:val="bg-BG"/>
        </w:rPr>
        <w:t xml:space="preserve"> </w:t>
      </w:r>
      <w:proofErr w:type="spellStart"/>
      <w:r w:rsidRPr="00042E46">
        <w:rPr>
          <w:sz w:val="26"/>
          <w:szCs w:val="26"/>
        </w:rPr>
        <w:t>Не</w:t>
      </w:r>
      <w:proofErr w:type="spellEnd"/>
      <w:r w:rsidRPr="00042E46">
        <w:rPr>
          <w:sz w:val="26"/>
          <w:szCs w:val="26"/>
        </w:rPr>
        <w:t xml:space="preserve"> е </w:t>
      </w:r>
      <w:proofErr w:type="spellStart"/>
      <w:r w:rsidRPr="00042E46">
        <w:rPr>
          <w:sz w:val="26"/>
          <w:szCs w:val="26"/>
        </w:rPr>
        <w:t>нарушение</w:t>
      </w:r>
      <w:proofErr w:type="spellEnd"/>
      <w:r w:rsidRPr="00042E46">
        <w:rPr>
          <w:sz w:val="26"/>
          <w:szCs w:val="26"/>
        </w:rPr>
        <w:t xml:space="preserve"> на </w:t>
      </w:r>
      <w:proofErr w:type="spellStart"/>
      <w:r w:rsidRPr="00042E46">
        <w:rPr>
          <w:sz w:val="26"/>
          <w:szCs w:val="26"/>
        </w:rPr>
        <w:t>забраната</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r w:rsidRPr="00042E46">
        <w:rPr>
          <w:sz w:val="26"/>
          <w:szCs w:val="26"/>
          <w:lang w:val="bg-BG"/>
        </w:rPr>
        <w:t xml:space="preserve">чл.66, </w:t>
      </w:r>
      <w:proofErr w:type="spellStart"/>
      <w:r w:rsidRPr="00042E46">
        <w:rPr>
          <w:sz w:val="26"/>
          <w:szCs w:val="26"/>
        </w:rPr>
        <w:t>ал</w:t>
      </w:r>
      <w:proofErr w:type="spellEnd"/>
      <w:r w:rsidRPr="00042E46">
        <w:rPr>
          <w:sz w:val="26"/>
          <w:szCs w:val="26"/>
        </w:rPr>
        <w:t xml:space="preserve">. 5 </w:t>
      </w:r>
      <w:r w:rsidRPr="00042E46">
        <w:rPr>
          <w:sz w:val="26"/>
          <w:szCs w:val="26"/>
          <w:lang w:val="bg-BG"/>
        </w:rPr>
        <w:t xml:space="preserve">от ЗОП </w:t>
      </w:r>
      <w:proofErr w:type="spellStart"/>
      <w:r w:rsidRPr="00042E46">
        <w:rPr>
          <w:sz w:val="26"/>
          <w:szCs w:val="26"/>
        </w:rPr>
        <w:t>доставката</w:t>
      </w:r>
      <w:proofErr w:type="spellEnd"/>
      <w:r w:rsidRPr="00042E46">
        <w:rPr>
          <w:sz w:val="26"/>
          <w:szCs w:val="26"/>
        </w:rPr>
        <w:t xml:space="preserve"> на </w:t>
      </w:r>
      <w:proofErr w:type="spellStart"/>
      <w:r w:rsidRPr="00042E46">
        <w:rPr>
          <w:sz w:val="26"/>
          <w:szCs w:val="26"/>
        </w:rPr>
        <w:t>стоки</w:t>
      </w:r>
      <w:proofErr w:type="spellEnd"/>
      <w:r w:rsidRPr="00042E46">
        <w:rPr>
          <w:sz w:val="26"/>
          <w:szCs w:val="26"/>
        </w:rPr>
        <w:t xml:space="preserve">, </w:t>
      </w:r>
      <w:proofErr w:type="spellStart"/>
      <w:r w:rsidRPr="00042E46">
        <w:rPr>
          <w:sz w:val="26"/>
          <w:szCs w:val="26"/>
        </w:rPr>
        <w:t>материали</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оборудване</w:t>
      </w:r>
      <w:proofErr w:type="spellEnd"/>
      <w:r w:rsidRPr="00042E46">
        <w:rPr>
          <w:sz w:val="26"/>
          <w:szCs w:val="26"/>
        </w:rPr>
        <w:t xml:space="preserve">, </w:t>
      </w:r>
      <w:proofErr w:type="spellStart"/>
      <w:r w:rsidRPr="00042E46">
        <w:rPr>
          <w:sz w:val="26"/>
          <w:szCs w:val="26"/>
        </w:rPr>
        <w:t>необходими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изпълнението</w:t>
      </w:r>
      <w:proofErr w:type="spellEnd"/>
      <w:r w:rsidRPr="00042E46">
        <w:rPr>
          <w:sz w:val="26"/>
          <w:szCs w:val="26"/>
        </w:rPr>
        <w:t xml:space="preserve"> на </w:t>
      </w:r>
      <w:proofErr w:type="spellStart"/>
      <w:r w:rsidRPr="00042E46">
        <w:rPr>
          <w:sz w:val="26"/>
          <w:szCs w:val="26"/>
        </w:rPr>
        <w:t>обществената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 xml:space="preserve">, </w:t>
      </w: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такава</w:t>
      </w:r>
      <w:proofErr w:type="spellEnd"/>
      <w:r w:rsidRPr="00042E46">
        <w:rPr>
          <w:sz w:val="26"/>
          <w:szCs w:val="26"/>
        </w:rPr>
        <w:t xml:space="preserve"> </w:t>
      </w:r>
      <w:proofErr w:type="spellStart"/>
      <w:r w:rsidRPr="00042E46">
        <w:rPr>
          <w:sz w:val="26"/>
          <w:szCs w:val="26"/>
        </w:rPr>
        <w:t>доставка</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включва</w:t>
      </w:r>
      <w:proofErr w:type="spellEnd"/>
      <w:r w:rsidRPr="00042E46">
        <w:rPr>
          <w:sz w:val="26"/>
          <w:szCs w:val="26"/>
        </w:rPr>
        <w:t xml:space="preserve"> </w:t>
      </w:r>
      <w:proofErr w:type="spellStart"/>
      <w:r w:rsidRPr="00042E46">
        <w:rPr>
          <w:sz w:val="26"/>
          <w:szCs w:val="26"/>
        </w:rPr>
        <w:t>монтаж</w:t>
      </w:r>
      <w:proofErr w:type="spellEnd"/>
      <w:r w:rsidRPr="00042E46">
        <w:rPr>
          <w:sz w:val="26"/>
          <w:szCs w:val="26"/>
        </w:rPr>
        <w:t xml:space="preserve">, </w:t>
      </w:r>
      <w:proofErr w:type="spellStart"/>
      <w:r w:rsidRPr="00042E46">
        <w:rPr>
          <w:sz w:val="26"/>
          <w:szCs w:val="26"/>
        </w:rPr>
        <w:t>както</w:t>
      </w:r>
      <w:proofErr w:type="spellEnd"/>
      <w:r w:rsidRPr="00042E46">
        <w:rPr>
          <w:sz w:val="26"/>
          <w:szCs w:val="26"/>
        </w:rPr>
        <w:t xml:space="preserve"> и </w:t>
      </w:r>
      <w:proofErr w:type="spellStart"/>
      <w:r w:rsidRPr="00042E46">
        <w:rPr>
          <w:sz w:val="26"/>
          <w:szCs w:val="26"/>
        </w:rPr>
        <w:t>сключването</w:t>
      </w:r>
      <w:proofErr w:type="spellEnd"/>
      <w:r w:rsidRPr="00042E46">
        <w:rPr>
          <w:sz w:val="26"/>
          <w:szCs w:val="26"/>
        </w:rPr>
        <w:t xml:space="preserve"> на </w:t>
      </w:r>
      <w:proofErr w:type="spellStart"/>
      <w:r w:rsidRPr="00042E46">
        <w:rPr>
          <w:sz w:val="26"/>
          <w:szCs w:val="26"/>
        </w:rPr>
        <w:t>договори</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услуги</w:t>
      </w:r>
      <w:proofErr w:type="spellEnd"/>
      <w:r w:rsidRPr="00042E46">
        <w:rPr>
          <w:sz w:val="26"/>
          <w:szCs w:val="26"/>
        </w:rPr>
        <w:t xml:space="preserve">, </w:t>
      </w:r>
      <w:proofErr w:type="spellStart"/>
      <w:r w:rsidRPr="00042E46">
        <w:rPr>
          <w:sz w:val="26"/>
          <w:szCs w:val="26"/>
        </w:rPr>
        <w:t>които</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част</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обществената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 xml:space="preserve">, </w:t>
      </w:r>
      <w:proofErr w:type="spellStart"/>
      <w:r w:rsidRPr="00042E46">
        <w:rPr>
          <w:sz w:val="26"/>
          <w:szCs w:val="26"/>
        </w:rPr>
        <w:t>съответно</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подизпълнение</w:t>
      </w:r>
      <w:proofErr w:type="spellEnd"/>
      <w:r w:rsidRPr="00042E46">
        <w:rPr>
          <w:sz w:val="26"/>
          <w:szCs w:val="26"/>
        </w:rPr>
        <w:t xml:space="preserve">.  </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частта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поръчката</w:t>
      </w:r>
      <w:proofErr w:type="spellEnd"/>
      <w:r w:rsidRPr="00042E46">
        <w:rPr>
          <w:sz w:val="26"/>
          <w:szCs w:val="26"/>
        </w:rPr>
        <w:t xml:space="preserve">, </w:t>
      </w:r>
      <w:proofErr w:type="spellStart"/>
      <w:r w:rsidRPr="00042E46">
        <w:rPr>
          <w:sz w:val="26"/>
          <w:szCs w:val="26"/>
        </w:rPr>
        <w:t>която</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изпълнява</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може</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бъде</w:t>
      </w:r>
      <w:proofErr w:type="spellEnd"/>
      <w:r w:rsidRPr="00042E46">
        <w:rPr>
          <w:sz w:val="26"/>
          <w:szCs w:val="26"/>
        </w:rPr>
        <w:t xml:space="preserve"> </w:t>
      </w:r>
      <w:proofErr w:type="spellStart"/>
      <w:r w:rsidRPr="00042E46">
        <w:rPr>
          <w:sz w:val="26"/>
          <w:szCs w:val="26"/>
        </w:rPr>
        <w:t>предадена</w:t>
      </w:r>
      <w:proofErr w:type="spellEnd"/>
      <w:r w:rsidRPr="00042E46">
        <w:rPr>
          <w:sz w:val="26"/>
          <w:szCs w:val="26"/>
        </w:rPr>
        <w:t xml:space="preserve"> </w:t>
      </w:r>
      <w:proofErr w:type="spellStart"/>
      <w:r w:rsidRPr="00042E46">
        <w:rPr>
          <w:sz w:val="26"/>
          <w:szCs w:val="26"/>
        </w:rPr>
        <w:t>като</w:t>
      </w:r>
      <w:proofErr w:type="spellEnd"/>
      <w:r w:rsidRPr="00042E46">
        <w:rPr>
          <w:sz w:val="26"/>
          <w:szCs w:val="26"/>
        </w:rPr>
        <w:t xml:space="preserve"> </w:t>
      </w:r>
      <w:proofErr w:type="spellStart"/>
      <w:r w:rsidRPr="00042E46">
        <w:rPr>
          <w:sz w:val="26"/>
          <w:szCs w:val="26"/>
        </w:rPr>
        <w:t>отделен</w:t>
      </w:r>
      <w:proofErr w:type="spellEnd"/>
      <w:r w:rsidRPr="00042E46">
        <w:rPr>
          <w:sz w:val="26"/>
          <w:szCs w:val="26"/>
        </w:rPr>
        <w:t xml:space="preserve"> </w:t>
      </w:r>
      <w:proofErr w:type="spellStart"/>
      <w:r w:rsidRPr="00042E46">
        <w:rPr>
          <w:sz w:val="26"/>
          <w:szCs w:val="26"/>
        </w:rPr>
        <w:t>обект</w:t>
      </w:r>
      <w:proofErr w:type="spellEnd"/>
      <w:r w:rsidRPr="00042E46">
        <w:rPr>
          <w:sz w:val="26"/>
          <w:szCs w:val="26"/>
        </w:rPr>
        <w:t xml:space="preserve"> на </w:t>
      </w:r>
      <w:proofErr w:type="spellStart"/>
      <w:r w:rsidRPr="00042E46">
        <w:rPr>
          <w:sz w:val="26"/>
          <w:szCs w:val="26"/>
        </w:rPr>
        <w:t>изпълнителя</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на </w:t>
      </w:r>
      <w:proofErr w:type="spellStart"/>
      <w:r w:rsidRPr="00042E46">
        <w:rPr>
          <w:sz w:val="26"/>
          <w:szCs w:val="26"/>
        </w:rPr>
        <w:t>възложителя</w:t>
      </w:r>
      <w:proofErr w:type="spellEnd"/>
      <w:r w:rsidRPr="00042E46">
        <w:rPr>
          <w:sz w:val="26"/>
          <w:szCs w:val="26"/>
        </w:rPr>
        <w:t xml:space="preserve">, </w:t>
      </w:r>
      <w:proofErr w:type="spellStart"/>
      <w:r w:rsidRPr="00042E46">
        <w:rPr>
          <w:sz w:val="26"/>
          <w:szCs w:val="26"/>
        </w:rPr>
        <w:t>възложителят</w:t>
      </w:r>
      <w:proofErr w:type="spellEnd"/>
      <w:r w:rsidRPr="00042E46">
        <w:rPr>
          <w:sz w:val="26"/>
          <w:szCs w:val="26"/>
        </w:rPr>
        <w:t xml:space="preserve"> </w:t>
      </w:r>
      <w:proofErr w:type="spellStart"/>
      <w:r w:rsidRPr="00042E46">
        <w:rPr>
          <w:sz w:val="26"/>
          <w:szCs w:val="26"/>
        </w:rPr>
        <w:lastRenderedPageBreak/>
        <w:t>заплаща</w:t>
      </w:r>
      <w:proofErr w:type="spellEnd"/>
      <w:r w:rsidRPr="00042E46">
        <w:rPr>
          <w:sz w:val="26"/>
          <w:szCs w:val="26"/>
        </w:rPr>
        <w:t xml:space="preserve"> </w:t>
      </w:r>
      <w:proofErr w:type="spellStart"/>
      <w:r w:rsidRPr="00042E46">
        <w:rPr>
          <w:sz w:val="26"/>
          <w:szCs w:val="26"/>
        </w:rPr>
        <w:t>възнаграждение</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тази</w:t>
      </w:r>
      <w:proofErr w:type="spellEnd"/>
      <w:r w:rsidRPr="00042E46">
        <w:rPr>
          <w:sz w:val="26"/>
          <w:szCs w:val="26"/>
        </w:rPr>
        <w:t xml:space="preserve"> </w:t>
      </w:r>
      <w:proofErr w:type="spellStart"/>
      <w:r w:rsidRPr="00042E46">
        <w:rPr>
          <w:sz w:val="26"/>
          <w:szCs w:val="26"/>
        </w:rPr>
        <w:t>част</w:t>
      </w:r>
      <w:proofErr w:type="spellEnd"/>
      <w:r w:rsidRPr="00042E46">
        <w:rPr>
          <w:sz w:val="26"/>
          <w:szCs w:val="26"/>
        </w:rPr>
        <w:t xml:space="preserve"> на </w:t>
      </w:r>
      <w:proofErr w:type="spellStart"/>
      <w:r w:rsidRPr="00042E46">
        <w:rPr>
          <w:sz w:val="26"/>
          <w:szCs w:val="26"/>
        </w:rPr>
        <w:t>подизпълнителя.Разплащанията</w:t>
      </w:r>
      <w:proofErr w:type="spellEnd"/>
      <w:r w:rsidRPr="00042E46">
        <w:rPr>
          <w:sz w:val="26"/>
          <w:szCs w:val="26"/>
        </w:rPr>
        <w:t xml:space="preserve"> </w:t>
      </w:r>
      <w:r w:rsidRPr="00042E46">
        <w:rPr>
          <w:sz w:val="26"/>
          <w:szCs w:val="26"/>
          <w:lang w:val="bg-BG"/>
        </w:rPr>
        <w:t>в този случай</w:t>
      </w:r>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осъществяват</w:t>
      </w:r>
      <w:proofErr w:type="spellEnd"/>
      <w:r w:rsidRPr="00042E46">
        <w:rPr>
          <w:sz w:val="26"/>
          <w:szCs w:val="26"/>
        </w:rPr>
        <w:t xml:space="preserve"> </w:t>
      </w:r>
      <w:proofErr w:type="spellStart"/>
      <w:r w:rsidRPr="00042E46">
        <w:rPr>
          <w:sz w:val="26"/>
          <w:szCs w:val="26"/>
        </w:rPr>
        <w:t>въз</w:t>
      </w:r>
      <w:proofErr w:type="spellEnd"/>
      <w:r w:rsidRPr="00042E46">
        <w:rPr>
          <w:sz w:val="26"/>
          <w:szCs w:val="26"/>
        </w:rPr>
        <w:t xml:space="preserve"> </w:t>
      </w:r>
      <w:proofErr w:type="spellStart"/>
      <w:r w:rsidRPr="00042E46">
        <w:rPr>
          <w:sz w:val="26"/>
          <w:szCs w:val="26"/>
        </w:rPr>
        <w:t>основа</w:t>
      </w:r>
      <w:proofErr w:type="spellEnd"/>
      <w:r w:rsidRPr="00042E46">
        <w:rPr>
          <w:sz w:val="26"/>
          <w:szCs w:val="26"/>
        </w:rPr>
        <w:t xml:space="preserve"> на </w:t>
      </w:r>
      <w:proofErr w:type="spellStart"/>
      <w:r w:rsidRPr="00042E46">
        <w:rPr>
          <w:sz w:val="26"/>
          <w:szCs w:val="26"/>
        </w:rPr>
        <w:t>искане</w:t>
      </w:r>
      <w:proofErr w:type="spellEnd"/>
      <w:r w:rsidRPr="00042E46">
        <w:rPr>
          <w:sz w:val="26"/>
          <w:szCs w:val="26"/>
        </w:rPr>
        <w:t xml:space="preserve">, </w:t>
      </w:r>
      <w:proofErr w:type="spellStart"/>
      <w:r w:rsidRPr="00042E46">
        <w:rPr>
          <w:sz w:val="26"/>
          <w:szCs w:val="26"/>
        </w:rPr>
        <w:t>отправено</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подизпълнителя</w:t>
      </w:r>
      <w:proofErr w:type="spellEnd"/>
      <w:r w:rsidRPr="00042E46">
        <w:rPr>
          <w:sz w:val="26"/>
          <w:szCs w:val="26"/>
        </w:rPr>
        <w:t xml:space="preserve"> </w:t>
      </w:r>
      <w:proofErr w:type="spellStart"/>
      <w:r w:rsidRPr="00042E46">
        <w:rPr>
          <w:sz w:val="26"/>
          <w:szCs w:val="26"/>
        </w:rPr>
        <w:t>до</w:t>
      </w:r>
      <w:proofErr w:type="spellEnd"/>
      <w:r w:rsidRPr="00042E46">
        <w:rPr>
          <w:sz w:val="26"/>
          <w:szCs w:val="26"/>
        </w:rPr>
        <w:t xml:space="preserve"> </w:t>
      </w:r>
      <w:proofErr w:type="spellStart"/>
      <w:r w:rsidRPr="00042E46">
        <w:rPr>
          <w:sz w:val="26"/>
          <w:szCs w:val="26"/>
        </w:rPr>
        <w:t>възложителя</w:t>
      </w:r>
      <w:proofErr w:type="spellEnd"/>
      <w:r w:rsidRPr="00042E46">
        <w:rPr>
          <w:sz w:val="26"/>
          <w:szCs w:val="26"/>
        </w:rPr>
        <w:t xml:space="preserve"> </w:t>
      </w:r>
      <w:proofErr w:type="spellStart"/>
      <w:r w:rsidRPr="00042E46">
        <w:rPr>
          <w:sz w:val="26"/>
          <w:szCs w:val="26"/>
        </w:rPr>
        <w:t>чрез</w:t>
      </w:r>
      <w:proofErr w:type="spellEnd"/>
      <w:r w:rsidRPr="00042E46">
        <w:rPr>
          <w:sz w:val="26"/>
          <w:szCs w:val="26"/>
        </w:rPr>
        <w:t xml:space="preserve"> </w:t>
      </w:r>
      <w:proofErr w:type="spellStart"/>
      <w:r w:rsidRPr="00042E46">
        <w:rPr>
          <w:sz w:val="26"/>
          <w:szCs w:val="26"/>
        </w:rPr>
        <w:t>изпълнителя</w:t>
      </w:r>
      <w:proofErr w:type="spellEnd"/>
      <w:r w:rsidRPr="00042E46">
        <w:rPr>
          <w:sz w:val="26"/>
          <w:szCs w:val="26"/>
        </w:rPr>
        <w:t xml:space="preserve">, </w:t>
      </w:r>
      <w:proofErr w:type="spellStart"/>
      <w:r w:rsidRPr="00042E46">
        <w:rPr>
          <w:sz w:val="26"/>
          <w:szCs w:val="26"/>
        </w:rPr>
        <w:t>който</w:t>
      </w:r>
      <w:proofErr w:type="spellEnd"/>
      <w:r w:rsidRPr="00042E46">
        <w:rPr>
          <w:sz w:val="26"/>
          <w:szCs w:val="26"/>
        </w:rPr>
        <w:t xml:space="preserve"> е </w:t>
      </w:r>
      <w:proofErr w:type="spellStart"/>
      <w:r w:rsidRPr="00042E46">
        <w:rPr>
          <w:sz w:val="26"/>
          <w:szCs w:val="26"/>
        </w:rPr>
        <w:t>длъжен</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го</w:t>
      </w:r>
      <w:proofErr w:type="spellEnd"/>
      <w:r w:rsidRPr="00042E46">
        <w:rPr>
          <w:sz w:val="26"/>
          <w:szCs w:val="26"/>
        </w:rPr>
        <w:t xml:space="preserve"> </w:t>
      </w:r>
      <w:proofErr w:type="spellStart"/>
      <w:r w:rsidRPr="00042E46">
        <w:rPr>
          <w:sz w:val="26"/>
          <w:szCs w:val="26"/>
        </w:rPr>
        <w:t>предостави</w:t>
      </w:r>
      <w:proofErr w:type="spellEnd"/>
      <w:r w:rsidRPr="00042E46">
        <w:rPr>
          <w:sz w:val="26"/>
          <w:szCs w:val="26"/>
        </w:rPr>
        <w:t xml:space="preserve"> на </w:t>
      </w:r>
      <w:proofErr w:type="spellStart"/>
      <w:r w:rsidRPr="00042E46">
        <w:rPr>
          <w:sz w:val="26"/>
          <w:szCs w:val="26"/>
        </w:rPr>
        <w:t>възложителя</w:t>
      </w:r>
      <w:proofErr w:type="spellEnd"/>
      <w:r w:rsidRPr="00042E46">
        <w:rPr>
          <w:sz w:val="26"/>
          <w:szCs w:val="26"/>
        </w:rPr>
        <w:t xml:space="preserve"> в 15-дневен </w:t>
      </w:r>
      <w:proofErr w:type="spellStart"/>
      <w:r w:rsidRPr="00042E46">
        <w:rPr>
          <w:sz w:val="26"/>
          <w:szCs w:val="26"/>
        </w:rPr>
        <w:t>срок</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получаването</w:t>
      </w:r>
      <w:proofErr w:type="spellEnd"/>
      <w:r w:rsidRPr="00042E46">
        <w:rPr>
          <w:sz w:val="26"/>
          <w:szCs w:val="26"/>
        </w:rPr>
        <w:t xml:space="preserve"> </w:t>
      </w:r>
      <w:proofErr w:type="spellStart"/>
      <w:r w:rsidRPr="00042E46">
        <w:rPr>
          <w:sz w:val="26"/>
          <w:szCs w:val="26"/>
        </w:rPr>
        <w:t>му.Към</w:t>
      </w:r>
      <w:proofErr w:type="spellEnd"/>
      <w:r w:rsidRPr="00042E46">
        <w:rPr>
          <w:sz w:val="26"/>
          <w:szCs w:val="26"/>
        </w:rPr>
        <w:t xml:space="preserve"> </w:t>
      </w:r>
      <w:proofErr w:type="spellStart"/>
      <w:r w:rsidRPr="00042E46">
        <w:rPr>
          <w:sz w:val="26"/>
          <w:szCs w:val="26"/>
        </w:rPr>
        <w:t>искането</w:t>
      </w:r>
      <w:proofErr w:type="spellEnd"/>
      <w:r w:rsidRPr="00042E46">
        <w:rPr>
          <w:sz w:val="26"/>
          <w:szCs w:val="26"/>
        </w:rPr>
        <w:t xml:space="preserve"> </w:t>
      </w:r>
      <w:proofErr w:type="spellStart"/>
      <w:r w:rsidRPr="00042E46">
        <w:rPr>
          <w:sz w:val="26"/>
          <w:szCs w:val="26"/>
        </w:rPr>
        <w:t>изпълнителят</w:t>
      </w:r>
      <w:proofErr w:type="spellEnd"/>
      <w:r w:rsidRPr="00042E46">
        <w:rPr>
          <w:sz w:val="26"/>
          <w:szCs w:val="26"/>
        </w:rPr>
        <w:t xml:space="preserve"> </w:t>
      </w:r>
      <w:proofErr w:type="spellStart"/>
      <w:r w:rsidRPr="00042E46">
        <w:rPr>
          <w:sz w:val="26"/>
          <w:szCs w:val="26"/>
        </w:rPr>
        <w:t>предоставя</w:t>
      </w:r>
      <w:proofErr w:type="spellEnd"/>
      <w:r w:rsidRPr="00042E46">
        <w:rPr>
          <w:sz w:val="26"/>
          <w:szCs w:val="26"/>
        </w:rPr>
        <w:t xml:space="preserve"> </w:t>
      </w:r>
      <w:proofErr w:type="spellStart"/>
      <w:r w:rsidRPr="00042E46">
        <w:rPr>
          <w:sz w:val="26"/>
          <w:szCs w:val="26"/>
        </w:rPr>
        <w:t>становище</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което</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е </w:t>
      </w:r>
      <w:proofErr w:type="spellStart"/>
      <w:r w:rsidRPr="00042E46">
        <w:rPr>
          <w:sz w:val="26"/>
          <w:szCs w:val="26"/>
        </w:rPr>
        <w:t>видно</w:t>
      </w:r>
      <w:proofErr w:type="spellEnd"/>
      <w:r w:rsidRPr="00042E46">
        <w:rPr>
          <w:sz w:val="26"/>
          <w:szCs w:val="26"/>
        </w:rPr>
        <w:t xml:space="preserve"> </w:t>
      </w:r>
      <w:proofErr w:type="spellStart"/>
      <w:r w:rsidRPr="00042E46">
        <w:rPr>
          <w:sz w:val="26"/>
          <w:szCs w:val="26"/>
        </w:rPr>
        <w:t>дали</w:t>
      </w:r>
      <w:proofErr w:type="spellEnd"/>
      <w:r w:rsidRPr="00042E46">
        <w:rPr>
          <w:sz w:val="26"/>
          <w:szCs w:val="26"/>
        </w:rPr>
        <w:t xml:space="preserve"> </w:t>
      </w:r>
      <w:proofErr w:type="spellStart"/>
      <w:r w:rsidRPr="00042E46">
        <w:rPr>
          <w:sz w:val="26"/>
          <w:szCs w:val="26"/>
        </w:rPr>
        <w:t>оспорва</w:t>
      </w:r>
      <w:proofErr w:type="spellEnd"/>
      <w:r w:rsidRPr="00042E46">
        <w:rPr>
          <w:sz w:val="26"/>
          <w:szCs w:val="26"/>
        </w:rPr>
        <w:t xml:space="preserve"> </w:t>
      </w:r>
      <w:proofErr w:type="spellStart"/>
      <w:r w:rsidRPr="00042E46">
        <w:rPr>
          <w:sz w:val="26"/>
          <w:szCs w:val="26"/>
        </w:rPr>
        <w:t>плащанията</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част</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тях</w:t>
      </w:r>
      <w:proofErr w:type="spellEnd"/>
      <w:r w:rsidRPr="00042E46">
        <w:rPr>
          <w:sz w:val="26"/>
          <w:szCs w:val="26"/>
        </w:rPr>
        <w:t xml:space="preserve"> </w:t>
      </w:r>
      <w:proofErr w:type="spellStart"/>
      <w:r w:rsidRPr="00042E46">
        <w:rPr>
          <w:sz w:val="26"/>
          <w:szCs w:val="26"/>
        </w:rPr>
        <w:t>като</w:t>
      </w:r>
      <w:proofErr w:type="spellEnd"/>
      <w:r w:rsidRPr="00042E46">
        <w:rPr>
          <w:sz w:val="26"/>
          <w:szCs w:val="26"/>
        </w:rPr>
        <w:t xml:space="preserve"> </w:t>
      </w:r>
      <w:proofErr w:type="spellStart"/>
      <w:r w:rsidRPr="00042E46">
        <w:rPr>
          <w:sz w:val="26"/>
          <w:szCs w:val="26"/>
        </w:rPr>
        <w:t>недължими.Възложителят</w:t>
      </w:r>
      <w:proofErr w:type="spellEnd"/>
      <w:r w:rsidRPr="00042E46">
        <w:rPr>
          <w:sz w:val="26"/>
          <w:szCs w:val="26"/>
        </w:rPr>
        <w:t xml:space="preserve"> </w:t>
      </w:r>
      <w:proofErr w:type="spellStart"/>
      <w:r w:rsidRPr="00042E46">
        <w:rPr>
          <w:sz w:val="26"/>
          <w:szCs w:val="26"/>
        </w:rPr>
        <w:t>има</w:t>
      </w:r>
      <w:proofErr w:type="spellEnd"/>
      <w:r w:rsidRPr="00042E46">
        <w:rPr>
          <w:sz w:val="26"/>
          <w:szCs w:val="26"/>
        </w:rPr>
        <w:t xml:space="preserve"> </w:t>
      </w:r>
      <w:proofErr w:type="spellStart"/>
      <w:r w:rsidRPr="00042E46">
        <w:rPr>
          <w:sz w:val="26"/>
          <w:szCs w:val="26"/>
        </w:rPr>
        <w:t>право</w:t>
      </w:r>
      <w:proofErr w:type="spellEnd"/>
      <w:r w:rsidRPr="00042E46">
        <w:rPr>
          <w:sz w:val="26"/>
          <w:szCs w:val="26"/>
        </w:rPr>
        <w:t xml:space="preserve"> </w:t>
      </w:r>
      <w:proofErr w:type="spellStart"/>
      <w:r w:rsidRPr="00042E46">
        <w:rPr>
          <w:sz w:val="26"/>
          <w:szCs w:val="26"/>
        </w:rPr>
        <w:t>да</w:t>
      </w:r>
      <w:proofErr w:type="spellEnd"/>
      <w:r w:rsidRPr="00042E46">
        <w:rPr>
          <w:sz w:val="26"/>
          <w:szCs w:val="26"/>
        </w:rPr>
        <w:t xml:space="preserve"> </w:t>
      </w:r>
      <w:proofErr w:type="spellStart"/>
      <w:r w:rsidRPr="00042E46">
        <w:rPr>
          <w:sz w:val="26"/>
          <w:szCs w:val="26"/>
        </w:rPr>
        <w:t>откаже</w:t>
      </w:r>
      <w:proofErr w:type="spellEnd"/>
      <w:r w:rsidRPr="00042E46">
        <w:rPr>
          <w:sz w:val="26"/>
          <w:szCs w:val="26"/>
        </w:rPr>
        <w:t xml:space="preserve"> </w:t>
      </w:r>
      <w:proofErr w:type="spellStart"/>
      <w:r w:rsidRPr="00042E46">
        <w:rPr>
          <w:sz w:val="26"/>
          <w:szCs w:val="26"/>
        </w:rPr>
        <w:t>плащане</w:t>
      </w:r>
      <w:proofErr w:type="spellEnd"/>
      <w:r w:rsidRPr="00042E46">
        <w:rPr>
          <w:sz w:val="26"/>
          <w:szCs w:val="26"/>
        </w:rPr>
        <w:t xml:space="preserve">, </w:t>
      </w:r>
      <w:proofErr w:type="spellStart"/>
      <w:r w:rsidRPr="00042E46">
        <w:rPr>
          <w:sz w:val="26"/>
          <w:szCs w:val="26"/>
        </w:rPr>
        <w:t>когато</w:t>
      </w:r>
      <w:proofErr w:type="spellEnd"/>
      <w:r w:rsidRPr="00042E46">
        <w:rPr>
          <w:sz w:val="26"/>
          <w:szCs w:val="26"/>
        </w:rPr>
        <w:t xml:space="preserve"> </w:t>
      </w:r>
      <w:proofErr w:type="spellStart"/>
      <w:r w:rsidRPr="00042E46">
        <w:rPr>
          <w:sz w:val="26"/>
          <w:szCs w:val="26"/>
        </w:rPr>
        <w:t>искането</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плащане</w:t>
      </w:r>
      <w:proofErr w:type="spellEnd"/>
      <w:r w:rsidRPr="00042E46">
        <w:rPr>
          <w:sz w:val="26"/>
          <w:szCs w:val="26"/>
        </w:rPr>
        <w:t xml:space="preserve"> е </w:t>
      </w:r>
      <w:proofErr w:type="spellStart"/>
      <w:r w:rsidRPr="00042E46">
        <w:rPr>
          <w:sz w:val="26"/>
          <w:szCs w:val="26"/>
        </w:rPr>
        <w:t>оспорено</w:t>
      </w:r>
      <w:proofErr w:type="spellEnd"/>
      <w:r w:rsidRPr="00042E46">
        <w:rPr>
          <w:sz w:val="26"/>
          <w:szCs w:val="26"/>
        </w:rPr>
        <w:t xml:space="preserve">, </w:t>
      </w:r>
      <w:proofErr w:type="spellStart"/>
      <w:r w:rsidRPr="00042E46">
        <w:rPr>
          <w:sz w:val="26"/>
          <w:szCs w:val="26"/>
        </w:rPr>
        <w:t>до</w:t>
      </w:r>
      <w:proofErr w:type="spellEnd"/>
      <w:r w:rsidRPr="00042E46">
        <w:rPr>
          <w:sz w:val="26"/>
          <w:szCs w:val="26"/>
        </w:rPr>
        <w:t xml:space="preserve"> </w:t>
      </w:r>
      <w:proofErr w:type="spellStart"/>
      <w:r w:rsidRPr="00042E46">
        <w:rPr>
          <w:sz w:val="26"/>
          <w:szCs w:val="26"/>
        </w:rPr>
        <w:t>момента</w:t>
      </w:r>
      <w:proofErr w:type="spellEnd"/>
      <w:r w:rsidRPr="00042E46">
        <w:rPr>
          <w:sz w:val="26"/>
          <w:szCs w:val="26"/>
        </w:rPr>
        <w:t xml:space="preserve"> на </w:t>
      </w:r>
      <w:proofErr w:type="spellStart"/>
      <w:r w:rsidRPr="00042E46">
        <w:rPr>
          <w:sz w:val="26"/>
          <w:szCs w:val="26"/>
        </w:rPr>
        <w:t>отстраняване</w:t>
      </w:r>
      <w:proofErr w:type="spellEnd"/>
      <w:r w:rsidRPr="00042E46">
        <w:rPr>
          <w:sz w:val="26"/>
          <w:szCs w:val="26"/>
        </w:rPr>
        <w:t xml:space="preserve"> на </w:t>
      </w:r>
      <w:proofErr w:type="spellStart"/>
      <w:r w:rsidRPr="00042E46">
        <w:rPr>
          <w:sz w:val="26"/>
          <w:szCs w:val="26"/>
        </w:rPr>
        <w:t>причината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отказа</w:t>
      </w:r>
      <w:proofErr w:type="spellEnd"/>
      <w:r w:rsidRPr="00042E46">
        <w:rPr>
          <w:sz w:val="26"/>
          <w:szCs w:val="26"/>
        </w:rPr>
        <w:t>.</w:t>
      </w:r>
    </w:p>
    <w:p w:rsidR="00042E46" w:rsidRPr="00042E46" w:rsidRDefault="00042E46" w:rsidP="00042E46">
      <w:pPr>
        <w:widowControl/>
        <w:suppressAutoHyphens w:val="0"/>
        <w:spacing w:line="276" w:lineRule="auto"/>
        <w:ind w:firstLine="567"/>
        <w:jc w:val="both"/>
        <w:rPr>
          <w:sz w:val="26"/>
          <w:szCs w:val="26"/>
          <w:lang w:val="bg-BG"/>
        </w:rPr>
      </w:pPr>
      <w:proofErr w:type="spellStart"/>
      <w:r w:rsidRPr="00042E46">
        <w:rPr>
          <w:sz w:val="26"/>
          <w:szCs w:val="26"/>
        </w:rPr>
        <w:t>Независимо</w:t>
      </w:r>
      <w:proofErr w:type="spellEnd"/>
      <w:r w:rsidRPr="00042E46">
        <w:rPr>
          <w:sz w:val="26"/>
          <w:szCs w:val="26"/>
        </w:rPr>
        <w:t xml:space="preserve"> </w:t>
      </w:r>
      <w:proofErr w:type="spellStart"/>
      <w:r w:rsidRPr="00042E46">
        <w:rPr>
          <w:sz w:val="26"/>
          <w:szCs w:val="26"/>
        </w:rPr>
        <w:t>от</w:t>
      </w:r>
      <w:proofErr w:type="spellEnd"/>
      <w:r w:rsidRPr="00042E46">
        <w:rPr>
          <w:sz w:val="26"/>
          <w:szCs w:val="26"/>
        </w:rPr>
        <w:t xml:space="preserve"> </w:t>
      </w:r>
      <w:proofErr w:type="spellStart"/>
      <w:r w:rsidRPr="00042E46">
        <w:rPr>
          <w:sz w:val="26"/>
          <w:szCs w:val="26"/>
        </w:rPr>
        <w:t>възможността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използване</w:t>
      </w:r>
      <w:proofErr w:type="spellEnd"/>
      <w:r w:rsidRPr="00042E46">
        <w:rPr>
          <w:sz w:val="26"/>
          <w:szCs w:val="26"/>
        </w:rPr>
        <w:t xml:space="preserve"> на </w:t>
      </w:r>
      <w:proofErr w:type="spellStart"/>
      <w:r w:rsidRPr="00042E46">
        <w:rPr>
          <w:sz w:val="26"/>
          <w:szCs w:val="26"/>
        </w:rPr>
        <w:t>подизпълнители</w:t>
      </w:r>
      <w:proofErr w:type="spellEnd"/>
      <w:r w:rsidRPr="00042E46">
        <w:rPr>
          <w:sz w:val="26"/>
          <w:szCs w:val="26"/>
        </w:rPr>
        <w:t xml:space="preserve"> </w:t>
      </w:r>
      <w:proofErr w:type="spellStart"/>
      <w:r w:rsidRPr="00042E46">
        <w:rPr>
          <w:sz w:val="26"/>
          <w:szCs w:val="26"/>
        </w:rPr>
        <w:t>отговорността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изпълнение</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 xml:space="preserve"> е на </w:t>
      </w:r>
      <w:proofErr w:type="spellStart"/>
      <w:r w:rsidRPr="00042E46">
        <w:rPr>
          <w:sz w:val="26"/>
          <w:szCs w:val="26"/>
        </w:rPr>
        <w:t>изпълнителя</w:t>
      </w:r>
      <w:proofErr w:type="spellEnd"/>
      <w:r w:rsidRPr="00042E46">
        <w:rPr>
          <w:sz w:val="26"/>
          <w:szCs w:val="26"/>
        </w:rPr>
        <w:t>.</w:t>
      </w:r>
    </w:p>
    <w:p w:rsidR="00042E46" w:rsidRPr="00042E46" w:rsidRDefault="00042E46" w:rsidP="00042E46">
      <w:pPr>
        <w:widowControl/>
        <w:suppressAutoHyphens w:val="0"/>
        <w:spacing w:line="276" w:lineRule="auto"/>
        <w:ind w:firstLine="567"/>
        <w:jc w:val="both"/>
        <w:rPr>
          <w:sz w:val="26"/>
          <w:szCs w:val="26"/>
          <w:lang w:val="bg-BG"/>
        </w:rPr>
      </w:pPr>
      <w:r w:rsidRPr="00042E46">
        <w:rPr>
          <w:sz w:val="26"/>
          <w:szCs w:val="26"/>
          <w:lang w:val="bg-BG"/>
        </w:rPr>
        <w:t>С</w:t>
      </w:r>
      <w:proofErr w:type="spellStart"/>
      <w:r w:rsidRPr="00042E46">
        <w:rPr>
          <w:sz w:val="26"/>
          <w:szCs w:val="26"/>
        </w:rPr>
        <w:t>лед</w:t>
      </w:r>
      <w:proofErr w:type="spellEnd"/>
      <w:r w:rsidRPr="00042E46">
        <w:rPr>
          <w:sz w:val="26"/>
          <w:szCs w:val="26"/>
        </w:rPr>
        <w:t xml:space="preserve"> </w:t>
      </w:r>
      <w:proofErr w:type="spellStart"/>
      <w:r w:rsidRPr="00042E46">
        <w:rPr>
          <w:sz w:val="26"/>
          <w:szCs w:val="26"/>
        </w:rPr>
        <w:t>сключване</w:t>
      </w:r>
      <w:proofErr w:type="spellEnd"/>
      <w:r w:rsidRPr="00042E46">
        <w:rPr>
          <w:sz w:val="26"/>
          <w:szCs w:val="26"/>
        </w:rPr>
        <w:t xml:space="preserve"> на </w:t>
      </w:r>
      <w:proofErr w:type="spellStart"/>
      <w:r w:rsidRPr="00042E46">
        <w:rPr>
          <w:sz w:val="26"/>
          <w:szCs w:val="26"/>
        </w:rPr>
        <w:t>договора</w:t>
      </w:r>
      <w:proofErr w:type="spellEnd"/>
      <w:r w:rsidRPr="00042E46">
        <w:rPr>
          <w:sz w:val="26"/>
          <w:szCs w:val="26"/>
        </w:rPr>
        <w:t xml:space="preserve"> и </w:t>
      </w:r>
      <w:proofErr w:type="spellStart"/>
      <w:r w:rsidRPr="00042E46">
        <w:rPr>
          <w:sz w:val="26"/>
          <w:szCs w:val="26"/>
        </w:rPr>
        <w:t>най-късно</w:t>
      </w:r>
      <w:proofErr w:type="spellEnd"/>
      <w:r w:rsidRPr="00042E46">
        <w:rPr>
          <w:sz w:val="26"/>
          <w:szCs w:val="26"/>
        </w:rPr>
        <w:t xml:space="preserve"> </w:t>
      </w:r>
      <w:proofErr w:type="spellStart"/>
      <w:r w:rsidRPr="00042E46">
        <w:rPr>
          <w:sz w:val="26"/>
          <w:szCs w:val="26"/>
        </w:rPr>
        <w:t>преди</w:t>
      </w:r>
      <w:proofErr w:type="spellEnd"/>
      <w:r w:rsidRPr="00042E46">
        <w:rPr>
          <w:sz w:val="26"/>
          <w:szCs w:val="26"/>
        </w:rPr>
        <w:t xml:space="preserve"> </w:t>
      </w:r>
      <w:proofErr w:type="spellStart"/>
      <w:r w:rsidRPr="00042E46">
        <w:rPr>
          <w:sz w:val="26"/>
          <w:szCs w:val="26"/>
        </w:rPr>
        <w:t>започване</w:t>
      </w:r>
      <w:proofErr w:type="spellEnd"/>
      <w:r w:rsidRPr="00042E46">
        <w:rPr>
          <w:sz w:val="26"/>
          <w:szCs w:val="26"/>
        </w:rPr>
        <w:t xml:space="preserve"> на </w:t>
      </w:r>
      <w:proofErr w:type="spellStart"/>
      <w:r w:rsidRPr="00042E46">
        <w:rPr>
          <w:sz w:val="26"/>
          <w:szCs w:val="26"/>
        </w:rPr>
        <w:t>изпълнението</w:t>
      </w:r>
      <w:proofErr w:type="spellEnd"/>
      <w:r w:rsidRPr="00042E46">
        <w:rPr>
          <w:sz w:val="26"/>
          <w:szCs w:val="26"/>
        </w:rPr>
        <w:t xml:space="preserve"> </w:t>
      </w:r>
      <w:proofErr w:type="spellStart"/>
      <w:r w:rsidRPr="00042E46">
        <w:rPr>
          <w:sz w:val="26"/>
          <w:szCs w:val="26"/>
        </w:rPr>
        <w:t>му</w:t>
      </w:r>
      <w:proofErr w:type="spellEnd"/>
      <w:r w:rsidRPr="00042E46">
        <w:rPr>
          <w:sz w:val="26"/>
          <w:szCs w:val="26"/>
        </w:rPr>
        <w:t xml:space="preserve">, </w:t>
      </w:r>
      <w:proofErr w:type="spellStart"/>
      <w:r w:rsidRPr="00042E46">
        <w:rPr>
          <w:sz w:val="26"/>
          <w:szCs w:val="26"/>
        </w:rPr>
        <w:t>изпълнителят</w:t>
      </w:r>
      <w:proofErr w:type="spellEnd"/>
      <w:r w:rsidRPr="00042E46">
        <w:rPr>
          <w:sz w:val="26"/>
          <w:szCs w:val="26"/>
        </w:rPr>
        <w:t xml:space="preserve"> </w:t>
      </w:r>
      <w:proofErr w:type="spellStart"/>
      <w:r w:rsidRPr="00042E46">
        <w:rPr>
          <w:sz w:val="26"/>
          <w:szCs w:val="26"/>
        </w:rPr>
        <w:t>уведомява</w:t>
      </w:r>
      <w:proofErr w:type="spellEnd"/>
      <w:r w:rsidRPr="00042E46">
        <w:rPr>
          <w:sz w:val="26"/>
          <w:szCs w:val="26"/>
        </w:rPr>
        <w:t xml:space="preserve"> </w:t>
      </w:r>
      <w:proofErr w:type="spellStart"/>
      <w:r w:rsidRPr="00042E46">
        <w:rPr>
          <w:sz w:val="26"/>
          <w:szCs w:val="26"/>
        </w:rPr>
        <w:t>възложителя</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името</w:t>
      </w:r>
      <w:proofErr w:type="spellEnd"/>
      <w:r w:rsidRPr="00042E46">
        <w:rPr>
          <w:sz w:val="26"/>
          <w:szCs w:val="26"/>
        </w:rPr>
        <w:t xml:space="preserve">, </w:t>
      </w:r>
      <w:proofErr w:type="spellStart"/>
      <w:r w:rsidRPr="00042E46">
        <w:rPr>
          <w:sz w:val="26"/>
          <w:szCs w:val="26"/>
        </w:rPr>
        <w:t>данните</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контакт</w:t>
      </w:r>
      <w:proofErr w:type="spellEnd"/>
      <w:r w:rsidRPr="00042E46">
        <w:rPr>
          <w:sz w:val="26"/>
          <w:szCs w:val="26"/>
        </w:rPr>
        <w:t xml:space="preserve"> и </w:t>
      </w:r>
      <w:proofErr w:type="spellStart"/>
      <w:r w:rsidRPr="00042E46">
        <w:rPr>
          <w:sz w:val="26"/>
          <w:szCs w:val="26"/>
        </w:rPr>
        <w:t>представителите</w:t>
      </w:r>
      <w:proofErr w:type="spellEnd"/>
      <w:r w:rsidRPr="00042E46">
        <w:rPr>
          <w:sz w:val="26"/>
          <w:szCs w:val="26"/>
        </w:rPr>
        <w:t xml:space="preserve"> на </w:t>
      </w:r>
      <w:proofErr w:type="spellStart"/>
      <w:r w:rsidRPr="00042E46">
        <w:rPr>
          <w:sz w:val="26"/>
          <w:szCs w:val="26"/>
        </w:rPr>
        <w:t>подизпълнителите</w:t>
      </w:r>
      <w:proofErr w:type="spellEnd"/>
      <w:r w:rsidRPr="00042E46">
        <w:rPr>
          <w:sz w:val="26"/>
          <w:szCs w:val="26"/>
        </w:rPr>
        <w:t xml:space="preserve">, </w:t>
      </w:r>
      <w:proofErr w:type="spellStart"/>
      <w:r w:rsidRPr="00042E46">
        <w:rPr>
          <w:sz w:val="26"/>
          <w:szCs w:val="26"/>
        </w:rPr>
        <w:t>посочени</w:t>
      </w:r>
      <w:proofErr w:type="spellEnd"/>
      <w:r w:rsidRPr="00042E46">
        <w:rPr>
          <w:sz w:val="26"/>
          <w:szCs w:val="26"/>
        </w:rPr>
        <w:t xml:space="preserve"> в </w:t>
      </w:r>
      <w:proofErr w:type="spellStart"/>
      <w:r w:rsidRPr="00042E46">
        <w:rPr>
          <w:sz w:val="26"/>
          <w:szCs w:val="26"/>
        </w:rPr>
        <w:t>офертата</w:t>
      </w:r>
      <w:proofErr w:type="spellEnd"/>
      <w:r w:rsidRPr="00042E46">
        <w:rPr>
          <w:sz w:val="26"/>
          <w:szCs w:val="26"/>
        </w:rPr>
        <w:t xml:space="preserve">. </w:t>
      </w:r>
      <w:proofErr w:type="spellStart"/>
      <w:r w:rsidRPr="00042E46">
        <w:rPr>
          <w:sz w:val="26"/>
          <w:szCs w:val="26"/>
        </w:rPr>
        <w:t>Изпълнителят</w:t>
      </w:r>
      <w:proofErr w:type="spellEnd"/>
      <w:r w:rsidRPr="00042E46">
        <w:rPr>
          <w:sz w:val="26"/>
          <w:szCs w:val="26"/>
        </w:rPr>
        <w:t xml:space="preserve"> </w:t>
      </w:r>
      <w:proofErr w:type="spellStart"/>
      <w:r w:rsidRPr="00042E46">
        <w:rPr>
          <w:sz w:val="26"/>
          <w:szCs w:val="26"/>
        </w:rPr>
        <w:t>уведомява</w:t>
      </w:r>
      <w:proofErr w:type="spellEnd"/>
      <w:r w:rsidRPr="00042E46">
        <w:rPr>
          <w:sz w:val="26"/>
          <w:szCs w:val="26"/>
        </w:rPr>
        <w:t xml:space="preserve"> </w:t>
      </w:r>
      <w:proofErr w:type="spellStart"/>
      <w:r w:rsidRPr="00042E46">
        <w:rPr>
          <w:sz w:val="26"/>
          <w:szCs w:val="26"/>
        </w:rPr>
        <w:t>възложителя</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всякакви</w:t>
      </w:r>
      <w:proofErr w:type="spellEnd"/>
      <w:r w:rsidRPr="00042E46">
        <w:rPr>
          <w:sz w:val="26"/>
          <w:szCs w:val="26"/>
        </w:rPr>
        <w:t xml:space="preserve"> </w:t>
      </w:r>
      <w:proofErr w:type="spellStart"/>
      <w:r w:rsidRPr="00042E46">
        <w:rPr>
          <w:sz w:val="26"/>
          <w:szCs w:val="26"/>
        </w:rPr>
        <w:t>промени</w:t>
      </w:r>
      <w:proofErr w:type="spellEnd"/>
      <w:r w:rsidRPr="00042E46">
        <w:rPr>
          <w:sz w:val="26"/>
          <w:szCs w:val="26"/>
        </w:rPr>
        <w:t xml:space="preserve"> в </w:t>
      </w:r>
      <w:proofErr w:type="spellStart"/>
      <w:r w:rsidRPr="00042E46">
        <w:rPr>
          <w:sz w:val="26"/>
          <w:szCs w:val="26"/>
        </w:rPr>
        <w:t>предоставената</w:t>
      </w:r>
      <w:proofErr w:type="spellEnd"/>
      <w:r w:rsidRPr="00042E46">
        <w:rPr>
          <w:sz w:val="26"/>
          <w:szCs w:val="26"/>
        </w:rPr>
        <w:t xml:space="preserve"> </w:t>
      </w:r>
      <w:proofErr w:type="spellStart"/>
      <w:r w:rsidRPr="00042E46">
        <w:rPr>
          <w:sz w:val="26"/>
          <w:szCs w:val="26"/>
        </w:rPr>
        <w:t>информация</w:t>
      </w:r>
      <w:proofErr w:type="spellEnd"/>
      <w:r w:rsidRPr="00042E46">
        <w:rPr>
          <w:sz w:val="26"/>
          <w:szCs w:val="26"/>
        </w:rPr>
        <w:t xml:space="preserve"> в </w:t>
      </w:r>
      <w:proofErr w:type="spellStart"/>
      <w:r w:rsidRPr="00042E46">
        <w:rPr>
          <w:sz w:val="26"/>
          <w:szCs w:val="26"/>
        </w:rPr>
        <w:t>хода</w:t>
      </w:r>
      <w:proofErr w:type="spellEnd"/>
      <w:r w:rsidRPr="00042E46">
        <w:rPr>
          <w:sz w:val="26"/>
          <w:szCs w:val="26"/>
        </w:rPr>
        <w:t xml:space="preserve"> на </w:t>
      </w:r>
      <w:proofErr w:type="spellStart"/>
      <w:r w:rsidRPr="00042E46">
        <w:rPr>
          <w:sz w:val="26"/>
          <w:szCs w:val="26"/>
        </w:rPr>
        <w:t>изпълнението</w:t>
      </w:r>
      <w:proofErr w:type="spellEnd"/>
      <w:r w:rsidRPr="00042E46">
        <w:rPr>
          <w:sz w:val="26"/>
          <w:szCs w:val="26"/>
        </w:rPr>
        <w:t xml:space="preserve"> на </w:t>
      </w:r>
      <w:proofErr w:type="spellStart"/>
      <w:r w:rsidRPr="00042E46">
        <w:rPr>
          <w:sz w:val="26"/>
          <w:szCs w:val="26"/>
        </w:rPr>
        <w:t>поръчката</w:t>
      </w:r>
      <w:proofErr w:type="spellEnd"/>
      <w:r w:rsidRPr="00042E46">
        <w:rPr>
          <w:sz w:val="26"/>
          <w:szCs w:val="26"/>
          <w:lang w:val="bg-BG"/>
        </w:rPr>
        <w:t>.</w:t>
      </w:r>
      <w:r w:rsidRPr="00042E46">
        <w:rPr>
          <w:sz w:val="26"/>
          <w:szCs w:val="26"/>
        </w:rPr>
        <w:t xml:space="preserve"> </w:t>
      </w:r>
      <w:proofErr w:type="spellStart"/>
      <w:r w:rsidRPr="00042E46">
        <w:rPr>
          <w:sz w:val="26"/>
          <w:szCs w:val="26"/>
        </w:rPr>
        <w:t>Замяна</w:t>
      </w:r>
      <w:proofErr w:type="spellEnd"/>
      <w:r w:rsidRPr="00042E46">
        <w:rPr>
          <w:sz w:val="26"/>
          <w:szCs w:val="26"/>
        </w:rPr>
        <w:t xml:space="preserve"> </w:t>
      </w:r>
      <w:proofErr w:type="spellStart"/>
      <w:r w:rsidRPr="00042E46">
        <w:rPr>
          <w:sz w:val="26"/>
          <w:szCs w:val="26"/>
        </w:rPr>
        <w:t>или</w:t>
      </w:r>
      <w:proofErr w:type="spellEnd"/>
      <w:r w:rsidRPr="00042E46">
        <w:rPr>
          <w:sz w:val="26"/>
          <w:szCs w:val="26"/>
        </w:rPr>
        <w:t xml:space="preserve"> </w:t>
      </w:r>
      <w:proofErr w:type="spellStart"/>
      <w:r w:rsidRPr="00042E46">
        <w:rPr>
          <w:sz w:val="26"/>
          <w:szCs w:val="26"/>
        </w:rPr>
        <w:t>включване</w:t>
      </w:r>
      <w:proofErr w:type="spellEnd"/>
      <w:r w:rsidRPr="00042E46">
        <w:rPr>
          <w:sz w:val="26"/>
          <w:szCs w:val="26"/>
        </w:rPr>
        <w:t xml:space="preserve"> на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proofErr w:type="spellStart"/>
      <w:r w:rsidRPr="00042E46">
        <w:rPr>
          <w:sz w:val="26"/>
          <w:szCs w:val="26"/>
        </w:rPr>
        <w:t>време</w:t>
      </w:r>
      <w:proofErr w:type="spellEnd"/>
      <w:r w:rsidRPr="00042E46">
        <w:rPr>
          <w:sz w:val="26"/>
          <w:szCs w:val="26"/>
        </w:rPr>
        <w:t xml:space="preserve"> на </w:t>
      </w:r>
      <w:proofErr w:type="spellStart"/>
      <w:r w:rsidRPr="00042E46">
        <w:rPr>
          <w:sz w:val="26"/>
          <w:szCs w:val="26"/>
        </w:rPr>
        <w:t>изпълнение</w:t>
      </w:r>
      <w:proofErr w:type="spellEnd"/>
      <w:r w:rsidRPr="00042E46">
        <w:rPr>
          <w:sz w:val="26"/>
          <w:szCs w:val="26"/>
        </w:rPr>
        <w:t xml:space="preserve"> на </w:t>
      </w:r>
      <w:proofErr w:type="spellStart"/>
      <w:r w:rsidRPr="00042E46">
        <w:rPr>
          <w:sz w:val="26"/>
          <w:szCs w:val="26"/>
        </w:rPr>
        <w:t>договор</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обществена</w:t>
      </w:r>
      <w:proofErr w:type="spellEnd"/>
      <w:r w:rsidRPr="00042E46">
        <w:rPr>
          <w:sz w:val="26"/>
          <w:szCs w:val="26"/>
        </w:rPr>
        <w:t xml:space="preserve"> </w:t>
      </w:r>
      <w:proofErr w:type="spellStart"/>
      <w:r w:rsidRPr="00042E46">
        <w:rPr>
          <w:sz w:val="26"/>
          <w:szCs w:val="26"/>
        </w:rPr>
        <w:t>поръчка</w:t>
      </w:r>
      <w:proofErr w:type="spellEnd"/>
      <w:r w:rsidRPr="00042E46">
        <w:rPr>
          <w:sz w:val="26"/>
          <w:szCs w:val="26"/>
        </w:rPr>
        <w:t xml:space="preserve"> </w:t>
      </w:r>
      <w:proofErr w:type="spellStart"/>
      <w:r w:rsidRPr="00042E46">
        <w:rPr>
          <w:sz w:val="26"/>
          <w:szCs w:val="26"/>
        </w:rPr>
        <w:t>се</w:t>
      </w:r>
      <w:proofErr w:type="spellEnd"/>
      <w:r w:rsidRPr="00042E46">
        <w:rPr>
          <w:sz w:val="26"/>
          <w:szCs w:val="26"/>
        </w:rPr>
        <w:t xml:space="preserve"> </w:t>
      </w:r>
      <w:proofErr w:type="spellStart"/>
      <w:r w:rsidRPr="00042E46">
        <w:rPr>
          <w:sz w:val="26"/>
          <w:szCs w:val="26"/>
        </w:rPr>
        <w:t>допуска</w:t>
      </w:r>
      <w:proofErr w:type="spellEnd"/>
      <w:r w:rsidRPr="00042E46">
        <w:rPr>
          <w:sz w:val="26"/>
          <w:szCs w:val="26"/>
        </w:rPr>
        <w:t xml:space="preserve"> </w:t>
      </w:r>
      <w:proofErr w:type="spellStart"/>
      <w:r w:rsidRPr="00042E46">
        <w:rPr>
          <w:sz w:val="26"/>
          <w:szCs w:val="26"/>
        </w:rPr>
        <w:t>при</w:t>
      </w:r>
      <w:proofErr w:type="spellEnd"/>
      <w:r w:rsidRPr="00042E46">
        <w:rPr>
          <w:sz w:val="26"/>
          <w:szCs w:val="26"/>
        </w:rPr>
        <w:t xml:space="preserve"> </w:t>
      </w:r>
      <w:proofErr w:type="spellStart"/>
      <w:r w:rsidRPr="00042E46">
        <w:rPr>
          <w:sz w:val="26"/>
          <w:szCs w:val="26"/>
        </w:rPr>
        <w:t>необходимост</w:t>
      </w:r>
      <w:proofErr w:type="spellEnd"/>
      <w:r w:rsidRPr="00042E46">
        <w:rPr>
          <w:sz w:val="26"/>
          <w:szCs w:val="26"/>
        </w:rPr>
        <w:t xml:space="preserve">, </w:t>
      </w:r>
      <w:proofErr w:type="spellStart"/>
      <w:r w:rsidRPr="00042E46">
        <w:rPr>
          <w:sz w:val="26"/>
          <w:szCs w:val="26"/>
        </w:rPr>
        <w:t>ако</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изпълнени</w:t>
      </w:r>
      <w:proofErr w:type="spellEnd"/>
      <w:r w:rsidRPr="00042E46">
        <w:rPr>
          <w:sz w:val="26"/>
          <w:szCs w:val="26"/>
        </w:rPr>
        <w:t xml:space="preserve"> </w:t>
      </w:r>
      <w:proofErr w:type="spellStart"/>
      <w:r w:rsidRPr="00042E46">
        <w:rPr>
          <w:sz w:val="26"/>
          <w:szCs w:val="26"/>
        </w:rPr>
        <w:t>едновременно</w:t>
      </w:r>
      <w:proofErr w:type="spellEnd"/>
      <w:r w:rsidRPr="00042E46">
        <w:rPr>
          <w:sz w:val="26"/>
          <w:szCs w:val="26"/>
        </w:rPr>
        <w:t xml:space="preserve"> </w:t>
      </w:r>
      <w:proofErr w:type="spellStart"/>
      <w:r w:rsidRPr="00042E46">
        <w:rPr>
          <w:sz w:val="26"/>
          <w:szCs w:val="26"/>
        </w:rPr>
        <w:t>следните</w:t>
      </w:r>
      <w:proofErr w:type="spellEnd"/>
      <w:r w:rsidRPr="00042E46">
        <w:rPr>
          <w:sz w:val="26"/>
          <w:szCs w:val="26"/>
        </w:rPr>
        <w:t xml:space="preserve"> </w:t>
      </w:r>
      <w:proofErr w:type="spellStart"/>
      <w:r w:rsidRPr="00042E46">
        <w:rPr>
          <w:sz w:val="26"/>
          <w:szCs w:val="26"/>
        </w:rPr>
        <w:t>условия</w:t>
      </w:r>
      <w:proofErr w:type="spellEnd"/>
      <w:r w:rsidRPr="00042E46">
        <w:rPr>
          <w:sz w:val="26"/>
          <w:szCs w:val="26"/>
        </w:rPr>
        <w:t xml:space="preserve">:  </w:t>
      </w:r>
    </w:p>
    <w:p w:rsidR="00042E46" w:rsidRPr="00042E46" w:rsidRDefault="00042E46" w:rsidP="00042E46">
      <w:pPr>
        <w:widowControl/>
        <w:suppressAutoHyphens w:val="0"/>
        <w:spacing w:line="276" w:lineRule="auto"/>
        <w:ind w:firstLine="567"/>
        <w:jc w:val="both"/>
        <w:rPr>
          <w:sz w:val="26"/>
          <w:szCs w:val="26"/>
          <w:lang w:val="bg-BG"/>
        </w:rPr>
      </w:pPr>
      <w:r w:rsidRPr="00042E46">
        <w:rPr>
          <w:sz w:val="26"/>
          <w:szCs w:val="26"/>
        </w:rPr>
        <w:t xml:space="preserve">1.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новия</w:t>
      </w:r>
      <w:proofErr w:type="spellEnd"/>
      <w:r w:rsidRPr="00042E46">
        <w:rPr>
          <w:sz w:val="26"/>
          <w:szCs w:val="26"/>
        </w:rPr>
        <w:t xml:space="preserve">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не</w:t>
      </w:r>
      <w:proofErr w:type="spellEnd"/>
      <w:r w:rsidRPr="00042E46">
        <w:rPr>
          <w:sz w:val="26"/>
          <w:szCs w:val="26"/>
        </w:rPr>
        <w:t xml:space="preserve"> </w:t>
      </w:r>
      <w:proofErr w:type="spellStart"/>
      <w:r w:rsidRPr="00042E46">
        <w:rPr>
          <w:sz w:val="26"/>
          <w:szCs w:val="26"/>
        </w:rPr>
        <w:t>са</w:t>
      </w:r>
      <w:proofErr w:type="spellEnd"/>
      <w:r w:rsidRPr="00042E46">
        <w:rPr>
          <w:sz w:val="26"/>
          <w:szCs w:val="26"/>
        </w:rPr>
        <w:t xml:space="preserve"> </w:t>
      </w:r>
      <w:proofErr w:type="spellStart"/>
      <w:r w:rsidRPr="00042E46">
        <w:rPr>
          <w:sz w:val="26"/>
          <w:szCs w:val="26"/>
        </w:rPr>
        <w:t>налице</w:t>
      </w:r>
      <w:proofErr w:type="spellEnd"/>
      <w:r w:rsidRPr="00042E46">
        <w:rPr>
          <w:sz w:val="26"/>
          <w:szCs w:val="26"/>
        </w:rPr>
        <w:t xml:space="preserve"> </w:t>
      </w:r>
      <w:proofErr w:type="spellStart"/>
      <w:r w:rsidRPr="00042E46">
        <w:rPr>
          <w:sz w:val="26"/>
          <w:szCs w:val="26"/>
        </w:rPr>
        <w:t>основанията</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отстраняване</w:t>
      </w:r>
      <w:proofErr w:type="spellEnd"/>
      <w:r w:rsidRPr="00042E46">
        <w:rPr>
          <w:sz w:val="26"/>
          <w:szCs w:val="26"/>
        </w:rPr>
        <w:t xml:space="preserve"> в </w:t>
      </w:r>
      <w:proofErr w:type="spellStart"/>
      <w:r w:rsidRPr="00042E46">
        <w:rPr>
          <w:sz w:val="26"/>
          <w:szCs w:val="26"/>
        </w:rPr>
        <w:t>процедурата</w:t>
      </w:r>
      <w:proofErr w:type="spellEnd"/>
      <w:r w:rsidRPr="00042E46">
        <w:rPr>
          <w:sz w:val="26"/>
          <w:szCs w:val="26"/>
        </w:rPr>
        <w:t xml:space="preserve">;  </w:t>
      </w:r>
    </w:p>
    <w:p w:rsidR="00042E46" w:rsidRPr="00042E46" w:rsidRDefault="00042E46" w:rsidP="00042E46">
      <w:pPr>
        <w:widowControl/>
        <w:suppressAutoHyphens w:val="0"/>
        <w:spacing w:line="276" w:lineRule="auto"/>
        <w:ind w:firstLine="567"/>
        <w:jc w:val="both"/>
        <w:rPr>
          <w:sz w:val="26"/>
          <w:szCs w:val="26"/>
          <w:lang w:val="bg-BG"/>
        </w:rPr>
      </w:pPr>
      <w:r w:rsidRPr="00042E46">
        <w:rPr>
          <w:sz w:val="26"/>
          <w:szCs w:val="26"/>
        </w:rPr>
        <w:t xml:space="preserve">2. </w:t>
      </w:r>
      <w:proofErr w:type="spellStart"/>
      <w:r w:rsidRPr="00042E46">
        <w:rPr>
          <w:sz w:val="26"/>
          <w:szCs w:val="26"/>
        </w:rPr>
        <w:t>новият</w:t>
      </w:r>
      <w:proofErr w:type="spellEnd"/>
      <w:r w:rsidRPr="00042E46">
        <w:rPr>
          <w:sz w:val="26"/>
          <w:szCs w:val="26"/>
        </w:rPr>
        <w:t xml:space="preserve"> </w:t>
      </w:r>
      <w:proofErr w:type="spellStart"/>
      <w:r w:rsidRPr="00042E46">
        <w:rPr>
          <w:sz w:val="26"/>
          <w:szCs w:val="26"/>
        </w:rPr>
        <w:t>подизпълнител</w:t>
      </w:r>
      <w:proofErr w:type="spellEnd"/>
      <w:r w:rsidRPr="00042E46">
        <w:rPr>
          <w:sz w:val="26"/>
          <w:szCs w:val="26"/>
        </w:rPr>
        <w:t xml:space="preserve"> </w:t>
      </w:r>
      <w:proofErr w:type="spellStart"/>
      <w:r w:rsidRPr="00042E46">
        <w:rPr>
          <w:sz w:val="26"/>
          <w:szCs w:val="26"/>
        </w:rPr>
        <w:t>отговаря</w:t>
      </w:r>
      <w:proofErr w:type="spellEnd"/>
      <w:r w:rsidRPr="00042E46">
        <w:rPr>
          <w:sz w:val="26"/>
          <w:szCs w:val="26"/>
        </w:rPr>
        <w:t xml:space="preserve"> на </w:t>
      </w:r>
      <w:proofErr w:type="spellStart"/>
      <w:r w:rsidRPr="00042E46">
        <w:rPr>
          <w:sz w:val="26"/>
          <w:szCs w:val="26"/>
        </w:rPr>
        <w:t>критериите</w:t>
      </w:r>
      <w:proofErr w:type="spellEnd"/>
      <w:r w:rsidRPr="00042E46">
        <w:rPr>
          <w:sz w:val="26"/>
          <w:szCs w:val="26"/>
        </w:rPr>
        <w:t xml:space="preserve"> </w:t>
      </w:r>
      <w:proofErr w:type="spellStart"/>
      <w:r w:rsidRPr="00042E46">
        <w:rPr>
          <w:sz w:val="26"/>
          <w:szCs w:val="26"/>
        </w:rPr>
        <w:t>за</w:t>
      </w:r>
      <w:proofErr w:type="spellEnd"/>
      <w:r w:rsidRPr="00042E46">
        <w:rPr>
          <w:sz w:val="26"/>
          <w:szCs w:val="26"/>
        </w:rPr>
        <w:t xml:space="preserve"> </w:t>
      </w:r>
      <w:proofErr w:type="spellStart"/>
      <w:r w:rsidRPr="00042E46">
        <w:rPr>
          <w:sz w:val="26"/>
          <w:szCs w:val="26"/>
        </w:rPr>
        <w:t>подбор</w:t>
      </w:r>
      <w:proofErr w:type="spellEnd"/>
      <w:r w:rsidRPr="00042E46">
        <w:rPr>
          <w:sz w:val="26"/>
          <w:szCs w:val="26"/>
        </w:rPr>
        <w:t xml:space="preserve"> </w:t>
      </w:r>
      <w:proofErr w:type="spellStart"/>
      <w:r w:rsidRPr="00042E46">
        <w:rPr>
          <w:sz w:val="26"/>
          <w:szCs w:val="26"/>
        </w:rPr>
        <w:t>по</w:t>
      </w:r>
      <w:proofErr w:type="spellEnd"/>
      <w:r w:rsidRPr="00042E46">
        <w:rPr>
          <w:sz w:val="26"/>
          <w:szCs w:val="26"/>
        </w:rPr>
        <w:t xml:space="preserve"> </w:t>
      </w:r>
      <w:proofErr w:type="spellStart"/>
      <w:r w:rsidRPr="00042E46">
        <w:rPr>
          <w:sz w:val="26"/>
          <w:szCs w:val="26"/>
        </w:rPr>
        <w:t>отношение</w:t>
      </w:r>
      <w:proofErr w:type="spellEnd"/>
      <w:r w:rsidRPr="00042E46">
        <w:rPr>
          <w:sz w:val="26"/>
          <w:szCs w:val="26"/>
        </w:rPr>
        <w:t xml:space="preserve"> на </w:t>
      </w:r>
      <w:proofErr w:type="spellStart"/>
      <w:r w:rsidRPr="00042E46">
        <w:rPr>
          <w:sz w:val="26"/>
          <w:szCs w:val="26"/>
        </w:rPr>
        <w:t>дела</w:t>
      </w:r>
      <w:proofErr w:type="spellEnd"/>
      <w:r w:rsidRPr="00042E46">
        <w:rPr>
          <w:sz w:val="26"/>
          <w:szCs w:val="26"/>
        </w:rPr>
        <w:t xml:space="preserve"> и </w:t>
      </w:r>
      <w:proofErr w:type="spellStart"/>
      <w:r w:rsidRPr="00042E46">
        <w:rPr>
          <w:sz w:val="26"/>
          <w:szCs w:val="26"/>
        </w:rPr>
        <w:t>вида</w:t>
      </w:r>
      <w:proofErr w:type="spellEnd"/>
      <w:r w:rsidRPr="00042E46">
        <w:rPr>
          <w:sz w:val="26"/>
          <w:szCs w:val="26"/>
        </w:rPr>
        <w:t xml:space="preserve"> на </w:t>
      </w:r>
      <w:proofErr w:type="spellStart"/>
      <w:r w:rsidRPr="00042E46">
        <w:rPr>
          <w:sz w:val="26"/>
          <w:szCs w:val="26"/>
        </w:rPr>
        <w:t>дейностите</w:t>
      </w:r>
      <w:proofErr w:type="spellEnd"/>
      <w:r w:rsidRPr="00042E46">
        <w:rPr>
          <w:sz w:val="26"/>
          <w:szCs w:val="26"/>
        </w:rPr>
        <w:t xml:space="preserve">, </w:t>
      </w:r>
      <w:proofErr w:type="spellStart"/>
      <w:r w:rsidRPr="00042E46">
        <w:rPr>
          <w:sz w:val="26"/>
          <w:szCs w:val="26"/>
        </w:rPr>
        <w:t>които</w:t>
      </w:r>
      <w:proofErr w:type="spellEnd"/>
      <w:r w:rsidRPr="00042E46">
        <w:rPr>
          <w:sz w:val="26"/>
          <w:szCs w:val="26"/>
        </w:rPr>
        <w:t xml:space="preserve"> </w:t>
      </w:r>
      <w:proofErr w:type="spellStart"/>
      <w:r w:rsidRPr="00042E46">
        <w:rPr>
          <w:sz w:val="26"/>
          <w:szCs w:val="26"/>
        </w:rPr>
        <w:t>ще</w:t>
      </w:r>
      <w:proofErr w:type="spellEnd"/>
      <w:r w:rsidRPr="00042E46">
        <w:rPr>
          <w:sz w:val="26"/>
          <w:szCs w:val="26"/>
        </w:rPr>
        <w:t xml:space="preserve"> </w:t>
      </w:r>
      <w:proofErr w:type="spellStart"/>
      <w:r w:rsidRPr="00042E46">
        <w:rPr>
          <w:sz w:val="26"/>
          <w:szCs w:val="26"/>
        </w:rPr>
        <w:t>изпълнява</w:t>
      </w:r>
      <w:proofErr w:type="spellEnd"/>
      <w:r w:rsidRPr="00042E46">
        <w:rPr>
          <w:sz w:val="26"/>
          <w:szCs w:val="26"/>
        </w:rPr>
        <w:t xml:space="preserve">.  </w:t>
      </w:r>
    </w:p>
    <w:p w:rsidR="00042E46" w:rsidRPr="003E0463" w:rsidRDefault="00042E46" w:rsidP="00042E46">
      <w:pPr>
        <w:widowControl/>
        <w:suppressAutoHyphens w:val="0"/>
        <w:spacing w:line="276" w:lineRule="auto"/>
        <w:ind w:firstLine="567"/>
        <w:jc w:val="both"/>
        <w:rPr>
          <w:sz w:val="26"/>
          <w:szCs w:val="26"/>
          <w:lang w:val="bg-BG"/>
        </w:rPr>
      </w:pPr>
      <w:proofErr w:type="spellStart"/>
      <w:r w:rsidRPr="003E0463">
        <w:rPr>
          <w:sz w:val="26"/>
          <w:szCs w:val="26"/>
        </w:rPr>
        <w:t>При</w:t>
      </w:r>
      <w:proofErr w:type="spellEnd"/>
      <w:r w:rsidRPr="003E0463">
        <w:rPr>
          <w:sz w:val="26"/>
          <w:szCs w:val="26"/>
        </w:rPr>
        <w:t xml:space="preserve"> </w:t>
      </w:r>
      <w:proofErr w:type="spellStart"/>
      <w:r w:rsidRPr="003E0463">
        <w:rPr>
          <w:sz w:val="26"/>
          <w:szCs w:val="26"/>
        </w:rPr>
        <w:t>замяна</w:t>
      </w:r>
      <w:proofErr w:type="spellEnd"/>
      <w:r w:rsidRPr="003E0463">
        <w:rPr>
          <w:sz w:val="26"/>
          <w:szCs w:val="26"/>
        </w:rPr>
        <w:t xml:space="preserve"> </w:t>
      </w:r>
      <w:proofErr w:type="spellStart"/>
      <w:r w:rsidRPr="003E0463">
        <w:rPr>
          <w:sz w:val="26"/>
          <w:szCs w:val="26"/>
        </w:rPr>
        <w:t>или</w:t>
      </w:r>
      <w:proofErr w:type="spellEnd"/>
      <w:r w:rsidRPr="003E0463">
        <w:rPr>
          <w:sz w:val="26"/>
          <w:szCs w:val="26"/>
        </w:rPr>
        <w:t xml:space="preserve"> </w:t>
      </w:r>
      <w:proofErr w:type="spellStart"/>
      <w:r w:rsidRPr="003E0463">
        <w:rPr>
          <w:sz w:val="26"/>
          <w:szCs w:val="26"/>
        </w:rPr>
        <w:t>включване</w:t>
      </w:r>
      <w:proofErr w:type="spellEnd"/>
      <w:r w:rsidRPr="003E0463">
        <w:rPr>
          <w:sz w:val="26"/>
          <w:szCs w:val="26"/>
        </w:rPr>
        <w:t xml:space="preserve"> на </w:t>
      </w:r>
      <w:proofErr w:type="spellStart"/>
      <w:r w:rsidRPr="003E0463">
        <w:rPr>
          <w:sz w:val="26"/>
          <w:szCs w:val="26"/>
        </w:rPr>
        <w:t>подизпълнител</w:t>
      </w:r>
      <w:proofErr w:type="spellEnd"/>
      <w:r w:rsidRPr="003E0463">
        <w:rPr>
          <w:sz w:val="26"/>
          <w:szCs w:val="26"/>
        </w:rPr>
        <w:t xml:space="preserve"> </w:t>
      </w:r>
      <w:proofErr w:type="spellStart"/>
      <w:r w:rsidRPr="003E0463">
        <w:rPr>
          <w:sz w:val="26"/>
          <w:szCs w:val="26"/>
        </w:rPr>
        <w:t>изпълнителят</w:t>
      </w:r>
      <w:proofErr w:type="spellEnd"/>
      <w:r w:rsidRPr="003E0463">
        <w:rPr>
          <w:sz w:val="26"/>
          <w:szCs w:val="26"/>
        </w:rPr>
        <w:t xml:space="preserve"> </w:t>
      </w:r>
      <w:proofErr w:type="spellStart"/>
      <w:r w:rsidRPr="003E0463">
        <w:rPr>
          <w:sz w:val="26"/>
          <w:szCs w:val="26"/>
        </w:rPr>
        <w:t>представя</w:t>
      </w:r>
      <w:proofErr w:type="spellEnd"/>
      <w:r w:rsidRPr="003E0463">
        <w:rPr>
          <w:sz w:val="26"/>
          <w:szCs w:val="26"/>
        </w:rPr>
        <w:t xml:space="preserve"> на </w:t>
      </w:r>
      <w:proofErr w:type="spellStart"/>
      <w:r w:rsidRPr="003E0463">
        <w:rPr>
          <w:sz w:val="26"/>
          <w:szCs w:val="26"/>
        </w:rPr>
        <w:t>възложителя</w:t>
      </w:r>
      <w:proofErr w:type="spellEnd"/>
      <w:r w:rsidRPr="003E0463">
        <w:rPr>
          <w:sz w:val="26"/>
          <w:szCs w:val="26"/>
        </w:rPr>
        <w:t xml:space="preserve"> </w:t>
      </w:r>
      <w:proofErr w:type="spellStart"/>
      <w:r w:rsidRPr="003E0463">
        <w:rPr>
          <w:sz w:val="26"/>
          <w:szCs w:val="26"/>
        </w:rPr>
        <w:t>копие</w:t>
      </w:r>
      <w:proofErr w:type="spellEnd"/>
      <w:r w:rsidRPr="003E0463">
        <w:rPr>
          <w:sz w:val="26"/>
          <w:szCs w:val="26"/>
        </w:rPr>
        <w:t xml:space="preserve"> на </w:t>
      </w:r>
      <w:proofErr w:type="spellStart"/>
      <w:r w:rsidRPr="003E0463">
        <w:rPr>
          <w:sz w:val="26"/>
          <w:szCs w:val="26"/>
        </w:rPr>
        <w:t>договора</w:t>
      </w:r>
      <w:proofErr w:type="spellEnd"/>
      <w:r w:rsidRPr="003E0463">
        <w:rPr>
          <w:sz w:val="26"/>
          <w:szCs w:val="26"/>
        </w:rPr>
        <w:t xml:space="preserve"> с </w:t>
      </w:r>
      <w:proofErr w:type="spellStart"/>
      <w:r w:rsidRPr="003E0463">
        <w:rPr>
          <w:sz w:val="26"/>
          <w:szCs w:val="26"/>
        </w:rPr>
        <w:t>новия</w:t>
      </w:r>
      <w:proofErr w:type="spellEnd"/>
      <w:r w:rsidRPr="003E0463">
        <w:rPr>
          <w:sz w:val="26"/>
          <w:szCs w:val="26"/>
        </w:rPr>
        <w:t xml:space="preserve"> </w:t>
      </w:r>
      <w:proofErr w:type="spellStart"/>
      <w:r w:rsidRPr="003E0463">
        <w:rPr>
          <w:sz w:val="26"/>
          <w:szCs w:val="26"/>
        </w:rPr>
        <w:t>подизпълнител</w:t>
      </w:r>
      <w:proofErr w:type="spellEnd"/>
      <w:r w:rsidRPr="003E0463">
        <w:rPr>
          <w:sz w:val="26"/>
          <w:szCs w:val="26"/>
        </w:rPr>
        <w:t xml:space="preserve"> </w:t>
      </w:r>
      <w:proofErr w:type="spellStart"/>
      <w:r w:rsidRPr="003E0463">
        <w:rPr>
          <w:sz w:val="26"/>
          <w:szCs w:val="26"/>
        </w:rPr>
        <w:t>заедно</w:t>
      </w:r>
      <w:proofErr w:type="spellEnd"/>
      <w:r w:rsidRPr="003E0463">
        <w:rPr>
          <w:sz w:val="26"/>
          <w:szCs w:val="26"/>
        </w:rPr>
        <w:t xml:space="preserve"> с </w:t>
      </w:r>
      <w:proofErr w:type="spellStart"/>
      <w:r w:rsidRPr="003E0463">
        <w:rPr>
          <w:sz w:val="26"/>
          <w:szCs w:val="26"/>
        </w:rPr>
        <w:t>всички</w:t>
      </w:r>
      <w:proofErr w:type="spellEnd"/>
      <w:r w:rsidRPr="003E0463">
        <w:rPr>
          <w:sz w:val="26"/>
          <w:szCs w:val="26"/>
        </w:rPr>
        <w:t xml:space="preserve"> </w:t>
      </w:r>
      <w:proofErr w:type="spellStart"/>
      <w:r w:rsidRPr="003E0463">
        <w:rPr>
          <w:sz w:val="26"/>
          <w:szCs w:val="26"/>
        </w:rPr>
        <w:t>документи</w:t>
      </w:r>
      <w:proofErr w:type="spellEnd"/>
      <w:r w:rsidRPr="003E0463">
        <w:rPr>
          <w:sz w:val="26"/>
          <w:szCs w:val="26"/>
        </w:rPr>
        <w:t xml:space="preserve">, </w:t>
      </w:r>
      <w:proofErr w:type="spellStart"/>
      <w:r w:rsidRPr="003E0463">
        <w:rPr>
          <w:sz w:val="26"/>
          <w:szCs w:val="26"/>
        </w:rPr>
        <w:t>които</w:t>
      </w:r>
      <w:proofErr w:type="spellEnd"/>
      <w:r w:rsidRPr="003E0463">
        <w:rPr>
          <w:sz w:val="26"/>
          <w:szCs w:val="26"/>
        </w:rPr>
        <w:t xml:space="preserve"> </w:t>
      </w:r>
      <w:proofErr w:type="spellStart"/>
      <w:r w:rsidRPr="003E0463">
        <w:rPr>
          <w:sz w:val="26"/>
          <w:szCs w:val="26"/>
        </w:rPr>
        <w:t>доказват</w:t>
      </w:r>
      <w:proofErr w:type="spellEnd"/>
      <w:r w:rsidRPr="003E0463">
        <w:rPr>
          <w:sz w:val="26"/>
          <w:szCs w:val="26"/>
        </w:rPr>
        <w:t xml:space="preserve"> </w:t>
      </w:r>
      <w:proofErr w:type="spellStart"/>
      <w:r w:rsidRPr="003E0463">
        <w:rPr>
          <w:sz w:val="26"/>
          <w:szCs w:val="26"/>
        </w:rPr>
        <w:t>изпълнението</w:t>
      </w:r>
      <w:proofErr w:type="spellEnd"/>
      <w:r w:rsidRPr="003E0463">
        <w:rPr>
          <w:sz w:val="26"/>
          <w:szCs w:val="26"/>
        </w:rPr>
        <w:t xml:space="preserve"> на </w:t>
      </w:r>
      <w:proofErr w:type="spellStart"/>
      <w:r w:rsidRPr="003E0463">
        <w:rPr>
          <w:sz w:val="26"/>
          <w:szCs w:val="26"/>
        </w:rPr>
        <w:t>условията</w:t>
      </w:r>
      <w:proofErr w:type="spellEnd"/>
      <w:r w:rsidRPr="003E0463">
        <w:rPr>
          <w:sz w:val="26"/>
          <w:szCs w:val="26"/>
        </w:rPr>
        <w:t xml:space="preserve"> </w:t>
      </w:r>
      <w:proofErr w:type="spellStart"/>
      <w:r w:rsidRPr="003E0463">
        <w:rPr>
          <w:sz w:val="26"/>
          <w:szCs w:val="26"/>
        </w:rPr>
        <w:t>по</w:t>
      </w:r>
      <w:proofErr w:type="spellEnd"/>
      <w:r w:rsidRPr="003E0463">
        <w:rPr>
          <w:sz w:val="26"/>
          <w:szCs w:val="26"/>
          <w:lang w:val="bg-BG"/>
        </w:rPr>
        <w:t xml:space="preserve"> чл.66, </w:t>
      </w:r>
      <w:r w:rsidRPr="003E0463">
        <w:rPr>
          <w:sz w:val="26"/>
          <w:szCs w:val="26"/>
        </w:rPr>
        <w:t>ал.14</w:t>
      </w:r>
      <w:r w:rsidRPr="003E0463">
        <w:rPr>
          <w:sz w:val="26"/>
          <w:szCs w:val="26"/>
          <w:lang w:val="bg-BG"/>
        </w:rPr>
        <w:t xml:space="preserve"> от ЗОП</w:t>
      </w:r>
      <w:r w:rsidRPr="003E0463">
        <w:rPr>
          <w:sz w:val="26"/>
          <w:szCs w:val="26"/>
        </w:rPr>
        <w:t xml:space="preserve">, в </w:t>
      </w:r>
      <w:proofErr w:type="spellStart"/>
      <w:r w:rsidRPr="003E0463">
        <w:rPr>
          <w:sz w:val="26"/>
          <w:szCs w:val="26"/>
        </w:rPr>
        <w:t>срок</w:t>
      </w:r>
      <w:proofErr w:type="spellEnd"/>
      <w:r w:rsidRPr="003E0463">
        <w:rPr>
          <w:sz w:val="26"/>
          <w:szCs w:val="26"/>
        </w:rPr>
        <w:t xml:space="preserve"> </w:t>
      </w:r>
      <w:proofErr w:type="spellStart"/>
      <w:r w:rsidRPr="003E0463">
        <w:rPr>
          <w:sz w:val="26"/>
          <w:szCs w:val="26"/>
        </w:rPr>
        <w:t>до</w:t>
      </w:r>
      <w:proofErr w:type="spellEnd"/>
      <w:r w:rsidRPr="003E0463">
        <w:rPr>
          <w:sz w:val="26"/>
          <w:szCs w:val="26"/>
        </w:rPr>
        <w:t xml:space="preserve"> </w:t>
      </w:r>
      <w:proofErr w:type="spellStart"/>
      <w:r w:rsidRPr="003E0463">
        <w:rPr>
          <w:sz w:val="26"/>
          <w:szCs w:val="26"/>
        </w:rPr>
        <w:t>три</w:t>
      </w:r>
      <w:proofErr w:type="spellEnd"/>
      <w:r w:rsidRPr="003E0463">
        <w:rPr>
          <w:sz w:val="26"/>
          <w:szCs w:val="26"/>
        </w:rPr>
        <w:t xml:space="preserve"> </w:t>
      </w:r>
      <w:proofErr w:type="spellStart"/>
      <w:r w:rsidRPr="003E0463">
        <w:rPr>
          <w:sz w:val="26"/>
          <w:szCs w:val="26"/>
        </w:rPr>
        <w:t>дни</w:t>
      </w:r>
      <w:proofErr w:type="spellEnd"/>
      <w:r w:rsidRPr="003E0463">
        <w:rPr>
          <w:sz w:val="26"/>
          <w:szCs w:val="26"/>
        </w:rPr>
        <w:t xml:space="preserve"> </w:t>
      </w:r>
      <w:proofErr w:type="spellStart"/>
      <w:r w:rsidRPr="003E0463">
        <w:rPr>
          <w:sz w:val="26"/>
          <w:szCs w:val="26"/>
        </w:rPr>
        <w:t>от</w:t>
      </w:r>
      <w:proofErr w:type="spellEnd"/>
      <w:r w:rsidRPr="003E0463">
        <w:rPr>
          <w:sz w:val="26"/>
          <w:szCs w:val="26"/>
        </w:rPr>
        <w:t xml:space="preserve"> </w:t>
      </w:r>
      <w:proofErr w:type="spellStart"/>
      <w:r w:rsidRPr="003E0463">
        <w:rPr>
          <w:sz w:val="26"/>
          <w:szCs w:val="26"/>
        </w:rPr>
        <w:t>неговото</w:t>
      </w:r>
      <w:proofErr w:type="spellEnd"/>
      <w:r w:rsidRPr="003E0463">
        <w:rPr>
          <w:sz w:val="26"/>
          <w:szCs w:val="26"/>
        </w:rPr>
        <w:t xml:space="preserve"> </w:t>
      </w:r>
      <w:proofErr w:type="spellStart"/>
      <w:r w:rsidRPr="003E0463">
        <w:rPr>
          <w:sz w:val="26"/>
          <w:szCs w:val="26"/>
        </w:rPr>
        <w:t>сключване</w:t>
      </w:r>
      <w:proofErr w:type="spellEnd"/>
      <w:r w:rsidRPr="003E0463">
        <w:rPr>
          <w:sz w:val="26"/>
          <w:szCs w:val="26"/>
        </w:rPr>
        <w:t>.</w:t>
      </w:r>
    </w:p>
    <w:p w:rsidR="00BC3AD8" w:rsidRPr="00BC3AD8" w:rsidRDefault="00BC3AD8" w:rsidP="00042E46">
      <w:pPr>
        <w:tabs>
          <w:tab w:val="num" w:pos="0"/>
        </w:tabs>
        <w:autoSpaceDE w:val="0"/>
        <w:autoSpaceDN w:val="0"/>
        <w:adjustRightInd w:val="0"/>
        <w:ind w:firstLine="567"/>
        <w:jc w:val="both"/>
        <w:rPr>
          <w:color w:val="auto"/>
          <w:sz w:val="26"/>
          <w:szCs w:val="26"/>
          <w:lang w:val="bg-BG"/>
        </w:rPr>
      </w:pP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посочена по-горе.</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 xml:space="preserve">Съгласно чл.67, ал.4 от ЗОП, във връзка с §29, т.5. б “а“ от ПЗР на ЗОП, се въвежда задължителното представяне на ЕЕДОП в електронен вид, в сила от 1 април 2018г. Агенция за обществени поръчки е изготвила Методическо указание № МУ4 от 02.03.2018г., с което се предоставя информация досежно електронното подаване на </w:t>
      </w:r>
      <w:r>
        <w:rPr>
          <w:rFonts w:eastAsia="Calibri"/>
          <w:noProof/>
          <w:color w:val="auto"/>
          <w:sz w:val="26"/>
          <w:szCs w:val="26"/>
          <w:lang w:val="bg-BG"/>
        </w:rPr>
        <w:lastRenderedPageBreak/>
        <w:t xml:space="preserve">ЕЕДОП. Съгласно указанието, Възложителите следа да дадат указания на заинтересованите лица за възможните начини за подаване на ЕЕДОП в електронен вид. </w:t>
      </w:r>
    </w:p>
    <w:p w:rsidR="00944E33" w:rsidRPr="006A244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 xml:space="preserve">За нуждите на настоящата обществена поръчка, Община </w:t>
      </w:r>
      <w:r w:rsidR="00BC3AD8">
        <w:rPr>
          <w:rFonts w:eastAsia="Calibri"/>
          <w:noProof/>
          <w:color w:val="auto"/>
          <w:sz w:val="26"/>
          <w:szCs w:val="26"/>
          <w:lang w:val="bg-BG"/>
        </w:rPr>
        <w:t>Тополовград</w:t>
      </w:r>
      <w:r>
        <w:rPr>
          <w:rFonts w:eastAsia="Calibri"/>
          <w:noProof/>
          <w:color w:val="auto"/>
          <w:sz w:val="26"/>
          <w:szCs w:val="26"/>
          <w:lang w:val="bg-BG"/>
        </w:rPr>
        <w:t xml:space="preserve"> е създала образец на ЕЕДОП чрез използване на безплатна услуга чрез информационната система еЕЕДОП. Системата е достъпна  чрез Портала за обществени поръчки </w:t>
      </w:r>
      <w:r w:rsidRPr="006A2443">
        <w:rPr>
          <w:rFonts w:eastAsia="Calibri"/>
          <w:noProof/>
          <w:color w:val="auto"/>
          <w:sz w:val="26"/>
          <w:szCs w:val="26"/>
          <w:lang w:val="bg-BG"/>
        </w:rPr>
        <w:t>директно на следния адрес</w:t>
      </w:r>
      <w:r w:rsidR="00806851" w:rsidRPr="006A2443">
        <w:rPr>
          <w:rFonts w:eastAsia="Calibri"/>
          <w:noProof/>
          <w:color w:val="auto"/>
          <w:sz w:val="26"/>
          <w:szCs w:val="26"/>
          <w:lang w:val="bg-BG"/>
        </w:rPr>
        <w:t xml:space="preserve">: </w:t>
      </w:r>
      <w:hyperlink r:id="rId11" w:history="1">
        <w:r w:rsidR="006A2443" w:rsidRPr="00745CCD">
          <w:rPr>
            <w:rStyle w:val="ac"/>
            <w:sz w:val="26"/>
            <w:szCs w:val="26"/>
          </w:rPr>
          <w:t>https://espd.eop.bg/espd-web/filter?lang=bg</w:t>
        </w:r>
      </w:hyperlink>
      <w:r w:rsidR="006A2443">
        <w:rPr>
          <w:sz w:val="26"/>
          <w:szCs w:val="26"/>
        </w:rPr>
        <w:t>.</w:t>
      </w:r>
      <w:r w:rsidR="006A2443">
        <w:rPr>
          <w:sz w:val="26"/>
          <w:szCs w:val="26"/>
          <w:lang w:val="bg-BG"/>
        </w:rPr>
        <w:t xml:space="preserve"> </w:t>
      </w:r>
      <w:r w:rsidR="00087401" w:rsidRPr="006A2443">
        <w:rPr>
          <w:rFonts w:eastAsia="Calibri"/>
          <w:noProof/>
          <w:color w:val="auto"/>
          <w:sz w:val="26"/>
          <w:szCs w:val="26"/>
          <w:lang w:val="bg-BG"/>
        </w:rPr>
        <w:t xml:space="preserve"> </w:t>
      </w:r>
      <w:r w:rsidRPr="006A2443">
        <w:rPr>
          <w:rFonts w:eastAsia="Calibri"/>
          <w:noProof/>
          <w:color w:val="auto"/>
          <w:sz w:val="26"/>
          <w:szCs w:val="26"/>
          <w:lang w:val="bg-BG"/>
        </w:rPr>
        <w:t xml:space="preserve"> </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Към настоящата документация са приложени два формата на ЕЕДОП, PDF и HML (rar формат). За да се попълни ЕЕДОП е необходимо да се изпълнят следните указания:</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w:t>
      </w:r>
      <w:r>
        <w:rPr>
          <w:rFonts w:eastAsia="Calibri"/>
          <w:noProof/>
          <w:color w:val="auto"/>
          <w:sz w:val="26"/>
          <w:szCs w:val="26"/>
          <w:lang w:val="bg-BG"/>
        </w:rPr>
        <w:tab/>
        <w:t>Изтеглете приложения “expd-request.xml”файл и го съхранете на компютъра си;</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ii.Отворете интернет страницата на системата за еЕЕДОП;</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iii.В долната част на отворилата се страница под въпроса „Вие сте?“ маркирайте отговор „Икономически оператор“;</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iv.В новопоявилото се поле “Искате да:“ маркирайте „заредете файл ЕЕДОП“ ;</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v.В новопоявилото се поле „Качите документ“ натиснете бутона „Избор на файл“, след което следва да се  избере файла, който е бил запаметен, формат expd-request.xml”;</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vi.В новопоявилото се поле изберете мястото на дейност на Вашето предприятие и натиснете бутона “Напред“;</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vii.Ще се зареди еЕЕДОП, който може да се попълва онлайн. След като се попълнят всички раздели, на последната страница ще се появи опция „Преглед“, чрез която опция се зарежда попълнения файл и същия може да бъде прегледан;</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viii.След като зареди целия файл еЕЕДОП, в края на документа се появява бутон „Изтегляне като“. Препоръчително е да се съхранят двете опции на файла на компютъра си, за да може да се редактира повторно, ако е необходимо;</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ix.Изтегленият *pdf. Файл се подписва електронно от всички задължение лица и се прилага към офертата.</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 xml:space="preserve">Подписаният ЕЕДОП се представя на оптичен носител. Форматът, в който ще се представи ЕЕДОП, не следва да позволява редакция на неговото съдържание. </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Друга възможност за предоставяне, е чрез осигурен достъп по електронен път до изготвения и подписан електронно документ. В този случай, същият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 като участникът задължително посочва този интернет адрес в описа на представените документи, Образец № 1.</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 xml:space="preserve">Когато ЕЕДОП е попълнен през системата за еЕЕДОП, при предоставянето му, с електронен подпис следва  да бъде подписана версията в pdf формат. При представяне на ЕЕДОП от  трети лица, обединения, от участници в обединения, подизпълнители, </w:t>
      </w:r>
      <w:r>
        <w:rPr>
          <w:rFonts w:eastAsia="Calibri"/>
          <w:noProof/>
          <w:color w:val="auto"/>
          <w:sz w:val="26"/>
          <w:szCs w:val="26"/>
          <w:lang w:val="bg-BG"/>
        </w:rPr>
        <w:lastRenderedPageBreak/>
        <w:t>се прилагат горните правила. Във всички случаи на представяне на ЕЕДОП, той следва да е на електронен носител.</w:t>
      </w:r>
    </w:p>
    <w:p w:rsidR="00CF7DCB" w:rsidRPr="008A706B" w:rsidRDefault="00CF7DCB" w:rsidP="00CF7DCB">
      <w:pPr>
        <w:spacing w:line="276" w:lineRule="auto"/>
        <w:ind w:firstLine="567"/>
        <w:jc w:val="both"/>
        <w:rPr>
          <w:rFonts w:eastAsia="Calibri"/>
          <w:noProof/>
          <w:sz w:val="26"/>
          <w:szCs w:val="26"/>
        </w:rPr>
      </w:pPr>
      <w:r w:rsidRPr="008A706B">
        <w:rPr>
          <w:rFonts w:eastAsia="Calibri"/>
          <w:noProof/>
          <w:sz w:val="26"/>
          <w:szCs w:val="26"/>
        </w:rPr>
        <w:t>Друга възможност за представяне на ЕЕДОП е като образец на ЕЕДОП във формат *.doc, изтеглен от официалната интернет страницата на Агенцията за обществени поръчки (АОП ). В този случай участниците следва да попълнят необходимите данни в ЕЕДОП и да го преобразуват в нередактируем формат (например *.pdf или еквивалент), след което съответните лица да го подпишат с електронен подпис и представят на Възложителя.</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944E33" w:rsidRDefault="00944E33" w:rsidP="00944E33">
      <w:pPr>
        <w:widowControl/>
        <w:suppressAutoHyphens w:val="0"/>
        <w:spacing w:line="276" w:lineRule="auto"/>
        <w:ind w:firstLine="567"/>
        <w:jc w:val="both"/>
        <w:rPr>
          <w:rFonts w:eastAsia="Calibri"/>
          <w:noProof/>
          <w:color w:val="auto"/>
          <w:sz w:val="26"/>
          <w:szCs w:val="26"/>
          <w:lang w:val="bg-BG"/>
        </w:rPr>
      </w:pPr>
      <w:r>
        <w:rPr>
          <w:rFonts w:eastAsia="Calibri"/>
          <w:noProof/>
          <w:color w:val="auto"/>
          <w:sz w:val="26"/>
          <w:szCs w:val="26"/>
          <w:lang w:val="bg-BG"/>
        </w:rPr>
        <w:t>Възложителят няма право да изисква документи, които вече са му били предоставени или са му служебно известни.</w:t>
      </w:r>
    </w:p>
    <w:p w:rsidR="00944E33" w:rsidRDefault="00944E33" w:rsidP="00944E33">
      <w:pPr>
        <w:widowControl/>
        <w:suppressAutoHyphens w:val="0"/>
        <w:spacing w:line="276" w:lineRule="auto"/>
        <w:ind w:firstLine="567"/>
        <w:jc w:val="both"/>
        <w:rPr>
          <w:rFonts w:eastAsia="Calibri"/>
          <w:noProof/>
          <w:color w:val="auto"/>
          <w:sz w:val="26"/>
          <w:szCs w:val="26"/>
          <w:lang w:val="bg-BG"/>
        </w:rPr>
      </w:pPr>
    </w:p>
    <w:p w:rsidR="006A2443" w:rsidRPr="006A2443" w:rsidRDefault="00D93B2C" w:rsidP="006A2443">
      <w:pPr>
        <w:autoSpaceDE w:val="0"/>
        <w:autoSpaceDN w:val="0"/>
        <w:adjustRightInd w:val="0"/>
        <w:ind w:firstLine="567"/>
        <w:jc w:val="both"/>
        <w:rPr>
          <w:color w:val="auto"/>
          <w:sz w:val="26"/>
          <w:szCs w:val="26"/>
          <w:lang w:val="bg-BG" w:eastAsia="bg-BG"/>
        </w:rPr>
      </w:pPr>
      <w:r w:rsidRPr="00555CD8">
        <w:rPr>
          <w:b/>
          <w:color w:val="auto"/>
          <w:sz w:val="26"/>
          <w:szCs w:val="26"/>
          <w:lang w:val="bg-BG"/>
        </w:rPr>
        <w:t xml:space="preserve">ІІІ. </w:t>
      </w:r>
      <w:proofErr w:type="spellStart"/>
      <w:r w:rsidRPr="00555CD8">
        <w:rPr>
          <w:b/>
          <w:color w:val="auto"/>
          <w:sz w:val="26"/>
          <w:szCs w:val="26"/>
        </w:rPr>
        <w:t>Критерий</w:t>
      </w:r>
      <w:proofErr w:type="spellEnd"/>
      <w:r w:rsidRPr="00555CD8">
        <w:rPr>
          <w:b/>
          <w:color w:val="auto"/>
          <w:sz w:val="26"/>
          <w:szCs w:val="26"/>
        </w:rPr>
        <w:t xml:space="preserve"> </w:t>
      </w:r>
      <w:proofErr w:type="spellStart"/>
      <w:r w:rsidRPr="00555CD8">
        <w:rPr>
          <w:b/>
          <w:color w:val="auto"/>
          <w:sz w:val="26"/>
          <w:szCs w:val="26"/>
        </w:rPr>
        <w:t>за</w:t>
      </w:r>
      <w:proofErr w:type="spellEnd"/>
      <w:r w:rsidRPr="00555CD8">
        <w:rPr>
          <w:b/>
          <w:color w:val="auto"/>
          <w:sz w:val="26"/>
          <w:szCs w:val="26"/>
        </w:rPr>
        <w:t xml:space="preserve"> </w:t>
      </w:r>
      <w:proofErr w:type="spellStart"/>
      <w:r w:rsidRPr="00555CD8">
        <w:rPr>
          <w:b/>
          <w:color w:val="auto"/>
          <w:sz w:val="26"/>
          <w:szCs w:val="26"/>
        </w:rPr>
        <w:t>възлагане</w:t>
      </w:r>
      <w:proofErr w:type="spellEnd"/>
      <w:r w:rsidRPr="00555CD8">
        <w:rPr>
          <w:b/>
          <w:color w:val="auto"/>
          <w:sz w:val="26"/>
          <w:szCs w:val="26"/>
        </w:rPr>
        <w:t>:</w:t>
      </w:r>
      <w:r w:rsidRPr="00555CD8">
        <w:rPr>
          <w:i/>
          <w:color w:val="auto"/>
          <w:sz w:val="26"/>
          <w:szCs w:val="26"/>
        </w:rPr>
        <w:t xml:space="preserve"> </w:t>
      </w:r>
      <w:r w:rsidR="006A2443" w:rsidRPr="006A2443">
        <w:rPr>
          <w:color w:val="auto"/>
          <w:sz w:val="26"/>
          <w:szCs w:val="26"/>
          <w:lang w:val="bg-BG" w:eastAsia="bg-BG"/>
        </w:rPr>
        <w:t xml:space="preserve">Икономически най-изгодната оферта се определя въз основа на критерий за възлагане </w:t>
      </w:r>
      <w:r w:rsidR="006A2443" w:rsidRPr="006A2443">
        <w:rPr>
          <w:b/>
          <w:bCs/>
          <w:i/>
          <w:iCs/>
          <w:color w:val="auto"/>
          <w:sz w:val="26"/>
          <w:szCs w:val="26"/>
          <w:lang w:val="bg-BG" w:eastAsia="bg-BG"/>
        </w:rPr>
        <w:t>„</w:t>
      </w:r>
      <w:r w:rsidR="006A2443" w:rsidRPr="006A2443">
        <w:rPr>
          <w:b/>
          <w:bCs/>
          <w:i/>
          <w:iCs/>
          <w:color w:val="auto"/>
          <w:sz w:val="26"/>
          <w:szCs w:val="26"/>
          <w:u w:val="single"/>
          <w:lang w:val="bg-BG" w:eastAsia="bg-BG"/>
        </w:rPr>
        <w:t>оптимално съотношение качество/цена"</w:t>
      </w:r>
      <w:r w:rsidR="006A2443" w:rsidRPr="006A2443">
        <w:rPr>
          <w:b/>
          <w:bCs/>
          <w:i/>
          <w:iCs/>
          <w:color w:val="auto"/>
          <w:sz w:val="26"/>
          <w:szCs w:val="26"/>
          <w:lang w:val="bg-BG" w:eastAsia="bg-BG"/>
        </w:rPr>
        <w:t xml:space="preserve">, </w:t>
      </w:r>
      <w:r w:rsidR="006A2443" w:rsidRPr="006A2443">
        <w:rPr>
          <w:color w:val="auto"/>
          <w:sz w:val="26"/>
          <w:szCs w:val="26"/>
          <w:lang w:val="bg-BG" w:eastAsia="bg-BG"/>
        </w:rPr>
        <w:t>съгласно чл. 70, ал. 2, т. 3 от ЗОП.</w:t>
      </w:r>
    </w:p>
    <w:p w:rsidR="006A2443" w:rsidRPr="006A2443" w:rsidRDefault="006A2443" w:rsidP="006A2443">
      <w:pPr>
        <w:autoSpaceDE w:val="0"/>
        <w:autoSpaceDN w:val="0"/>
        <w:adjustRightInd w:val="0"/>
        <w:ind w:firstLine="567"/>
        <w:jc w:val="both"/>
        <w:rPr>
          <w:color w:val="auto"/>
          <w:sz w:val="26"/>
          <w:szCs w:val="26"/>
          <w:lang w:val="bg-BG" w:eastAsia="bg-BG"/>
        </w:rPr>
      </w:pPr>
    </w:p>
    <w:p w:rsidR="006A2443" w:rsidRPr="006A2443" w:rsidRDefault="006A2443" w:rsidP="006A2443">
      <w:pPr>
        <w:autoSpaceDE w:val="0"/>
        <w:autoSpaceDN w:val="0"/>
        <w:adjustRightInd w:val="0"/>
        <w:ind w:firstLine="567"/>
        <w:jc w:val="both"/>
        <w:rPr>
          <w:color w:val="auto"/>
          <w:sz w:val="26"/>
          <w:szCs w:val="26"/>
          <w:lang w:val="bg-BG" w:eastAsia="bg-BG"/>
        </w:rPr>
      </w:pPr>
      <w:r w:rsidRPr="006A2443">
        <w:rPr>
          <w:color w:val="auto"/>
          <w:sz w:val="26"/>
          <w:szCs w:val="26"/>
          <w:lang w:val="bg-BG" w:eastAsia="bg-BG"/>
        </w:rPr>
        <w:t>Настоящата Методика съдържа точни указания за извършване на оценка по всеки показател/</w:t>
      </w:r>
      <w:proofErr w:type="spellStart"/>
      <w:r w:rsidRPr="006A2443">
        <w:rPr>
          <w:color w:val="auto"/>
          <w:sz w:val="26"/>
          <w:szCs w:val="26"/>
          <w:lang w:val="bg-BG" w:eastAsia="bg-BG"/>
        </w:rPr>
        <w:t>подпоказател</w:t>
      </w:r>
      <w:proofErr w:type="spellEnd"/>
      <w:r w:rsidRPr="006A2443">
        <w:rPr>
          <w:color w:val="auto"/>
          <w:sz w:val="26"/>
          <w:szCs w:val="26"/>
          <w:lang w:val="bg-BG" w:eastAsia="bg-BG"/>
        </w:rPr>
        <w:t xml:space="preserve"> и за определяне на комплексната оценка на съответна, допусната до оценка оферта.</w:t>
      </w:r>
    </w:p>
    <w:p w:rsidR="006A2443" w:rsidRPr="006A2443" w:rsidRDefault="006A2443" w:rsidP="006A2443">
      <w:pPr>
        <w:widowControl/>
        <w:suppressAutoHyphens w:val="0"/>
        <w:autoSpaceDE w:val="0"/>
        <w:autoSpaceDN w:val="0"/>
        <w:adjustRightInd w:val="0"/>
        <w:ind w:firstLine="567"/>
        <w:jc w:val="both"/>
        <w:rPr>
          <w:color w:val="auto"/>
          <w:sz w:val="26"/>
          <w:szCs w:val="26"/>
          <w:lang w:val="bg-BG" w:eastAsia="bg-BG"/>
        </w:rPr>
      </w:pPr>
      <w:r w:rsidRPr="006A2443">
        <w:rPr>
          <w:color w:val="auto"/>
          <w:sz w:val="26"/>
          <w:szCs w:val="26"/>
          <w:lang w:val="bg-BG" w:eastAsia="bg-BG"/>
        </w:rPr>
        <w:t>Обществената поръчка се възлага въз основа на „икономически най-изгодната оферта".</w:t>
      </w:r>
    </w:p>
    <w:p w:rsidR="006A2443" w:rsidRPr="006A2443" w:rsidRDefault="006A2443" w:rsidP="006A2443">
      <w:pPr>
        <w:widowControl/>
        <w:suppressAutoHyphens w:val="0"/>
        <w:autoSpaceDE w:val="0"/>
        <w:autoSpaceDN w:val="0"/>
        <w:adjustRightInd w:val="0"/>
        <w:ind w:firstLine="567"/>
        <w:jc w:val="both"/>
        <w:rPr>
          <w:i/>
          <w:iCs/>
          <w:color w:val="auto"/>
          <w:sz w:val="26"/>
          <w:szCs w:val="26"/>
          <w:lang w:val="bg-BG" w:eastAsia="bg-BG"/>
        </w:rPr>
      </w:pPr>
      <w:r w:rsidRPr="006A2443">
        <w:rPr>
          <w:i/>
          <w:iCs/>
          <w:color w:val="auto"/>
          <w:sz w:val="26"/>
          <w:szCs w:val="26"/>
          <w:lang w:val="bg-BG" w:eastAsia="bg-BG"/>
        </w:rPr>
        <w:t xml:space="preserve">Направеният от Възложителя избор на критерий за възлагане (оценка) на офертите е съобразен с комплексния характер на предмета на настоящата обществена поръчка. </w:t>
      </w:r>
    </w:p>
    <w:p w:rsidR="006A2443" w:rsidRPr="006A2443" w:rsidRDefault="006A2443" w:rsidP="006A2443">
      <w:pPr>
        <w:widowControl/>
        <w:suppressAutoHyphens w:val="0"/>
        <w:autoSpaceDE w:val="0"/>
        <w:autoSpaceDN w:val="0"/>
        <w:adjustRightInd w:val="0"/>
        <w:ind w:firstLine="567"/>
        <w:jc w:val="both"/>
        <w:rPr>
          <w:b/>
          <w:bCs/>
          <w:i/>
          <w:iCs/>
          <w:color w:val="auto"/>
          <w:sz w:val="26"/>
          <w:szCs w:val="26"/>
          <w:u w:val="single"/>
          <w:lang w:val="bg-BG" w:eastAsia="bg-BG"/>
        </w:rPr>
      </w:pPr>
      <w:r w:rsidRPr="006A2443">
        <w:rPr>
          <w:b/>
          <w:bCs/>
          <w:i/>
          <w:iCs/>
          <w:color w:val="auto"/>
          <w:sz w:val="26"/>
          <w:szCs w:val="26"/>
          <w:lang w:val="bg-BG" w:eastAsia="bg-BG"/>
        </w:rPr>
        <w:t xml:space="preserve">!!! На оценка подлежат </w:t>
      </w:r>
      <w:r w:rsidRPr="006A2443">
        <w:rPr>
          <w:b/>
          <w:bCs/>
          <w:i/>
          <w:iCs/>
          <w:color w:val="auto"/>
          <w:sz w:val="26"/>
          <w:szCs w:val="26"/>
          <w:u w:val="single"/>
          <w:lang w:val="bg-BG" w:eastAsia="bg-BG"/>
        </w:rPr>
        <w:t>единствено</w:t>
      </w:r>
      <w:r w:rsidRPr="006A2443">
        <w:rPr>
          <w:b/>
          <w:bCs/>
          <w:i/>
          <w:iCs/>
          <w:color w:val="auto"/>
          <w:sz w:val="26"/>
          <w:szCs w:val="26"/>
          <w:lang w:val="bg-BG" w:eastAsia="bg-BG"/>
        </w:rPr>
        <w:t xml:space="preserve"> предложения, които отговарят на минималните изисквания, поставени от Възложителя към съдържанието на отделните части на предложението за изпълнение на поръчката, на Техническата спецификация и </w:t>
      </w:r>
      <w:r w:rsidR="00B033B4">
        <w:rPr>
          <w:b/>
          <w:bCs/>
          <w:i/>
          <w:iCs/>
          <w:color w:val="auto"/>
          <w:sz w:val="26"/>
          <w:szCs w:val="26"/>
          <w:lang w:val="bg-BG" w:eastAsia="bg-BG"/>
        </w:rPr>
        <w:t xml:space="preserve">Експертното </w:t>
      </w:r>
      <w:proofErr w:type="spellStart"/>
      <w:r w:rsidR="00B033B4">
        <w:rPr>
          <w:b/>
          <w:bCs/>
          <w:i/>
          <w:iCs/>
          <w:color w:val="auto"/>
          <w:sz w:val="26"/>
          <w:szCs w:val="26"/>
          <w:lang w:val="bg-BG" w:eastAsia="bg-BG"/>
        </w:rPr>
        <w:t>станоище</w:t>
      </w:r>
      <w:proofErr w:type="spellEnd"/>
      <w:r w:rsidRPr="006A2443">
        <w:rPr>
          <w:b/>
          <w:bCs/>
          <w:i/>
          <w:iCs/>
          <w:color w:val="auto"/>
          <w:sz w:val="26"/>
          <w:szCs w:val="26"/>
          <w:lang w:val="bg-BG" w:eastAsia="bg-BG"/>
        </w:rPr>
        <w:t xml:space="preserve">, на действащото законодателство и са съобразени с предмета на поръчката, </w:t>
      </w:r>
      <w:r w:rsidRPr="006A2443">
        <w:rPr>
          <w:b/>
          <w:bCs/>
          <w:i/>
          <w:iCs/>
          <w:color w:val="auto"/>
          <w:sz w:val="26"/>
          <w:szCs w:val="26"/>
          <w:u w:val="single"/>
          <w:lang w:val="bg-BG" w:eastAsia="bg-BG"/>
        </w:rPr>
        <w:t>като всяко едно от така изброените изисквания следва да се разбира като „предварително обявени условия на поръчката" по смисъла на чл. 107, т. 2, буква „а" от ЗОП.</w:t>
      </w:r>
    </w:p>
    <w:p w:rsidR="006A2443" w:rsidRPr="006A2443" w:rsidRDefault="006A2443" w:rsidP="006A2443">
      <w:pPr>
        <w:widowControl/>
        <w:suppressAutoHyphens w:val="0"/>
        <w:autoSpaceDE w:val="0"/>
        <w:autoSpaceDN w:val="0"/>
        <w:adjustRightInd w:val="0"/>
        <w:ind w:firstLine="567"/>
        <w:jc w:val="both"/>
        <w:rPr>
          <w:color w:val="auto"/>
          <w:sz w:val="26"/>
          <w:szCs w:val="26"/>
          <w:lang w:val="bg-BG" w:eastAsia="bg-BG"/>
        </w:rPr>
      </w:pPr>
      <w:r w:rsidRPr="006A2443">
        <w:rPr>
          <w:color w:val="auto"/>
          <w:sz w:val="26"/>
          <w:szCs w:val="26"/>
          <w:lang w:val="bg-BG" w:eastAsia="bg-BG"/>
        </w:rPr>
        <w:t xml:space="preserve">Предвид посочените изисквания, </w:t>
      </w:r>
      <w:r w:rsidRPr="006A2443">
        <w:rPr>
          <w:b/>
          <w:bCs/>
          <w:i/>
          <w:iCs/>
          <w:color w:val="auto"/>
          <w:sz w:val="26"/>
          <w:szCs w:val="26"/>
          <w:u w:val="single"/>
          <w:lang w:val="bg-BG" w:eastAsia="bg-BG"/>
        </w:rPr>
        <w:t xml:space="preserve">преди да премине към оценка на показателите за </w:t>
      </w:r>
      <w:proofErr w:type="spellStart"/>
      <w:r w:rsidRPr="006A2443">
        <w:rPr>
          <w:b/>
          <w:bCs/>
          <w:i/>
          <w:iCs/>
          <w:color w:val="auto"/>
          <w:sz w:val="26"/>
          <w:szCs w:val="26"/>
          <w:u w:val="single"/>
          <w:lang w:val="bg-BG" w:eastAsia="bg-BG"/>
        </w:rPr>
        <w:t>качество,</w:t>
      </w:r>
      <w:r w:rsidRPr="006A2443">
        <w:rPr>
          <w:color w:val="auto"/>
          <w:sz w:val="26"/>
          <w:szCs w:val="26"/>
          <w:lang w:val="bg-BG" w:eastAsia="bg-BG"/>
        </w:rPr>
        <w:t>Комисията</w:t>
      </w:r>
      <w:proofErr w:type="spellEnd"/>
      <w:r w:rsidRPr="006A2443">
        <w:rPr>
          <w:color w:val="auto"/>
          <w:sz w:val="26"/>
          <w:szCs w:val="26"/>
          <w:lang w:val="bg-BG" w:eastAsia="bg-BG"/>
        </w:rPr>
        <w:t xml:space="preserve"> за разглеждане и оценка на офертите проверява дали техническите предложения отговарят на гореизброените изисквания.</w:t>
      </w:r>
    </w:p>
    <w:p w:rsidR="006A2443" w:rsidRPr="006A2443" w:rsidRDefault="006A2443" w:rsidP="006A2443">
      <w:pPr>
        <w:widowControl/>
        <w:suppressAutoHyphens w:val="0"/>
        <w:ind w:firstLine="567"/>
        <w:jc w:val="both"/>
        <w:rPr>
          <w:rFonts w:eastAsia="Calibri"/>
          <w:b/>
          <w:color w:val="auto"/>
          <w:sz w:val="26"/>
          <w:szCs w:val="26"/>
          <w:u w:val="single"/>
          <w:lang w:val="en-GB" w:eastAsia="ar-SA"/>
        </w:rPr>
      </w:pPr>
      <w:r w:rsidRPr="006A2443">
        <w:rPr>
          <w:rFonts w:eastAsia="Calibri"/>
          <w:b/>
          <w:color w:val="auto"/>
          <w:sz w:val="26"/>
          <w:szCs w:val="26"/>
          <w:u w:val="single"/>
          <w:lang w:val="bg-BG" w:eastAsia="ar-SA"/>
        </w:rPr>
        <w:lastRenderedPageBreak/>
        <w:t>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B033B4" w:rsidRDefault="00B033B4" w:rsidP="00B033B4">
      <w:pPr>
        <w:widowControl/>
        <w:tabs>
          <w:tab w:val="left" w:pos="851"/>
        </w:tabs>
        <w:suppressAutoHyphens w:val="0"/>
        <w:ind w:firstLine="567"/>
        <w:jc w:val="both"/>
        <w:rPr>
          <w:bCs/>
          <w:color w:val="auto"/>
          <w:sz w:val="26"/>
          <w:szCs w:val="26"/>
          <w:lang w:val="bg-BG"/>
        </w:rPr>
      </w:pPr>
    </w:p>
    <w:p w:rsidR="00B033B4" w:rsidRPr="00412719" w:rsidRDefault="00B033B4" w:rsidP="00B033B4">
      <w:pPr>
        <w:widowControl/>
        <w:tabs>
          <w:tab w:val="left" w:pos="851"/>
        </w:tabs>
        <w:suppressAutoHyphens w:val="0"/>
        <w:ind w:firstLine="567"/>
        <w:jc w:val="both"/>
        <w:rPr>
          <w:bCs/>
          <w:color w:val="auto"/>
          <w:sz w:val="26"/>
          <w:szCs w:val="26"/>
          <w:lang w:val="en-GB"/>
        </w:rPr>
      </w:pPr>
      <w:r w:rsidRPr="00412719">
        <w:rPr>
          <w:bCs/>
          <w:color w:val="auto"/>
          <w:sz w:val="26"/>
          <w:szCs w:val="26"/>
          <w:lang w:val="bg-BG"/>
        </w:rPr>
        <w:t xml:space="preserve">Критерият </w:t>
      </w:r>
      <w:r w:rsidRPr="00412719">
        <w:rPr>
          <w:b/>
          <w:color w:val="auto"/>
          <w:sz w:val="26"/>
          <w:szCs w:val="26"/>
          <w:lang w:val="bg-BG"/>
        </w:rPr>
        <w:t>„оптимално съотношение качество/цена”</w:t>
      </w:r>
      <w:r w:rsidRPr="00412719">
        <w:rPr>
          <w:bCs/>
          <w:color w:val="auto"/>
          <w:sz w:val="26"/>
          <w:szCs w:val="26"/>
          <w:lang w:val="bg-BG"/>
        </w:rPr>
        <w:t xml:space="preserve"> включва следните показатели и тежести в комплексната оценка на офертите:</w:t>
      </w:r>
    </w:p>
    <w:p w:rsidR="00B033B4" w:rsidRPr="00412719" w:rsidRDefault="00B033B4" w:rsidP="00B033B4">
      <w:pPr>
        <w:widowControl/>
        <w:numPr>
          <w:ilvl w:val="0"/>
          <w:numId w:val="35"/>
        </w:numPr>
        <w:tabs>
          <w:tab w:val="left" w:pos="851"/>
        </w:tabs>
        <w:suppressAutoHyphens w:val="0"/>
        <w:spacing w:line="276" w:lineRule="auto"/>
        <w:ind w:left="0" w:firstLine="567"/>
        <w:jc w:val="both"/>
        <w:rPr>
          <w:rFonts w:eastAsia="Calibri"/>
          <w:b/>
          <w:bCs/>
          <w:color w:val="auto"/>
          <w:sz w:val="26"/>
          <w:szCs w:val="26"/>
          <w:lang w:val="bg-BG" w:eastAsia="ar-SA"/>
        </w:rPr>
      </w:pPr>
      <w:proofErr w:type="spellStart"/>
      <w:r w:rsidRPr="00412719">
        <w:rPr>
          <w:rFonts w:eastAsia="Calibri"/>
          <w:b/>
          <w:bCs/>
          <w:color w:val="auto"/>
          <w:sz w:val="26"/>
          <w:szCs w:val="26"/>
          <w:lang w:val="en-GB" w:eastAsia="ar-SA"/>
        </w:rPr>
        <w:t>Комплексна</w:t>
      </w:r>
      <w:proofErr w:type="spellEnd"/>
      <w:r w:rsidRPr="00412719">
        <w:rPr>
          <w:rFonts w:eastAsia="Calibri"/>
          <w:b/>
          <w:bCs/>
          <w:color w:val="auto"/>
          <w:sz w:val="26"/>
          <w:szCs w:val="26"/>
          <w:lang w:val="en-GB" w:eastAsia="ar-SA"/>
        </w:rPr>
        <w:t xml:space="preserve"> </w:t>
      </w:r>
      <w:proofErr w:type="spellStart"/>
      <w:r w:rsidRPr="00412719">
        <w:rPr>
          <w:rFonts w:eastAsia="Calibri"/>
          <w:b/>
          <w:bCs/>
          <w:color w:val="auto"/>
          <w:sz w:val="26"/>
          <w:szCs w:val="26"/>
          <w:lang w:val="en-GB" w:eastAsia="ar-SA"/>
        </w:rPr>
        <w:t>оценка</w:t>
      </w:r>
      <w:proofErr w:type="spellEnd"/>
      <w:r w:rsidRPr="00412719">
        <w:rPr>
          <w:rFonts w:eastAsia="Calibri"/>
          <w:b/>
          <w:bCs/>
          <w:color w:val="auto"/>
          <w:sz w:val="26"/>
          <w:szCs w:val="26"/>
          <w:lang w:val="en-GB" w:eastAsia="ar-SA"/>
        </w:rPr>
        <w:t xml:space="preserve"> (КО)</w:t>
      </w:r>
      <w:r w:rsidRPr="00412719">
        <w:rPr>
          <w:rFonts w:eastAsia="Calibri"/>
          <w:bCs/>
          <w:color w:val="auto"/>
          <w:sz w:val="26"/>
          <w:szCs w:val="26"/>
          <w:lang w:val="en-GB" w:eastAsia="ar-SA"/>
        </w:rPr>
        <w:t xml:space="preserve"> </w:t>
      </w:r>
      <w:proofErr w:type="spellStart"/>
      <w:r w:rsidRPr="00412719">
        <w:rPr>
          <w:rFonts w:eastAsia="Calibri"/>
          <w:bCs/>
          <w:color w:val="auto"/>
          <w:sz w:val="26"/>
          <w:szCs w:val="26"/>
          <w:lang w:val="en-GB" w:eastAsia="ar-SA"/>
        </w:rPr>
        <w:t>се</w:t>
      </w:r>
      <w:proofErr w:type="spellEnd"/>
      <w:r w:rsidRPr="00412719">
        <w:rPr>
          <w:rFonts w:eastAsia="Calibri"/>
          <w:bCs/>
          <w:color w:val="auto"/>
          <w:sz w:val="26"/>
          <w:szCs w:val="26"/>
          <w:lang w:val="en-GB" w:eastAsia="ar-SA"/>
        </w:rPr>
        <w:t xml:space="preserve"> </w:t>
      </w:r>
      <w:proofErr w:type="spellStart"/>
      <w:r w:rsidRPr="00412719">
        <w:rPr>
          <w:rFonts w:eastAsia="Calibri"/>
          <w:bCs/>
          <w:color w:val="auto"/>
          <w:sz w:val="26"/>
          <w:szCs w:val="26"/>
          <w:lang w:val="en-GB" w:eastAsia="ar-SA"/>
        </w:rPr>
        <w:t>формира</w:t>
      </w:r>
      <w:proofErr w:type="spellEnd"/>
      <w:r w:rsidRPr="00412719">
        <w:rPr>
          <w:rFonts w:eastAsia="Calibri"/>
          <w:bCs/>
          <w:color w:val="auto"/>
          <w:sz w:val="26"/>
          <w:szCs w:val="26"/>
          <w:lang w:val="en-GB" w:eastAsia="ar-SA"/>
        </w:rPr>
        <w:t xml:space="preserve"> </w:t>
      </w:r>
      <w:proofErr w:type="spellStart"/>
      <w:r w:rsidRPr="00412719">
        <w:rPr>
          <w:rFonts w:eastAsia="Calibri"/>
          <w:bCs/>
          <w:color w:val="auto"/>
          <w:sz w:val="26"/>
          <w:szCs w:val="26"/>
          <w:lang w:val="en-GB" w:eastAsia="ar-SA"/>
        </w:rPr>
        <w:t>като</w:t>
      </w:r>
      <w:proofErr w:type="spellEnd"/>
      <w:r w:rsidRPr="00412719">
        <w:rPr>
          <w:rFonts w:eastAsia="Calibri"/>
          <w:bCs/>
          <w:color w:val="auto"/>
          <w:sz w:val="26"/>
          <w:szCs w:val="26"/>
          <w:lang w:val="en-GB" w:eastAsia="ar-SA"/>
        </w:rPr>
        <w:t xml:space="preserve"> </w:t>
      </w:r>
      <w:proofErr w:type="spellStart"/>
      <w:r w:rsidRPr="00412719">
        <w:rPr>
          <w:rFonts w:eastAsia="Calibri"/>
          <w:bCs/>
          <w:color w:val="auto"/>
          <w:sz w:val="26"/>
          <w:szCs w:val="26"/>
          <w:lang w:val="en-GB" w:eastAsia="ar-SA"/>
        </w:rPr>
        <w:t>сбор</w:t>
      </w:r>
      <w:proofErr w:type="spellEnd"/>
      <w:r w:rsidRPr="00412719">
        <w:rPr>
          <w:rFonts w:eastAsia="Calibri"/>
          <w:bCs/>
          <w:color w:val="auto"/>
          <w:sz w:val="26"/>
          <w:szCs w:val="26"/>
          <w:lang w:val="en-GB" w:eastAsia="ar-SA"/>
        </w:rPr>
        <w:t xml:space="preserve"> </w:t>
      </w:r>
      <w:proofErr w:type="spellStart"/>
      <w:r w:rsidRPr="00412719">
        <w:rPr>
          <w:rFonts w:eastAsia="Calibri"/>
          <w:bCs/>
          <w:color w:val="auto"/>
          <w:sz w:val="26"/>
          <w:szCs w:val="26"/>
          <w:lang w:val="en-GB" w:eastAsia="ar-SA"/>
        </w:rPr>
        <w:t>от</w:t>
      </w:r>
      <w:proofErr w:type="spellEnd"/>
      <w:r w:rsidRPr="00412719">
        <w:rPr>
          <w:rFonts w:eastAsia="Calibri"/>
          <w:bCs/>
          <w:color w:val="auto"/>
          <w:sz w:val="26"/>
          <w:szCs w:val="26"/>
          <w:lang w:val="en-GB" w:eastAsia="ar-SA"/>
        </w:rPr>
        <w:t xml:space="preserve"> </w:t>
      </w:r>
      <w:proofErr w:type="spellStart"/>
      <w:r w:rsidRPr="00412719">
        <w:rPr>
          <w:rFonts w:eastAsia="Calibri"/>
          <w:bCs/>
          <w:color w:val="auto"/>
          <w:sz w:val="26"/>
          <w:szCs w:val="26"/>
          <w:lang w:val="en-GB" w:eastAsia="ar-SA"/>
        </w:rPr>
        <w:t>Оценка</w:t>
      </w:r>
      <w:proofErr w:type="spellEnd"/>
      <w:r w:rsidRPr="00412719">
        <w:rPr>
          <w:rFonts w:eastAsia="Calibri"/>
          <w:bCs/>
          <w:color w:val="auto"/>
          <w:sz w:val="26"/>
          <w:szCs w:val="26"/>
          <w:lang w:val="en-GB" w:eastAsia="ar-SA"/>
        </w:rPr>
        <w:t xml:space="preserve"> на </w:t>
      </w:r>
      <w:proofErr w:type="spellStart"/>
      <w:r w:rsidRPr="00412719">
        <w:rPr>
          <w:rFonts w:eastAsia="Calibri"/>
          <w:bCs/>
          <w:color w:val="auto"/>
          <w:sz w:val="26"/>
          <w:szCs w:val="26"/>
          <w:lang w:val="en-GB" w:eastAsia="ar-SA"/>
        </w:rPr>
        <w:t>Техническото</w:t>
      </w:r>
      <w:proofErr w:type="spellEnd"/>
      <w:r w:rsidRPr="00412719">
        <w:rPr>
          <w:rFonts w:eastAsia="Calibri"/>
          <w:bCs/>
          <w:color w:val="auto"/>
          <w:sz w:val="26"/>
          <w:szCs w:val="26"/>
          <w:lang w:val="en-GB" w:eastAsia="ar-SA"/>
        </w:rPr>
        <w:t xml:space="preserve"> </w:t>
      </w:r>
      <w:proofErr w:type="spellStart"/>
      <w:r w:rsidRPr="00412719">
        <w:rPr>
          <w:rFonts w:eastAsia="Calibri"/>
          <w:bCs/>
          <w:color w:val="auto"/>
          <w:sz w:val="26"/>
          <w:szCs w:val="26"/>
          <w:lang w:val="en-GB" w:eastAsia="ar-SA"/>
        </w:rPr>
        <w:t>предложение</w:t>
      </w:r>
      <w:proofErr w:type="spellEnd"/>
      <w:r w:rsidRPr="00412719">
        <w:rPr>
          <w:rFonts w:eastAsia="Calibri"/>
          <w:bCs/>
          <w:color w:val="auto"/>
          <w:sz w:val="26"/>
          <w:szCs w:val="26"/>
          <w:lang w:val="en-GB" w:eastAsia="ar-SA"/>
        </w:rPr>
        <w:t xml:space="preserve"> на </w:t>
      </w:r>
      <w:proofErr w:type="spellStart"/>
      <w:r w:rsidRPr="00412719">
        <w:rPr>
          <w:rFonts w:eastAsia="Calibri"/>
          <w:bCs/>
          <w:color w:val="auto"/>
          <w:sz w:val="26"/>
          <w:szCs w:val="26"/>
          <w:lang w:val="en-GB" w:eastAsia="ar-SA"/>
        </w:rPr>
        <w:t>участника</w:t>
      </w:r>
      <w:proofErr w:type="spellEnd"/>
      <w:r w:rsidRPr="00412719">
        <w:rPr>
          <w:rFonts w:eastAsia="Calibri"/>
          <w:bCs/>
          <w:color w:val="auto"/>
          <w:sz w:val="26"/>
          <w:szCs w:val="26"/>
          <w:lang w:val="en-GB" w:eastAsia="ar-SA"/>
        </w:rPr>
        <w:t xml:space="preserve"> (</w:t>
      </w:r>
      <w:r w:rsidRPr="00412719">
        <w:rPr>
          <w:rFonts w:eastAsia="Calibri"/>
          <w:bCs/>
          <w:color w:val="auto"/>
          <w:sz w:val="26"/>
          <w:szCs w:val="26"/>
          <w:lang w:val="bg-BG" w:eastAsia="ar-SA"/>
        </w:rPr>
        <w:t>ТП</w:t>
      </w:r>
      <w:r w:rsidRPr="00412719">
        <w:rPr>
          <w:rFonts w:eastAsia="Calibri"/>
          <w:bCs/>
          <w:color w:val="auto"/>
          <w:sz w:val="26"/>
          <w:szCs w:val="26"/>
          <w:lang w:val="en-GB" w:eastAsia="ar-SA"/>
        </w:rPr>
        <w:t xml:space="preserve"> ) и </w:t>
      </w:r>
      <w:proofErr w:type="spellStart"/>
      <w:r w:rsidRPr="00412719">
        <w:rPr>
          <w:rFonts w:eastAsia="Calibri"/>
          <w:bCs/>
          <w:color w:val="auto"/>
          <w:sz w:val="26"/>
          <w:szCs w:val="26"/>
          <w:lang w:val="en-GB" w:eastAsia="ar-SA"/>
        </w:rPr>
        <w:t>Оценка</w:t>
      </w:r>
      <w:proofErr w:type="spellEnd"/>
      <w:r w:rsidRPr="00412719">
        <w:rPr>
          <w:rFonts w:eastAsia="Calibri"/>
          <w:bCs/>
          <w:color w:val="auto"/>
          <w:sz w:val="26"/>
          <w:szCs w:val="26"/>
          <w:lang w:val="en-GB" w:eastAsia="ar-SA"/>
        </w:rPr>
        <w:t xml:space="preserve"> на </w:t>
      </w:r>
      <w:proofErr w:type="spellStart"/>
      <w:r w:rsidRPr="00412719">
        <w:rPr>
          <w:rFonts w:eastAsia="Calibri"/>
          <w:bCs/>
          <w:color w:val="auto"/>
          <w:sz w:val="26"/>
          <w:szCs w:val="26"/>
          <w:lang w:val="en-GB" w:eastAsia="ar-SA"/>
        </w:rPr>
        <w:t>ценовото</w:t>
      </w:r>
      <w:proofErr w:type="spellEnd"/>
      <w:r w:rsidRPr="00412719">
        <w:rPr>
          <w:rFonts w:eastAsia="Calibri"/>
          <w:bCs/>
          <w:color w:val="auto"/>
          <w:sz w:val="26"/>
          <w:szCs w:val="26"/>
          <w:lang w:val="en-GB" w:eastAsia="ar-SA"/>
        </w:rPr>
        <w:t xml:space="preserve"> </w:t>
      </w:r>
      <w:proofErr w:type="spellStart"/>
      <w:r w:rsidRPr="00412719">
        <w:rPr>
          <w:rFonts w:eastAsia="Calibri"/>
          <w:bCs/>
          <w:color w:val="auto"/>
          <w:sz w:val="26"/>
          <w:szCs w:val="26"/>
          <w:lang w:val="en-GB" w:eastAsia="ar-SA"/>
        </w:rPr>
        <w:t>предложение</w:t>
      </w:r>
      <w:proofErr w:type="spellEnd"/>
      <w:r w:rsidRPr="00412719">
        <w:rPr>
          <w:rFonts w:eastAsia="Calibri"/>
          <w:bCs/>
          <w:color w:val="auto"/>
          <w:sz w:val="26"/>
          <w:szCs w:val="26"/>
          <w:lang w:val="en-GB" w:eastAsia="ar-SA"/>
        </w:rPr>
        <w:t xml:space="preserve"> на </w:t>
      </w:r>
      <w:proofErr w:type="spellStart"/>
      <w:r w:rsidRPr="00412719">
        <w:rPr>
          <w:rFonts w:eastAsia="Calibri"/>
          <w:bCs/>
          <w:color w:val="auto"/>
          <w:sz w:val="26"/>
          <w:szCs w:val="26"/>
          <w:lang w:val="en-GB" w:eastAsia="ar-SA"/>
        </w:rPr>
        <w:t>участника</w:t>
      </w:r>
      <w:proofErr w:type="spellEnd"/>
      <w:r w:rsidRPr="00412719">
        <w:rPr>
          <w:rFonts w:eastAsia="Calibri"/>
          <w:bCs/>
          <w:color w:val="auto"/>
          <w:sz w:val="26"/>
          <w:szCs w:val="26"/>
          <w:lang w:val="en-GB" w:eastAsia="ar-SA"/>
        </w:rPr>
        <w:t xml:space="preserve"> (Ц</w:t>
      </w:r>
      <w:r w:rsidRPr="00412719">
        <w:rPr>
          <w:rFonts w:eastAsia="Calibri"/>
          <w:bCs/>
          <w:color w:val="auto"/>
          <w:sz w:val="26"/>
          <w:szCs w:val="26"/>
          <w:lang w:val="bg-BG" w:eastAsia="ar-SA"/>
        </w:rPr>
        <w:t>П</w:t>
      </w:r>
      <w:r w:rsidRPr="00412719">
        <w:rPr>
          <w:rFonts w:eastAsia="Calibri"/>
          <w:bCs/>
          <w:color w:val="auto"/>
          <w:sz w:val="26"/>
          <w:szCs w:val="26"/>
          <w:lang w:val="en-GB" w:eastAsia="ar-SA"/>
        </w:rPr>
        <w:t xml:space="preserve">) </w:t>
      </w:r>
    </w:p>
    <w:p w:rsidR="00B033B4" w:rsidRPr="00412719" w:rsidRDefault="00B033B4" w:rsidP="00B033B4">
      <w:pPr>
        <w:widowControl/>
        <w:suppressAutoHyphens w:val="0"/>
        <w:spacing w:line="276" w:lineRule="auto"/>
        <w:ind w:firstLine="567"/>
        <w:jc w:val="both"/>
        <w:rPr>
          <w:rFonts w:eastAsia="Calibri"/>
          <w:b/>
          <w:bCs/>
          <w:color w:val="auto"/>
          <w:sz w:val="26"/>
          <w:szCs w:val="26"/>
          <w:lang w:val="bg-BG" w:eastAsia="ar-SA"/>
        </w:rPr>
      </w:pPr>
      <w:r w:rsidRPr="00412719">
        <w:rPr>
          <w:rFonts w:eastAsia="Calibri"/>
          <w:b/>
          <w:bCs/>
          <w:color w:val="auto"/>
          <w:sz w:val="26"/>
          <w:szCs w:val="26"/>
          <w:lang w:val="bg-BG" w:eastAsia="ar-SA"/>
        </w:rPr>
        <w:t>Комплексна оценка КО = ТП  + ЦП</w:t>
      </w:r>
    </w:p>
    <w:p w:rsidR="00B033B4" w:rsidRPr="00412719" w:rsidRDefault="00B033B4" w:rsidP="00B033B4">
      <w:pPr>
        <w:widowControl/>
        <w:suppressAutoHyphens w:val="0"/>
        <w:spacing w:line="276" w:lineRule="auto"/>
        <w:ind w:firstLine="567"/>
        <w:jc w:val="both"/>
        <w:rPr>
          <w:rFonts w:eastAsia="Calibri"/>
          <w:bCs/>
          <w:color w:val="auto"/>
          <w:sz w:val="26"/>
          <w:szCs w:val="26"/>
          <w:lang w:val="bg-BG" w:eastAsia="ar-SA"/>
        </w:rPr>
      </w:pPr>
      <w:r w:rsidRPr="00412719">
        <w:rPr>
          <w:rFonts w:eastAsia="Calibri"/>
          <w:bCs/>
          <w:color w:val="auto"/>
          <w:sz w:val="26"/>
          <w:szCs w:val="26"/>
          <w:lang w:val="bg-BG" w:eastAsia="ar-SA"/>
        </w:rPr>
        <w:t xml:space="preserve">Комплексната оценка се измерва в </w:t>
      </w:r>
      <w:r w:rsidRPr="00412719">
        <w:rPr>
          <w:rFonts w:eastAsia="Calibri"/>
          <w:b/>
          <w:bCs/>
          <w:color w:val="auto"/>
          <w:sz w:val="26"/>
          <w:szCs w:val="26"/>
          <w:lang w:val="bg-BG" w:eastAsia="ar-SA"/>
        </w:rPr>
        <w:t>брой точки</w:t>
      </w:r>
      <w:r w:rsidRPr="00412719">
        <w:rPr>
          <w:rFonts w:eastAsia="Calibri"/>
          <w:bCs/>
          <w:color w:val="auto"/>
          <w:sz w:val="26"/>
          <w:szCs w:val="26"/>
          <w:lang w:val="bg-BG" w:eastAsia="ar-SA"/>
        </w:rPr>
        <w:t>. Максималният брой точки, които може да получи участник е</w:t>
      </w:r>
      <w:r w:rsidRPr="00412719">
        <w:rPr>
          <w:rFonts w:eastAsia="Calibri"/>
          <w:b/>
          <w:bCs/>
          <w:color w:val="auto"/>
          <w:sz w:val="26"/>
          <w:szCs w:val="26"/>
          <w:lang w:val="bg-BG" w:eastAsia="ar-SA"/>
        </w:rPr>
        <w:t xml:space="preserve"> 100 т.</w:t>
      </w:r>
      <w:r w:rsidRPr="00412719">
        <w:rPr>
          <w:rFonts w:eastAsia="Calibri"/>
          <w:bCs/>
          <w:color w:val="auto"/>
          <w:sz w:val="26"/>
          <w:szCs w:val="26"/>
          <w:lang w:val="bg-BG" w:eastAsia="ar-SA"/>
        </w:rPr>
        <w:t xml:space="preserve"> </w:t>
      </w:r>
    </w:p>
    <w:p w:rsidR="00B033B4" w:rsidRPr="00412719" w:rsidRDefault="00B033B4" w:rsidP="00B033B4">
      <w:pPr>
        <w:widowControl/>
        <w:suppressAutoHyphens w:val="0"/>
        <w:spacing w:line="276" w:lineRule="auto"/>
        <w:ind w:firstLine="567"/>
        <w:jc w:val="both"/>
        <w:rPr>
          <w:rFonts w:eastAsia="Calibri"/>
          <w:bCs/>
          <w:color w:val="auto"/>
          <w:sz w:val="26"/>
          <w:szCs w:val="26"/>
          <w:lang w:val="en-GB" w:eastAsia="ar-SA"/>
        </w:rPr>
      </w:pPr>
      <w:r w:rsidRPr="00412719">
        <w:rPr>
          <w:rFonts w:eastAsia="Calibri"/>
          <w:bCs/>
          <w:color w:val="auto"/>
          <w:sz w:val="26"/>
          <w:szCs w:val="26"/>
          <w:lang w:val="bg-BG" w:eastAsia="ar-SA"/>
        </w:rPr>
        <w:t>На първо място се класира участникът, събрал най-много точки.</w:t>
      </w:r>
    </w:p>
    <w:p w:rsidR="00B033B4" w:rsidRDefault="00B033B4" w:rsidP="00B033B4">
      <w:pPr>
        <w:widowControl/>
        <w:tabs>
          <w:tab w:val="left" w:pos="810"/>
        </w:tabs>
        <w:suppressAutoHyphens w:val="0"/>
        <w:spacing w:line="276" w:lineRule="auto"/>
        <w:ind w:firstLine="567"/>
        <w:contextualSpacing/>
        <w:jc w:val="both"/>
        <w:rPr>
          <w:rFonts w:eastAsia="Calibri"/>
          <w:b/>
          <w:bCs/>
          <w:color w:val="auto"/>
          <w:sz w:val="26"/>
          <w:szCs w:val="26"/>
          <w:lang w:val="bg-BG" w:eastAsia="ar-SA"/>
        </w:rPr>
      </w:pPr>
    </w:p>
    <w:p w:rsidR="00B033B4" w:rsidRDefault="00B033B4" w:rsidP="00B033B4">
      <w:pPr>
        <w:widowControl/>
        <w:tabs>
          <w:tab w:val="left" w:pos="810"/>
        </w:tabs>
        <w:suppressAutoHyphens w:val="0"/>
        <w:spacing w:line="276" w:lineRule="auto"/>
        <w:ind w:firstLine="567"/>
        <w:contextualSpacing/>
        <w:jc w:val="both"/>
        <w:rPr>
          <w:rFonts w:eastAsia="Calibri"/>
          <w:bCs/>
          <w:color w:val="auto"/>
          <w:sz w:val="26"/>
          <w:szCs w:val="26"/>
          <w:lang w:val="bg-BG" w:eastAsia="ar-SA"/>
        </w:rPr>
      </w:pPr>
      <w:r>
        <w:rPr>
          <w:rFonts w:eastAsia="Calibri"/>
          <w:b/>
          <w:bCs/>
          <w:color w:val="auto"/>
          <w:sz w:val="26"/>
          <w:szCs w:val="26"/>
          <w:lang w:val="bg-BG" w:eastAsia="ar-SA"/>
        </w:rPr>
        <w:t>1.</w:t>
      </w:r>
      <w:r w:rsidRPr="00412719">
        <w:rPr>
          <w:rFonts w:eastAsia="Calibri"/>
          <w:b/>
          <w:bCs/>
          <w:color w:val="auto"/>
          <w:sz w:val="26"/>
          <w:szCs w:val="26"/>
          <w:lang w:val="en-GB" w:eastAsia="ar-SA"/>
        </w:rPr>
        <w:t>O</w:t>
      </w:r>
      <w:proofErr w:type="spellStart"/>
      <w:r w:rsidRPr="00412719">
        <w:rPr>
          <w:rFonts w:eastAsia="Calibri"/>
          <w:b/>
          <w:bCs/>
          <w:color w:val="auto"/>
          <w:sz w:val="26"/>
          <w:szCs w:val="26"/>
          <w:lang w:val="bg-BG" w:eastAsia="ar-SA"/>
        </w:rPr>
        <w:t>пределяне</w:t>
      </w:r>
      <w:proofErr w:type="spellEnd"/>
      <w:r w:rsidRPr="00412719">
        <w:rPr>
          <w:rFonts w:eastAsia="Calibri"/>
          <w:b/>
          <w:bCs/>
          <w:color w:val="auto"/>
          <w:sz w:val="26"/>
          <w:szCs w:val="26"/>
          <w:lang w:val="bg-BG" w:eastAsia="ar-SA"/>
        </w:rPr>
        <w:t xml:space="preserve"> на</w:t>
      </w:r>
      <w:r>
        <w:rPr>
          <w:rFonts w:eastAsia="Calibri"/>
          <w:b/>
          <w:bCs/>
          <w:color w:val="auto"/>
          <w:sz w:val="26"/>
          <w:szCs w:val="26"/>
          <w:lang w:val="bg-BG" w:eastAsia="ar-SA"/>
        </w:rPr>
        <w:t xml:space="preserve"> оценката по</w:t>
      </w:r>
      <w:r w:rsidRPr="00412719">
        <w:rPr>
          <w:rFonts w:eastAsia="Calibri"/>
          <w:b/>
          <w:bCs/>
          <w:color w:val="auto"/>
          <w:sz w:val="26"/>
          <w:szCs w:val="26"/>
          <w:lang w:val="bg-BG" w:eastAsia="ar-SA"/>
        </w:rPr>
        <w:t xml:space="preserve"> </w:t>
      </w:r>
      <w:proofErr w:type="spellStart"/>
      <w:r w:rsidRPr="00412719">
        <w:rPr>
          <w:rFonts w:eastAsia="Calibri"/>
          <w:b/>
          <w:bCs/>
          <w:color w:val="auto"/>
          <w:sz w:val="26"/>
          <w:szCs w:val="26"/>
          <w:lang w:val="en-GB" w:eastAsia="ar-SA"/>
        </w:rPr>
        <w:t>Показател</w:t>
      </w:r>
      <w:proofErr w:type="spellEnd"/>
      <w:r w:rsidRPr="00412719">
        <w:rPr>
          <w:rFonts w:eastAsia="Calibri"/>
          <w:b/>
          <w:bCs/>
          <w:color w:val="auto"/>
          <w:sz w:val="26"/>
          <w:szCs w:val="26"/>
          <w:lang w:val="en-GB" w:eastAsia="ar-SA"/>
        </w:rPr>
        <w:t xml:space="preserve"> „</w:t>
      </w:r>
      <w:proofErr w:type="spellStart"/>
      <w:r w:rsidRPr="00412719">
        <w:rPr>
          <w:rFonts w:eastAsia="Calibri"/>
          <w:b/>
          <w:bCs/>
          <w:color w:val="auto"/>
          <w:sz w:val="26"/>
          <w:szCs w:val="26"/>
          <w:lang w:val="en-GB" w:eastAsia="ar-SA"/>
        </w:rPr>
        <w:t>Техническото</w:t>
      </w:r>
      <w:proofErr w:type="spellEnd"/>
      <w:r w:rsidRPr="00412719">
        <w:rPr>
          <w:rFonts w:eastAsia="Calibri"/>
          <w:b/>
          <w:bCs/>
          <w:color w:val="auto"/>
          <w:sz w:val="26"/>
          <w:szCs w:val="26"/>
          <w:lang w:val="en-GB" w:eastAsia="ar-SA"/>
        </w:rPr>
        <w:t xml:space="preserve"> </w:t>
      </w:r>
      <w:proofErr w:type="spellStart"/>
      <w:r w:rsidRPr="00412719">
        <w:rPr>
          <w:rFonts w:eastAsia="Calibri"/>
          <w:b/>
          <w:bCs/>
          <w:color w:val="auto"/>
          <w:sz w:val="26"/>
          <w:szCs w:val="26"/>
          <w:lang w:val="en-GB" w:eastAsia="ar-SA"/>
        </w:rPr>
        <w:t>предложение</w:t>
      </w:r>
      <w:proofErr w:type="spellEnd"/>
      <w:r w:rsidRPr="00412719">
        <w:rPr>
          <w:rFonts w:eastAsia="Calibri"/>
          <w:b/>
          <w:bCs/>
          <w:color w:val="auto"/>
          <w:sz w:val="26"/>
          <w:szCs w:val="26"/>
          <w:lang w:val="en-GB" w:eastAsia="ar-SA"/>
        </w:rPr>
        <w:t xml:space="preserve"> на </w:t>
      </w:r>
      <w:proofErr w:type="spellStart"/>
      <w:r w:rsidRPr="00412719">
        <w:rPr>
          <w:rFonts w:eastAsia="Calibri"/>
          <w:b/>
          <w:bCs/>
          <w:color w:val="auto"/>
          <w:sz w:val="26"/>
          <w:szCs w:val="26"/>
          <w:lang w:val="en-GB" w:eastAsia="ar-SA"/>
        </w:rPr>
        <w:t>участника</w:t>
      </w:r>
      <w:proofErr w:type="spellEnd"/>
      <w:r w:rsidRPr="00412719">
        <w:rPr>
          <w:rFonts w:eastAsia="Calibri"/>
          <w:b/>
          <w:bCs/>
          <w:color w:val="auto"/>
          <w:sz w:val="26"/>
          <w:szCs w:val="26"/>
          <w:lang w:val="en-GB" w:eastAsia="ar-SA"/>
        </w:rPr>
        <w:t>“ (</w:t>
      </w:r>
      <w:r w:rsidRPr="00412719">
        <w:rPr>
          <w:rFonts w:eastAsia="Calibri"/>
          <w:b/>
          <w:bCs/>
          <w:color w:val="auto"/>
          <w:sz w:val="26"/>
          <w:szCs w:val="26"/>
          <w:lang w:val="bg-BG" w:eastAsia="ar-SA"/>
        </w:rPr>
        <w:t>ТП</w:t>
      </w:r>
      <w:r w:rsidRPr="00412719">
        <w:rPr>
          <w:rFonts w:eastAsia="Calibri"/>
          <w:b/>
          <w:bCs/>
          <w:color w:val="auto"/>
          <w:sz w:val="26"/>
          <w:szCs w:val="26"/>
          <w:lang w:val="en-GB" w:eastAsia="ar-SA"/>
        </w:rPr>
        <w:t>)</w:t>
      </w:r>
      <w:r w:rsidRPr="00412719">
        <w:rPr>
          <w:rFonts w:eastAsia="Calibri"/>
          <w:b/>
          <w:bCs/>
          <w:color w:val="auto"/>
          <w:sz w:val="26"/>
          <w:szCs w:val="26"/>
          <w:lang w:val="bg-BG" w:eastAsia="ar-SA"/>
        </w:rPr>
        <w:t xml:space="preserve">, </w:t>
      </w:r>
      <w:proofErr w:type="spellStart"/>
      <w:r w:rsidRPr="00412719">
        <w:rPr>
          <w:rFonts w:eastAsia="Calibri"/>
          <w:bCs/>
          <w:color w:val="auto"/>
          <w:sz w:val="26"/>
          <w:szCs w:val="26"/>
          <w:lang w:val="en-GB" w:eastAsia="ar-SA"/>
        </w:rPr>
        <w:t>включващ</w:t>
      </w:r>
      <w:proofErr w:type="spellEnd"/>
      <w:r>
        <w:rPr>
          <w:rFonts w:eastAsia="Calibri"/>
          <w:bCs/>
          <w:color w:val="auto"/>
          <w:sz w:val="26"/>
          <w:szCs w:val="26"/>
          <w:lang w:val="bg-BG" w:eastAsia="ar-SA"/>
        </w:rPr>
        <w:t>:</w:t>
      </w:r>
    </w:p>
    <w:p w:rsidR="00B033B4" w:rsidRDefault="00B033B4" w:rsidP="00B033B4">
      <w:pPr>
        <w:widowControl/>
        <w:tabs>
          <w:tab w:val="left" w:pos="810"/>
        </w:tabs>
        <w:suppressAutoHyphens w:val="0"/>
        <w:spacing w:line="276" w:lineRule="auto"/>
        <w:ind w:firstLine="567"/>
        <w:contextualSpacing/>
        <w:jc w:val="both"/>
        <w:rPr>
          <w:b/>
          <w:color w:val="auto"/>
          <w:sz w:val="26"/>
          <w:szCs w:val="26"/>
          <w:lang w:val="bg-BG"/>
        </w:rPr>
      </w:pPr>
      <w:r>
        <w:rPr>
          <w:rFonts w:eastAsia="Calibri"/>
          <w:bCs/>
          <w:color w:val="auto"/>
          <w:sz w:val="26"/>
          <w:szCs w:val="26"/>
          <w:lang w:val="bg-BG" w:eastAsia="ar-SA"/>
        </w:rPr>
        <w:t xml:space="preserve">- </w:t>
      </w:r>
      <w:proofErr w:type="spellStart"/>
      <w:r>
        <w:rPr>
          <w:rFonts w:eastAsia="Calibri"/>
          <w:bCs/>
          <w:color w:val="auto"/>
          <w:sz w:val="26"/>
          <w:szCs w:val="26"/>
          <w:lang w:val="bg-BG" w:eastAsia="ar-SA"/>
        </w:rPr>
        <w:t>подпоказател</w:t>
      </w:r>
      <w:proofErr w:type="spellEnd"/>
      <w:r w:rsidRPr="00412719">
        <w:rPr>
          <w:rFonts w:eastAsia="Calibri"/>
          <w:bCs/>
          <w:color w:val="auto"/>
          <w:sz w:val="26"/>
          <w:szCs w:val="26"/>
          <w:lang w:val="en-GB" w:eastAsia="ar-SA"/>
        </w:rPr>
        <w:t xml:space="preserve"> „</w:t>
      </w:r>
      <w:r w:rsidRPr="00412719">
        <w:rPr>
          <w:rFonts w:eastAsia="Calibri"/>
          <w:b/>
          <w:bCs/>
          <w:color w:val="auto"/>
          <w:sz w:val="26"/>
          <w:szCs w:val="26"/>
          <w:lang w:val="bg-BG" w:eastAsia="ar-SA"/>
        </w:rPr>
        <w:t>П</w:t>
      </w:r>
      <w:proofErr w:type="spellStart"/>
      <w:r w:rsidRPr="00412719">
        <w:rPr>
          <w:b/>
          <w:color w:val="auto"/>
          <w:sz w:val="26"/>
          <w:szCs w:val="26"/>
          <w:lang w:val="en-GB"/>
        </w:rPr>
        <w:t>рофесионалната</w:t>
      </w:r>
      <w:proofErr w:type="spellEnd"/>
      <w:r w:rsidRPr="00412719">
        <w:rPr>
          <w:b/>
          <w:color w:val="auto"/>
          <w:sz w:val="26"/>
          <w:szCs w:val="26"/>
          <w:lang w:val="en-GB"/>
        </w:rPr>
        <w:t xml:space="preserve"> </w:t>
      </w:r>
      <w:proofErr w:type="spellStart"/>
      <w:r w:rsidRPr="00412719">
        <w:rPr>
          <w:b/>
          <w:color w:val="auto"/>
          <w:sz w:val="26"/>
          <w:szCs w:val="26"/>
          <w:lang w:val="en-GB"/>
        </w:rPr>
        <w:t>компетентност</w:t>
      </w:r>
      <w:proofErr w:type="spellEnd"/>
      <w:r w:rsidRPr="00412719">
        <w:rPr>
          <w:b/>
          <w:color w:val="auto"/>
          <w:sz w:val="26"/>
          <w:szCs w:val="26"/>
          <w:lang w:val="en-GB"/>
        </w:rPr>
        <w:t xml:space="preserve"> на </w:t>
      </w:r>
      <w:proofErr w:type="spellStart"/>
      <w:r w:rsidRPr="00412719">
        <w:rPr>
          <w:b/>
          <w:color w:val="auto"/>
          <w:sz w:val="26"/>
          <w:szCs w:val="26"/>
          <w:lang w:val="en-GB"/>
        </w:rPr>
        <w:t>персонала</w:t>
      </w:r>
      <w:proofErr w:type="spellEnd"/>
      <w:r w:rsidRPr="00412719">
        <w:rPr>
          <w:b/>
          <w:color w:val="auto"/>
          <w:sz w:val="26"/>
          <w:szCs w:val="26"/>
          <w:lang w:val="en-GB"/>
        </w:rPr>
        <w:t>“ (ПК)</w:t>
      </w:r>
      <w:r>
        <w:rPr>
          <w:b/>
          <w:color w:val="auto"/>
          <w:sz w:val="26"/>
          <w:szCs w:val="26"/>
          <w:lang w:val="bg-BG"/>
        </w:rPr>
        <w:t>;</w:t>
      </w:r>
    </w:p>
    <w:p w:rsidR="00B033B4" w:rsidRPr="0023759F" w:rsidRDefault="00B033B4" w:rsidP="00B033B4">
      <w:pPr>
        <w:widowControl/>
        <w:tabs>
          <w:tab w:val="left" w:pos="810"/>
        </w:tabs>
        <w:suppressAutoHyphens w:val="0"/>
        <w:spacing w:line="276" w:lineRule="auto"/>
        <w:ind w:firstLine="567"/>
        <w:contextualSpacing/>
        <w:jc w:val="both"/>
        <w:rPr>
          <w:rFonts w:eastAsia="Calibri"/>
          <w:b/>
          <w:bCs/>
          <w:color w:val="auto"/>
          <w:sz w:val="26"/>
          <w:szCs w:val="26"/>
          <w:lang w:val="en-GB" w:eastAsia="ar-SA"/>
        </w:rPr>
      </w:pPr>
      <w:r>
        <w:rPr>
          <w:b/>
          <w:color w:val="auto"/>
          <w:sz w:val="26"/>
          <w:szCs w:val="26"/>
          <w:lang w:val="bg-BG"/>
        </w:rPr>
        <w:t xml:space="preserve">- </w:t>
      </w:r>
      <w:proofErr w:type="spellStart"/>
      <w:r>
        <w:rPr>
          <w:rFonts w:eastAsia="Calibri"/>
          <w:bCs/>
          <w:color w:val="auto"/>
          <w:sz w:val="26"/>
          <w:szCs w:val="26"/>
          <w:lang w:val="bg-BG" w:eastAsia="ar-SA"/>
        </w:rPr>
        <w:t>подпоказател</w:t>
      </w:r>
      <w:proofErr w:type="spellEnd"/>
      <w:r>
        <w:rPr>
          <w:rFonts w:eastAsia="Calibri"/>
          <w:bCs/>
          <w:color w:val="auto"/>
          <w:sz w:val="26"/>
          <w:szCs w:val="26"/>
          <w:lang w:val="bg-BG" w:eastAsia="ar-SA"/>
        </w:rPr>
        <w:t xml:space="preserve"> </w:t>
      </w:r>
      <w:r w:rsidRPr="0023759F">
        <w:rPr>
          <w:rFonts w:eastAsia="Calibri"/>
          <w:b/>
          <w:bCs/>
          <w:color w:val="auto"/>
          <w:sz w:val="26"/>
          <w:szCs w:val="26"/>
          <w:lang w:val="bg-BG" w:eastAsia="ar-SA"/>
        </w:rPr>
        <w:t>„Организация за изпълнение на поръчката“</w:t>
      </w:r>
      <w:r>
        <w:rPr>
          <w:rFonts w:eastAsia="Calibri"/>
          <w:b/>
          <w:bCs/>
          <w:color w:val="auto"/>
          <w:sz w:val="26"/>
          <w:szCs w:val="26"/>
          <w:lang w:val="bg-BG" w:eastAsia="ar-SA"/>
        </w:rPr>
        <w:t xml:space="preserve"> </w:t>
      </w:r>
      <w:r w:rsidRPr="0023759F">
        <w:rPr>
          <w:rFonts w:eastAsia="Calibri"/>
          <w:b/>
          <w:bCs/>
          <w:color w:val="auto"/>
          <w:sz w:val="26"/>
          <w:szCs w:val="26"/>
          <w:lang w:val="bg-BG" w:eastAsia="ar-SA"/>
        </w:rPr>
        <w:t>(</w:t>
      </w:r>
      <w:r>
        <w:rPr>
          <w:rFonts w:eastAsia="Calibri"/>
          <w:b/>
          <w:bCs/>
          <w:color w:val="auto"/>
          <w:sz w:val="26"/>
          <w:szCs w:val="26"/>
          <w:lang w:val="bg-BG" w:eastAsia="ar-SA"/>
        </w:rPr>
        <w:t>ОИ</w:t>
      </w:r>
      <w:r w:rsidRPr="0023759F">
        <w:rPr>
          <w:rFonts w:eastAsia="Calibri"/>
          <w:b/>
          <w:bCs/>
          <w:color w:val="auto"/>
          <w:sz w:val="26"/>
          <w:szCs w:val="26"/>
          <w:lang w:val="bg-BG" w:eastAsia="ar-SA"/>
        </w:rPr>
        <w:t>)</w:t>
      </w:r>
      <w:r>
        <w:rPr>
          <w:rFonts w:eastAsia="Calibri"/>
          <w:b/>
          <w:bCs/>
          <w:color w:val="auto"/>
          <w:sz w:val="26"/>
          <w:szCs w:val="26"/>
          <w:lang w:val="bg-BG" w:eastAsia="ar-SA"/>
        </w:rPr>
        <w:t>.</w:t>
      </w:r>
    </w:p>
    <w:p w:rsidR="00B033B4" w:rsidRPr="0023759F" w:rsidRDefault="00B033B4" w:rsidP="00B033B4">
      <w:pPr>
        <w:widowControl/>
        <w:suppressAutoHyphens w:val="0"/>
        <w:spacing w:before="60" w:after="60" w:line="276" w:lineRule="auto"/>
        <w:ind w:firstLine="567"/>
        <w:rPr>
          <w:rFonts w:eastAsia="Calibri"/>
          <w:b/>
          <w:bCs/>
          <w:color w:val="auto"/>
          <w:sz w:val="26"/>
          <w:szCs w:val="26"/>
          <w:lang w:val="bg-BG" w:eastAsia="ar-SA"/>
        </w:rPr>
      </w:pPr>
      <w:r>
        <w:rPr>
          <w:rFonts w:eastAsia="Calibri"/>
          <w:b/>
          <w:bCs/>
          <w:color w:val="auto"/>
          <w:sz w:val="26"/>
          <w:szCs w:val="26"/>
          <w:lang w:val="bg-BG" w:eastAsia="ar-SA"/>
        </w:rPr>
        <w:t>ТП</w:t>
      </w:r>
      <w:r w:rsidRPr="0023759F">
        <w:rPr>
          <w:rFonts w:eastAsia="Calibri"/>
          <w:b/>
          <w:bCs/>
          <w:color w:val="auto"/>
          <w:sz w:val="26"/>
          <w:szCs w:val="26"/>
          <w:lang w:val="bg-BG" w:eastAsia="ar-SA"/>
        </w:rPr>
        <w:t xml:space="preserve">= ПК + </w:t>
      </w:r>
      <w:r>
        <w:rPr>
          <w:rFonts w:eastAsia="Calibri"/>
          <w:b/>
          <w:bCs/>
          <w:color w:val="auto"/>
          <w:sz w:val="26"/>
          <w:szCs w:val="26"/>
          <w:lang w:val="bg-BG" w:eastAsia="ar-SA"/>
        </w:rPr>
        <w:t>ОИ</w:t>
      </w:r>
    </w:p>
    <w:p w:rsidR="00B033B4" w:rsidRPr="0023759F" w:rsidRDefault="00B033B4" w:rsidP="00B033B4">
      <w:pPr>
        <w:widowControl/>
        <w:suppressAutoHyphens w:val="0"/>
        <w:spacing w:before="60" w:after="60" w:line="276" w:lineRule="auto"/>
        <w:ind w:firstLine="567"/>
        <w:jc w:val="both"/>
        <w:rPr>
          <w:rFonts w:eastAsia="Calibri"/>
          <w:b/>
          <w:bCs/>
          <w:color w:val="auto"/>
          <w:sz w:val="26"/>
          <w:szCs w:val="26"/>
          <w:lang w:val="bg-BG" w:eastAsia="ar-SA"/>
        </w:rPr>
      </w:pPr>
      <w:r w:rsidRPr="0023759F">
        <w:rPr>
          <w:rFonts w:eastAsia="Calibri"/>
          <w:bCs/>
          <w:color w:val="auto"/>
          <w:sz w:val="26"/>
          <w:szCs w:val="26"/>
          <w:lang w:val="bg-BG" w:eastAsia="ar-SA"/>
        </w:rPr>
        <w:t xml:space="preserve">Максималният брой точки, който може да получи всеки участник по </w:t>
      </w:r>
      <w:proofErr w:type="spellStart"/>
      <w:r w:rsidRPr="0023759F">
        <w:rPr>
          <w:rFonts w:eastAsia="Calibri"/>
          <w:b/>
          <w:bCs/>
          <w:color w:val="auto"/>
          <w:sz w:val="26"/>
          <w:szCs w:val="26"/>
          <w:lang w:val="en-GB" w:eastAsia="ar-SA"/>
        </w:rPr>
        <w:t>Показател</w:t>
      </w:r>
      <w:proofErr w:type="spellEnd"/>
      <w:r w:rsidRPr="0023759F">
        <w:rPr>
          <w:rFonts w:eastAsia="Calibri"/>
          <w:b/>
          <w:bCs/>
          <w:color w:val="auto"/>
          <w:sz w:val="26"/>
          <w:szCs w:val="26"/>
          <w:lang w:val="en-GB" w:eastAsia="ar-SA"/>
        </w:rPr>
        <w:t xml:space="preserve"> „</w:t>
      </w:r>
      <w:proofErr w:type="spellStart"/>
      <w:r w:rsidRPr="0023759F">
        <w:rPr>
          <w:rFonts w:eastAsia="Calibri"/>
          <w:b/>
          <w:bCs/>
          <w:color w:val="auto"/>
          <w:sz w:val="26"/>
          <w:szCs w:val="26"/>
          <w:lang w:val="en-GB" w:eastAsia="ar-SA"/>
        </w:rPr>
        <w:t>Техническото</w:t>
      </w:r>
      <w:proofErr w:type="spellEnd"/>
      <w:r w:rsidRPr="0023759F">
        <w:rPr>
          <w:rFonts w:eastAsia="Calibri"/>
          <w:b/>
          <w:bCs/>
          <w:color w:val="auto"/>
          <w:sz w:val="26"/>
          <w:szCs w:val="26"/>
          <w:lang w:val="en-GB" w:eastAsia="ar-SA"/>
        </w:rPr>
        <w:t xml:space="preserve"> </w:t>
      </w:r>
      <w:proofErr w:type="spellStart"/>
      <w:r w:rsidRPr="0023759F">
        <w:rPr>
          <w:rFonts w:eastAsia="Calibri"/>
          <w:b/>
          <w:bCs/>
          <w:color w:val="auto"/>
          <w:sz w:val="26"/>
          <w:szCs w:val="26"/>
          <w:lang w:val="en-GB" w:eastAsia="ar-SA"/>
        </w:rPr>
        <w:t>предложение</w:t>
      </w:r>
      <w:proofErr w:type="spellEnd"/>
      <w:r w:rsidRPr="0023759F">
        <w:rPr>
          <w:rFonts w:eastAsia="Calibri"/>
          <w:b/>
          <w:bCs/>
          <w:color w:val="auto"/>
          <w:sz w:val="26"/>
          <w:szCs w:val="26"/>
          <w:lang w:val="en-GB" w:eastAsia="ar-SA"/>
        </w:rPr>
        <w:t xml:space="preserve"> на </w:t>
      </w:r>
      <w:proofErr w:type="spellStart"/>
      <w:r w:rsidRPr="0023759F">
        <w:rPr>
          <w:rFonts w:eastAsia="Calibri"/>
          <w:b/>
          <w:bCs/>
          <w:color w:val="auto"/>
          <w:sz w:val="26"/>
          <w:szCs w:val="26"/>
          <w:lang w:val="en-GB" w:eastAsia="ar-SA"/>
        </w:rPr>
        <w:t>участника</w:t>
      </w:r>
      <w:proofErr w:type="spellEnd"/>
      <w:r w:rsidRPr="0023759F">
        <w:rPr>
          <w:rFonts w:eastAsia="Calibri"/>
          <w:b/>
          <w:bCs/>
          <w:color w:val="auto"/>
          <w:sz w:val="26"/>
          <w:szCs w:val="26"/>
          <w:lang w:val="en-GB" w:eastAsia="ar-SA"/>
        </w:rPr>
        <w:t>“ (</w:t>
      </w:r>
      <w:r>
        <w:rPr>
          <w:rFonts w:eastAsia="Calibri"/>
          <w:b/>
          <w:bCs/>
          <w:color w:val="auto"/>
          <w:sz w:val="26"/>
          <w:szCs w:val="26"/>
          <w:lang w:val="bg-BG" w:eastAsia="ar-SA"/>
        </w:rPr>
        <w:t>ТП</w:t>
      </w:r>
      <w:r w:rsidRPr="0023759F">
        <w:rPr>
          <w:rFonts w:eastAsia="Calibri"/>
          <w:b/>
          <w:bCs/>
          <w:color w:val="auto"/>
          <w:sz w:val="26"/>
          <w:szCs w:val="26"/>
          <w:lang w:val="en-GB" w:eastAsia="ar-SA"/>
        </w:rPr>
        <w:t>)</w:t>
      </w:r>
      <w:r w:rsidRPr="0023759F">
        <w:rPr>
          <w:rFonts w:eastAsia="Calibri"/>
          <w:b/>
          <w:bCs/>
          <w:color w:val="auto"/>
          <w:sz w:val="26"/>
          <w:szCs w:val="26"/>
          <w:lang w:val="bg-BG" w:eastAsia="ar-SA"/>
        </w:rPr>
        <w:t xml:space="preserve"> </w:t>
      </w:r>
      <w:r w:rsidRPr="0023759F">
        <w:rPr>
          <w:rFonts w:eastAsia="Calibri"/>
          <w:bCs/>
          <w:color w:val="auto"/>
          <w:sz w:val="26"/>
          <w:szCs w:val="26"/>
          <w:lang w:val="bg-BG" w:eastAsia="ar-SA"/>
        </w:rPr>
        <w:t xml:space="preserve">е </w:t>
      </w:r>
      <w:r>
        <w:rPr>
          <w:rFonts w:eastAsia="Calibri"/>
          <w:b/>
          <w:bCs/>
          <w:color w:val="auto"/>
          <w:sz w:val="26"/>
          <w:szCs w:val="26"/>
          <w:lang w:val="bg-BG" w:eastAsia="ar-SA"/>
        </w:rPr>
        <w:t>50</w:t>
      </w:r>
      <w:r w:rsidRPr="0023759F">
        <w:rPr>
          <w:rFonts w:eastAsia="Calibri"/>
          <w:b/>
          <w:bCs/>
          <w:color w:val="auto"/>
          <w:sz w:val="26"/>
          <w:szCs w:val="26"/>
          <w:lang w:val="bg-BG" w:eastAsia="ar-SA"/>
        </w:rPr>
        <w:t xml:space="preserve">.  </w:t>
      </w:r>
    </w:p>
    <w:p w:rsidR="00B033B4" w:rsidRPr="00412719" w:rsidRDefault="00B033B4" w:rsidP="00B033B4">
      <w:pPr>
        <w:widowControl/>
        <w:suppressAutoHyphens w:val="0"/>
        <w:spacing w:line="276" w:lineRule="auto"/>
        <w:ind w:firstLine="567"/>
        <w:jc w:val="both"/>
        <w:rPr>
          <w:rFonts w:eastAsia="Calibri"/>
          <w:b/>
          <w:bCs/>
          <w:color w:val="auto"/>
          <w:sz w:val="26"/>
          <w:szCs w:val="26"/>
          <w:lang w:val="bg-BG" w:eastAsia="ar-SA"/>
        </w:rPr>
      </w:pPr>
    </w:p>
    <w:p w:rsidR="00B033B4" w:rsidRPr="00412719" w:rsidRDefault="00B033B4" w:rsidP="00B033B4">
      <w:pPr>
        <w:widowControl/>
        <w:tabs>
          <w:tab w:val="left" w:pos="1134"/>
        </w:tabs>
        <w:suppressAutoHyphens w:val="0"/>
        <w:autoSpaceDN w:val="0"/>
        <w:ind w:firstLine="567"/>
        <w:jc w:val="both"/>
        <w:textAlignment w:val="baseline"/>
        <w:rPr>
          <w:rFonts w:eastAsia="Calibri"/>
          <w:color w:val="auto"/>
          <w:kern w:val="3"/>
          <w:sz w:val="26"/>
          <w:szCs w:val="26"/>
          <w:lang w:val="bg-BG" w:eastAsia="bg-BG"/>
        </w:rPr>
      </w:pPr>
      <w:r>
        <w:rPr>
          <w:rFonts w:eastAsia="Calibri"/>
          <w:b/>
          <w:bCs/>
          <w:color w:val="auto"/>
          <w:kern w:val="3"/>
          <w:sz w:val="26"/>
          <w:szCs w:val="26"/>
          <w:lang w:val="bg-BG" w:eastAsia="ar-SA"/>
        </w:rPr>
        <w:t>1.1.</w:t>
      </w:r>
      <w:r w:rsidRPr="00412719">
        <w:rPr>
          <w:rFonts w:eastAsia="Calibri"/>
          <w:b/>
          <w:bCs/>
          <w:color w:val="auto"/>
          <w:kern w:val="3"/>
          <w:sz w:val="26"/>
          <w:szCs w:val="26"/>
          <w:lang w:val="bg-BG" w:eastAsia="ar-SA"/>
        </w:rPr>
        <w:t>Определяне на</w:t>
      </w:r>
      <w:r>
        <w:rPr>
          <w:rFonts w:eastAsia="Calibri"/>
          <w:b/>
          <w:bCs/>
          <w:color w:val="auto"/>
          <w:kern w:val="3"/>
          <w:sz w:val="26"/>
          <w:szCs w:val="26"/>
          <w:lang w:val="bg-BG" w:eastAsia="ar-SA"/>
        </w:rPr>
        <w:t xml:space="preserve"> оценката по </w:t>
      </w:r>
      <w:proofErr w:type="spellStart"/>
      <w:r>
        <w:rPr>
          <w:rFonts w:eastAsia="Calibri"/>
          <w:b/>
          <w:bCs/>
          <w:color w:val="auto"/>
          <w:kern w:val="3"/>
          <w:sz w:val="26"/>
          <w:szCs w:val="26"/>
          <w:lang w:val="bg-BG" w:eastAsia="ar-SA"/>
        </w:rPr>
        <w:t>подпоказател</w:t>
      </w:r>
      <w:proofErr w:type="spellEnd"/>
      <w:r w:rsidRPr="00412719">
        <w:rPr>
          <w:rFonts w:eastAsia="Calibri"/>
          <w:b/>
          <w:bCs/>
          <w:color w:val="auto"/>
          <w:kern w:val="3"/>
          <w:sz w:val="26"/>
          <w:szCs w:val="26"/>
          <w:lang w:val="bg-BG" w:eastAsia="ar-SA"/>
        </w:rPr>
        <w:t xml:space="preserve"> „</w:t>
      </w:r>
      <w:r w:rsidRPr="00412719">
        <w:rPr>
          <w:rFonts w:eastAsia="Calibri"/>
          <w:b/>
          <w:color w:val="auto"/>
          <w:kern w:val="3"/>
          <w:sz w:val="26"/>
          <w:szCs w:val="26"/>
          <w:lang w:val="bg-BG" w:eastAsia="bg-BG"/>
        </w:rPr>
        <w:t>Оценка на професионалната компетентност на персонала“</w:t>
      </w:r>
      <w:r w:rsidRPr="00412719">
        <w:rPr>
          <w:rFonts w:eastAsia="Calibri"/>
          <w:b/>
          <w:color w:val="auto"/>
          <w:kern w:val="3"/>
          <w:sz w:val="26"/>
          <w:szCs w:val="26"/>
          <w:lang w:val="en-GB" w:eastAsia="bg-BG"/>
        </w:rPr>
        <w:t xml:space="preserve"> (</w:t>
      </w:r>
      <w:r w:rsidRPr="00412719">
        <w:rPr>
          <w:rFonts w:eastAsia="Calibri"/>
          <w:b/>
          <w:color w:val="auto"/>
          <w:kern w:val="3"/>
          <w:sz w:val="26"/>
          <w:szCs w:val="26"/>
          <w:lang w:val="bg-BG" w:eastAsia="bg-BG"/>
        </w:rPr>
        <w:t>ПК</w:t>
      </w:r>
      <w:r w:rsidRPr="00412719">
        <w:rPr>
          <w:rFonts w:eastAsia="Calibri"/>
          <w:b/>
          <w:color w:val="auto"/>
          <w:kern w:val="3"/>
          <w:sz w:val="26"/>
          <w:szCs w:val="26"/>
          <w:lang w:val="en-GB" w:eastAsia="bg-BG"/>
        </w:rPr>
        <w:t xml:space="preserve">), </w:t>
      </w:r>
      <w:r w:rsidRPr="0023759F">
        <w:rPr>
          <w:rFonts w:eastAsia="Calibri"/>
          <w:color w:val="auto"/>
          <w:kern w:val="3"/>
          <w:sz w:val="26"/>
          <w:szCs w:val="26"/>
          <w:lang w:val="bg-BG" w:eastAsia="bg-BG"/>
        </w:rPr>
        <w:t>който</w:t>
      </w:r>
      <w:r>
        <w:rPr>
          <w:rFonts w:eastAsia="Calibri"/>
          <w:b/>
          <w:color w:val="auto"/>
          <w:kern w:val="3"/>
          <w:sz w:val="26"/>
          <w:szCs w:val="26"/>
          <w:lang w:val="bg-BG" w:eastAsia="bg-BG"/>
        </w:rPr>
        <w:t xml:space="preserve"> </w:t>
      </w:r>
      <w:r w:rsidRPr="00412719">
        <w:rPr>
          <w:rFonts w:eastAsia="Calibri"/>
          <w:color w:val="auto"/>
          <w:kern w:val="3"/>
          <w:sz w:val="26"/>
          <w:szCs w:val="26"/>
          <w:lang w:val="bg-BG" w:eastAsia="bg-BG"/>
        </w:rPr>
        <w:t xml:space="preserve">включва: </w:t>
      </w:r>
    </w:p>
    <w:p w:rsidR="00B033B4" w:rsidRPr="00412719" w:rsidRDefault="00B033B4" w:rsidP="00B033B4">
      <w:pPr>
        <w:widowControl/>
        <w:suppressAutoHyphens w:val="0"/>
        <w:autoSpaceDN w:val="0"/>
        <w:ind w:firstLine="567"/>
        <w:jc w:val="both"/>
        <w:textAlignment w:val="baseline"/>
        <w:rPr>
          <w:rFonts w:eastAsia="Calibri"/>
          <w:color w:val="auto"/>
          <w:kern w:val="3"/>
          <w:sz w:val="26"/>
          <w:szCs w:val="26"/>
          <w:lang w:val="bg-BG" w:eastAsia="bg-BG"/>
        </w:rPr>
      </w:pPr>
      <w:r w:rsidRPr="00412719">
        <w:rPr>
          <w:rFonts w:eastAsia="Calibri"/>
          <w:color w:val="auto"/>
          <w:kern w:val="3"/>
          <w:sz w:val="26"/>
          <w:szCs w:val="26"/>
          <w:lang w:val="en-GB" w:eastAsia="bg-BG"/>
        </w:rPr>
        <w:t>ПК</w:t>
      </w:r>
      <w:r w:rsidRPr="00412719">
        <w:rPr>
          <w:rFonts w:eastAsia="Calibri"/>
          <w:color w:val="auto"/>
          <w:kern w:val="3"/>
          <w:sz w:val="26"/>
          <w:szCs w:val="26"/>
          <w:lang w:val="bg-BG" w:eastAsia="bg-BG"/>
        </w:rPr>
        <w:t xml:space="preserve"> </w:t>
      </w:r>
      <w:r w:rsidRPr="00412719">
        <w:rPr>
          <w:rFonts w:eastAsia="Calibri"/>
          <w:color w:val="auto"/>
          <w:kern w:val="3"/>
          <w:sz w:val="26"/>
          <w:szCs w:val="26"/>
          <w:lang w:val="en-GB" w:eastAsia="bg-BG"/>
        </w:rPr>
        <w:t xml:space="preserve">1 </w:t>
      </w:r>
      <w:r w:rsidRPr="00412719">
        <w:rPr>
          <w:rFonts w:eastAsia="Calibri"/>
          <w:color w:val="auto"/>
          <w:kern w:val="3"/>
          <w:sz w:val="26"/>
          <w:szCs w:val="26"/>
          <w:lang w:val="bg-BG" w:eastAsia="bg-BG"/>
        </w:rPr>
        <w:t>(</w:t>
      </w:r>
      <w:proofErr w:type="spellStart"/>
      <w:r w:rsidRPr="00412719">
        <w:rPr>
          <w:rFonts w:eastAsia="Calibri"/>
          <w:color w:val="auto"/>
          <w:kern w:val="3"/>
          <w:sz w:val="26"/>
          <w:szCs w:val="26"/>
          <w:lang w:val="en-GB" w:eastAsia="bg-BG"/>
        </w:rPr>
        <w:t>показател</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професионалната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компетентност</w:t>
      </w:r>
      <w:proofErr w:type="spellEnd"/>
      <w:r w:rsidRPr="00412719">
        <w:rPr>
          <w:rFonts w:eastAsia="Calibri"/>
          <w:color w:val="auto"/>
          <w:kern w:val="3"/>
          <w:sz w:val="26"/>
          <w:szCs w:val="26"/>
          <w:lang w:val="en-GB" w:eastAsia="bg-BG"/>
        </w:rPr>
        <w:t xml:space="preserve"> на </w:t>
      </w:r>
      <w:proofErr w:type="spellStart"/>
      <w:r w:rsidRPr="00412719">
        <w:rPr>
          <w:rFonts w:eastAsia="Calibri"/>
          <w:color w:val="auto"/>
          <w:kern w:val="3"/>
          <w:sz w:val="26"/>
          <w:szCs w:val="26"/>
          <w:lang w:val="en-GB" w:eastAsia="bg-BG"/>
        </w:rPr>
        <w:t>предложения</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от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Участника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Ръководител</w:t>
      </w:r>
      <w:proofErr w:type="spellEnd"/>
      <w:r>
        <w:rPr>
          <w:rFonts w:eastAsia="Calibri"/>
          <w:color w:val="auto"/>
          <w:kern w:val="3"/>
          <w:sz w:val="26"/>
          <w:szCs w:val="26"/>
          <w:lang w:val="bg-BG" w:eastAsia="bg-BG"/>
        </w:rPr>
        <w:t xml:space="preserve"> </w:t>
      </w:r>
      <w:r w:rsidRPr="00412719">
        <w:rPr>
          <w:rFonts w:eastAsia="Calibri"/>
          <w:color w:val="auto"/>
          <w:kern w:val="3"/>
          <w:sz w:val="26"/>
          <w:szCs w:val="26"/>
          <w:lang w:val="en-GB" w:eastAsia="bg-BG"/>
        </w:rPr>
        <w:t>–</w:t>
      </w:r>
      <w:r w:rsidRPr="00412719">
        <w:rPr>
          <w:rFonts w:eastAsia="Calibri"/>
          <w:color w:val="auto"/>
          <w:kern w:val="3"/>
          <w:sz w:val="26"/>
          <w:szCs w:val="26"/>
          <w:lang w:val="bg-BG" w:eastAsia="bg-BG"/>
        </w:rPr>
        <w:t xml:space="preserve"> магистър</w:t>
      </w:r>
      <w:r>
        <w:rPr>
          <w:rFonts w:eastAsia="Calibri"/>
          <w:color w:val="auto"/>
          <w:kern w:val="3"/>
          <w:sz w:val="26"/>
          <w:szCs w:val="26"/>
          <w:lang w:val="bg-BG" w:eastAsia="bg-BG"/>
        </w:rPr>
        <w:t xml:space="preserve"> или бакалавър</w:t>
      </w:r>
      <w:r w:rsidRPr="00412719">
        <w:rPr>
          <w:rFonts w:eastAsia="Calibri"/>
          <w:color w:val="auto"/>
          <w:kern w:val="3"/>
          <w:sz w:val="26"/>
          <w:szCs w:val="26"/>
          <w:lang w:val="bg-BG" w:eastAsia="bg-BG"/>
        </w:rPr>
        <w:t>, инженер, специалност „</w:t>
      </w:r>
      <w:r>
        <w:rPr>
          <w:rFonts w:eastAsia="Calibri"/>
          <w:color w:val="auto"/>
          <w:kern w:val="3"/>
          <w:sz w:val="26"/>
          <w:szCs w:val="26"/>
          <w:lang w:val="bg-BG" w:eastAsia="bg-BG"/>
        </w:rPr>
        <w:t>ХТС</w:t>
      </w:r>
      <w:r w:rsidRPr="00412719">
        <w:rPr>
          <w:rFonts w:eastAsia="Calibri"/>
          <w:color w:val="auto"/>
          <w:kern w:val="3"/>
          <w:sz w:val="26"/>
          <w:szCs w:val="26"/>
          <w:lang w:val="bg-BG" w:eastAsia="bg-BG"/>
        </w:rPr>
        <w:t xml:space="preserve">“ </w:t>
      </w:r>
      <w:r>
        <w:rPr>
          <w:rFonts w:eastAsia="Calibri"/>
          <w:color w:val="auto"/>
          <w:kern w:val="3"/>
          <w:sz w:val="26"/>
          <w:szCs w:val="26"/>
          <w:lang w:val="bg-BG" w:eastAsia="bg-BG"/>
        </w:rPr>
        <w:t xml:space="preserve">или „ХМС“ или „ВиК“ </w:t>
      </w:r>
      <w:r w:rsidRPr="00412719">
        <w:rPr>
          <w:rFonts w:eastAsia="Calibri"/>
          <w:color w:val="auto"/>
          <w:kern w:val="3"/>
          <w:sz w:val="26"/>
          <w:szCs w:val="26"/>
          <w:lang w:val="bg-BG" w:eastAsia="bg-BG"/>
        </w:rPr>
        <w:t>или еквивалент“)</w:t>
      </w:r>
      <w:r w:rsidRPr="00412719">
        <w:rPr>
          <w:rFonts w:eastAsia="Calibri"/>
          <w:color w:val="auto"/>
          <w:kern w:val="3"/>
          <w:sz w:val="26"/>
          <w:szCs w:val="26"/>
          <w:lang w:val="en-GB" w:eastAsia="bg-BG"/>
        </w:rPr>
        <w:t>;</w:t>
      </w:r>
    </w:p>
    <w:p w:rsidR="00B033B4" w:rsidRPr="00412719" w:rsidRDefault="00B033B4" w:rsidP="00B033B4">
      <w:pPr>
        <w:widowControl/>
        <w:suppressAutoHyphens w:val="0"/>
        <w:autoSpaceDN w:val="0"/>
        <w:ind w:firstLine="567"/>
        <w:jc w:val="both"/>
        <w:textAlignment w:val="baseline"/>
        <w:rPr>
          <w:rFonts w:eastAsia="Calibri"/>
          <w:color w:val="auto"/>
          <w:kern w:val="3"/>
          <w:sz w:val="26"/>
          <w:szCs w:val="26"/>
          <w:lang w:val="en-GB" w:eastAsia="bg-BG"/>
        </w:rPr>
      </w:pPr>
      <w:r w:rsidRPr="00412719">
        <w:rPr>
          <w:rFonts w:eastAsia="Calibri"/>
          <w:color w:val="auto"/>
          <w:kern w:val="3"/>
          <w:sz w:val="26"/>
          <w:szCs w:val="26"/>
          <w:lang w:val="bg-BG" w:eastAsia="bg-BG"/>
        </w:rPr>
        <w:t xml:space="preserve">ПК </w:t>
      </w:r>
      <w:r>
        <w:rPr>
          <w:rFonts w:eastAsia="Calibri"/>
          <w:color w:val="auto"/>
          <w:kern w:val="3"/>
          <w:sz w:val="26"/>
          <w:szCs w:val="26"/>
          <w:lang w:val="bg-BG" w:eastAsia="bg-BG"/>
        </w:rPr>
        <w:t>2</w:t>
      </w:r>
      <w:r w:rsidRPr="00412719">
        <w:rPr>
          <w:rFonts w:eastAsia="Calibri"/>
          <w:color w:val="auto"/>
          <w:kern w:val="3"/>
          <w:sz w:val="26"/>
          <w:szCs w:val="26"/>
          <w:lang w:val="bg-BG" w:eastAsia="bg-BG"/>
        </w:rPr>
        <w:t xml:space="preserve"> (</w:t>
      </w:r>
      <w:proofErr w:type="spellStart"/>
      <w:r w:rsidRPr="00412719">
        <w:rPr>
          <w:rFonts w:eastAsia="Calibri"/>
          <w:color w:val="auto"/>
          <w:kern w:val="3"/>
          <w:sz w:val="26"/>
          <w:szCs w:val="26"/>
          <w:lang w:val="en-GB" w:eastAsia="bg-BG"/>
        </w:rPr>
        <w:t>показател</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професионалната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компетентност</w:t>
      </w:r>
      <w:proofErr w:type="spellEnd"/>
      <w:r w:rsidRPr="00412719">
        <w:rPr>
          <w:rFonts w:eastAsia="Calibri"/>
          <w:color w:val="auto"/>
          <w:kern w:val="3"/>
          <w:sz w:val="26"/>
          <w:szCs w:val="26"/>
          <w:lang w:val="en-GB" w:eastAsia="bg-BG"/>
        </w:rPr>
        <w:t xml:space="preserve"> на </w:t>
      </w:r>
      <w:proofErr w:type="spellStart"/>
      <w:r w:rsidRPr="00412719">
        <w:rPr>
          <w:rFonts w:eastAsia="Calibri"/>
          <w:color w:val="auto"/>
          <w:kern w:val="3"/>
          <w:sz w:val="26"/>
          <w:szCs w:val="26"/>
          <w:lang w:val="en-GB" w:eastAsia="bg-BG"/>
        </w:rPr>
        <w:t>предложения</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от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Участника</w:t>
      </w:r>
      <w:proofErr w:type="spellEnd"/>
      <w:r w:rsidRPr="00412719">
        <w:rPr>
          <w:rFonts w:eastAsia="Calibri"/>
          <w:color w:val="auto"/>
          <w:kern w:val="3"/>
          <w:sz w:val="26"/>
          <w:szCs w:val="26"/>
          <w:lang w:val="en-GB" w:eastAsia="bg-BG"/>
        </w:rPr>
        <w:t xml:space="preserve"> „</w:t>
      </w:r>
      <w:r w:rsidRPr="00412719">
        <w:rPr>
          <w:color w:val="auto"/>
          <w:sz w:val="26"/>
          <w:szCs w:val="26"/>
          <w:lang w:val="bg-BG"/>
        </w:rPr>
        <w:t xml:space="preserve"> </w:t>
      </w:r>
      <w:proofErr w:type="spellStart"/>
      <w:r w:rsidRPr="00412719">
        <w:rPr>
          <w:rFonts w:eastAsia="Calibri"/>
          <w:color w:val="auto"/>
          <w:kern w:val="3"/>
          <w:sz w:val="26"/>
          <w:szCs w:val="26"/>
          <w:lang w:val="en-GB" w:eastAsia="bg-BG"/>
        </w:rPr>
        <w:t>Специалист</w:t>
      </w:r>
      <w:proofErr w:type="spellEnd"/>
      <w:r w:rsidRPr="00412719">
        <w:rPr>
          <w:rFonts w:eastAsia="Calibri"/>
          <w:color w:val="auto"/>
          <w:kern w:val="3"/>
          <w:sz w:val="26"/>
          <w:szCs w:val="26"/>
          <w:lang w:val="en-GB" w:eastAsia="bg-BG"/>
        </w:rPr>
        <w:t xml:space="preserve"> – </w:t>
      </w:r>
      <w:proofErr w:type="spellStart"/>
      <w:r w:rsidRPr="00412719">
        <w:rPr>
          <w:rFonts w:eastAsia="Calibri"/>
          <w:color w:val="auto"/>
          <w:kern w:val="3"/>
          <w:sz w:val="26"/>
          <w:szCs w:val="26"/>
          <w:lang w:val="en-GB" w:eastAsia="bg-BG"/>
        </w:rPr>
        <w:t>контрол</w:t>
      </w:r>
      <w:proofErr w:type="spellEnd"/>
      <w:r w:rsidRPr="00412719">
        <w:rPr>
          <w:rFonts w:eastAsia="Calibri"/>
          <w:color w:val="auto"/>
          <w:kern w:val="3"/>
          <w:sz w:val="26"/>
          <w:szCs w:val="26"/>
          <w:lang w:val="en-GB" w:eastAsia="bg-BG"/>
        </w:rPr>
        <w:t xml:space="preserve"> на </w:t>
      </w:r>
      <w:proofErr w:type="spellStart"/>
      <w:r w:rsidRPr="00412719">
        <w:rPr>
          <w:rFonts w:eastAsia="Calibri"/>
          <w:color w:val="auto"/>
          <w:kern w:val="3"/>
          <w:sz w:val="26"/>
          <w:szCs w:val="26"/>
          <w:lang w:val="en-GB" w:eastAsia="bg-BG"/>
        </w:rPr>
        <w:t>качеството</w:t>
      </w:r>
      <w:proofErr w:type="spellEnd"/>
      <w:r w:rsidRPr="00412719">
        <w:rPr>
          <w:rFonts w:eastAsia="Calibri"/>
          <w:color w:val="auto"/>
          <w:kern w:val="3"/>
          <w:sz w:val="26"/>
          <w:szCs w:val="26"/>
          <w:lang w:val="en-GB" w:eastAsia="bg-BG"/>
        </w:rPr>
        <w:t xml:space="preserve"> –</w:t>
      </w:r>
      <w:r>
        <w:rPr>
          <w:rFonts w:eastAsia="Calibri"/>
          <w:color w:val="auto"/>
          <w:kern w:val="3"/>
          <w:sz w:val="26"/>
          <w:szCs w:val="26"/>
          <w:lang w:val="bg-BG" w:eastAsia="bg-BG"/>
        </w:rPr>
        <w:t xml:space="preserve"> </w:t>
      </w:r>
      <w:proofErr w:type="spellStart"/>
      <w:r w:rsidRPr="00412719">
        <w:rPr>
          <w:rFonts w:eastAsia="Calibri"/>
          <w:color w:val="auto"/>
          <w:kern w:val="3"/>
          <w:sz w:val="26"/>
          <w:szCs w:val="26"/>
          <w:lang w:val="en-GB" w:eastAsia="bg-BG"/>
        </w:rPr>
        <w:t>да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има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валиден</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сертификат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преминат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курс</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контро</w:t>
      </w:r>
      <w:r>
        <w:rPr>
          <w:rFonts w:eastAsia="Calibri"/>
          <w:color w:val="auto"/>
          <w:kern w:val="3"/>
          <w:sz w:val="26"/>
          <w:szCs w:val="26"/>
          <w:lang w:val="en-GB" w:eastAsia="bg-BG"/>
        </w:rPr>
        <w:t>л</w:t>
      </w:r>
      <w:proofErr w:type="spellEnd"/>
      <w:r>
        <w:rPr>
          <w:rFonts w:eastAsia="Calibri"/>
          <w:color w:val="auto"/>
          <w:kern w:val="3"/>
          <w:sz w:val="26"/>
          <w:szCs w:val="26"/>
          <w:lang w:val="en-GB" w:eastAsia="bg-BG"/>
        </w:rPr>
        <w:t xml:space="preserve"> на </w:t>
      </w:r>
      <w:proofErr w:type="spellStart"/>
      <w:r>
        <w:rPr>
          <w:rFonts w:eastAsia="Calibri"/>
          <w:color w:val="auto"/>
          <w:kern w:val="3"/>
          <w:sz w:val="26"/>
          <w:szCs w:val="26"/>
          <w:lang w:val="en-GB" w:eastAsia="bg-BG"/>
        </w:rPr>
        <w:t>качеството</w:t>
      </w:r>
      <w:proofErr w:type="spellEnd"/>
      <w:r>
        <w:rPr>
          <w:rFonts w:eastAsia="Calibri"/>
          <w:color w:val="auto"/>
          <w:kern w:val="3"/>
          <w:sz w:val="26"/>
          <w:szCs w:val="26"/>
          <w:lang w:val="en-GB" w:eastAsia="bg-BG"/>
        </w:rPr>
        <w:t xml:space="preserve"> </w:t>
      </w:r>
      <w:proofErr w:type="spellStart"/>
      <w:r>
        <w:rPr>
          <w:rFonts w:eastAsia="Calibri"/>
          <w:color w:val="auto"/>
          <w:kern w:val="3"/>
          <w:sz w:val="26"/>
          <w:szCs w:val="26"/>
          <w:lang w:val="en-GB" w:eastAsia="bg-BG"/>
        </w:rPr>
        <w:t>или</w:t>
      </w:r>
      <w:proofErr w:type="spellEnd"/>
      <w:r>
        <w:rPr>
          <w:rFonts w:eastAsia="Calibri"/>
          <w:color w:val="auto"/>
          <w:kern w:val="3"/>
          <w:sz w:val="26"/>
          <w:szCs w:val="26"/>
          <w:lang w:val="en-GB" w:eastAsia="bg-BG"/>
        </w:rPr>
        <w:t xml:space="preserve"> </w:t>
      </w:r>
      <w:proofErr w:type="spellStart"/>
      <w:r>
        <w:rPr>
          <w:rFonts w:eastAsia="Calibri"/>
          <w:color w:val="auto"/>
          <w:kern w:val="3"/>
          <w:sz w:val="26"/>
          <w:szCs w:val="26"/>
          <w:lang w:val="en-GB" w:eastAsia="bg-BG"/>
        </w:rPr>
        <w:t>еквивалентен</w:t>
      </w:r>
      <w:proofErr w:type="spellEnd"/>
      <w:r>
        <w:rPr>
          <w:rFonts w:eastAsia="Calibri"/>
          <w:color w:val="auto"/>
          <w:kern w:val="3"/>
          <w:sz w:val="26"/>
          <w:szCs w:val="26"/>
          <w:lang w:val="en-GB" w:eastAsia="bg-BG"/>
        </w:rPr>
        <w:t xml:space="preserve"> </w:t>
      </w:r>
      <w:proofErr w:type="spellStart"/>
      <w:r>
        <w:rPr>
          <w:rFonts w:eastAsia="Calibri"/>
          <w:color w:val="auto"/>
          <w:kern w:val="3"/>
          <w:sz w:val="26"/>
          <w:szCs w:val="26"/>
          <w:lang w:val="en-GB" w:eastAsia="bg-BG"/>
        </w:rPr>
        <w:t>документ</w:t>
      </w:r>
      <w:proofErr w:type="spellEnd"/>
      <w:r>
        <w:rPr>
          <w:rFonts w:eastAsia="Calibri"/>
          <w:color w:val="auto"/>
          <w:kern w:val="3"/>
          <w:sz w:val="26"/>
          <w:szCs w:val="26"/>
          <w:lang w:val="en-GB" w:eastAsia="bg-BG"/>
        </w:rPr>
        <w:t xml:space="preserve"> </w:t>
      </w:r>
      <w:proofErr w:type="spellStart"/>
      <w:r>
        <w:rPr>
          <w:rFonts w:eastAsia="Calibri"/>
          <w:color w:val="auto"/>
          <w:kern w:val="3"/>
          <w:sz w:val="26"/>
          <w:szCs w:val="26"/>
          <w:lang w:val="en-GB" w:eastAsia="bg-BG"/>
        </w:rPr>
        <w:t>за</w:t>
      </w:r>
      <w:proofErr w:type="spellEnd"/>
      <w:r>
        <w:rPr>
          <w:rFonts w:eastAsia="Calibri"/>
          <w:color w:val="auto"/>
          <w:kern w:val="3"/>
          <w:sz w:val="26"/>
          <w:szCs w:val="26"/>
          <w:lang w:val="en-GB" w:eastAsia="bg-BG"/>
        </w:rPr>
        <w:t xml:space="preserve"> </w:t>
      </w:r>
      <w:proofErr w:type="spellStart"/>
      <w:r>
        <w:rPr>
          <w:rFonts w:eastAsia="Calibri"/>
          <w:color w:val="auto"/>
          <w:kern w:val="3"/>
          <w:sz w:val="26"/>
          <w:szCs w:val="26"/>
          <w:lang w:val="en-GB" w:eastAsia="bg-BG"/>
        </w:rPr>
        <w:t>чуждестранните</w:t>
      </w:r>
      <w:proofErr w:type="spellEnd"/>
      <w:r>
        <w:rPr>
          <w:rFonts w:eastAsia="Calibri"/>
          <w:color w:val="auto"/>
          <w:kern w:val="3"/>
          <w:sz w:val="26"/>
          <w:szCs w:val="26"/>
          <w:lang w:val="en-GB" w:eastAsia="bg-BG"/>
        </w:rPr>
        <w:t xml:space="preserve"> </w:t>
      </w:r>
      <w:proofErr w:type="spellStart"/>
      <w:r>
        <w:rPr>
          <w:rFonts w:eastAsia="Calibri"/>
          <w:color w:val="auto"/>
          <w:kern w:val="3"/>
          <w:sz w:val="26"/>
          <w:szCs w:val="26"/>
          <w:lang w:val="en-GB" w:eastAsia="bg-BG"/>
        </w:rPr>
        <w:t>участници</w:t>
      </w:r>
      <w:proofErr w:type="spellEnd"/>
      <w:r w:rsidRPr="00412719">
        <w:rPr>
          <w:rFonts w:eastAsia="Calibri"/>
          <w:color w:val="auto"/>
          <w:kern w:val="3"/>
          <w:sz w:val="26"/>
          <w:szCs w:val="26"/>
          <w:lang w:val="en-GB" w:eastAsia="bg-BG"/>
        </w:rPr>
        <w:t xml:space="preserve">“); </w:t>
      </w:r>
    </w:p>
    <w:p w:rsidR="00B033B4" w:rsidRPr="00412719" w:rsidRDefault="00B033B4" w:rsidP="00B033B4">
      <w:pPr>
        <w:widowControl/>
        <w:suppressAutoHyphens w:val="0"/>
        <w:autoSpaceDN w:val="0"/>
        <w:ind w:firstLine="567"/>
        <w:jc w:val="both"/>
        <w:textAlignment w:val="baseline"/>
        <w:rPr>
          <w:rFonts w:eastAsia="Calibri"/>
          <w:color w:val="auto"/>
          <w:kern w:val="3"/>
          <w:sz w:val="26"/>
          <w:szCs w:val="26"/>
          <w:lang w:val="bg-BG" w:eastAsia="bg-BG"/>
        </w:rPr>
      </w:pPr>
      <w:r w:rsidRPr="00412719">
        <w:rPr>
          <w:rFonts w:eastAsia="Calibri"/>
          <w:color w:val="auto"/>
          <w:kern w:val="3"/>
          <w:sz w:val="26"/>
          <w:szCs w:val="26"/>
          <w:lang w:val="bg-BG" w:eastAsia="bg-BG"/>
        </w:rPr>
        <w:t xml:space="preserve">ПК </w:t>
      </w:r>
      <w:r>
        <w:rPr>
          <w:rFonts w:eastAsia="Calibri"/>
          <w:color w:val="auto"/>
          <w:kern w:val="3"/>
          <w:sz w:val="26"/>
          <w:szCs w:val="26"/>
          <w:lang w:val="bg-BG" w:eastAsia="bg-BG"/>
        </w:rPr>
        <w:t>3</w:t>
      </w:r>
      <w:r w:rsidRPr="00412719">
        <w:rPr>
          <w:rFonts w:eastAsia="Calibri"/>
          <w:color w:val="auto"/>
          <w:kern w:val="3"/>
          <w:sz w:val="26"/>
          <w:szCs w:val="26"/>
          <w:lang w:val="bg-BG" w:eastAsia="bg-BG"/>
        </w:rPr>
        <w:t xml:space="preserve"> (</w:t>
      </w:r>
      <w:proofErr w:type="spellStart"/>
      <w:r w:rsidRPr="00412719">
        <w:rPr>
          <w:rFonts w:eastAsia="Calibri"/>
          <w:color w:val="auto"/>
          <w:kern w:val="3"/>
          <w:sz w:val="26"/>
          <w:szCs w:val="26"/>
          <w:lang w:val="en-GB" w:eastAsia="bg-BG"/>
        </w:rPr>
        <w:t>показател</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професионалната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компетентност</w:t>
      </w:r>
      <w:proofErr w:type="spellEnd"/>
      <w:r w:rsidRPr="00412719">
        <w:rPr>
          <w:rFonts w:eastAsia="Calibri"/>
          <w:color w:val="auto"/>
          <w:kern w:val="3"/>
          <w:sz w:val="26"/>
          <w:szCs w:val="26"/>
          <w:lang w:val="en-GB" w:eastAsia="bg-BG"/>
        </w:rPr>
        <w:t xml:space="preserve"> на </w:t>
      </w:r>
      <w:proofErr w:type="spellStart"/>
      <w:r w:rsidRPr="00412719">
        <w:rPr>
          <w:rFonts w:eastAsia="Calibri"/>
          <w:color w:val="auto"/>
          <w:kern w:val="3"/>
          <w:sz w:val="26"/>
          <w:szCs w:val="26"/>
          <w:lang w:val="en-GB" w:eastAsia="bg-BG"/>
        </w:rPr>
        <w:t>предложения</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от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Участника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Специалист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по</w:t>
      </w:r>
      <w:proofErr w:type="spellEnd"/>
      <w:r w:rsidRPr="00412719">
        <w:rPr>
          <w:rFonts w:eastAsia="Calibri"/>
          <w:color w:val="auto"/>
          <w:kern w:val="3"/>
          <w:sz w:val="26"/>
          <w:szCs w:val="26"/>
          <w:lang w:val="en-GB" w:eastAsia="bg-BG"/>
        </w:rPr>
        <w:t xml:space="preserve"> ЗБУТ</w:t>
      </w:r>
      <w:r w:rsidRPr="00412719">
        <w:rPr>
          <w:rFonts w:eastAsia="Calibri"/>
          <w:color w:val="auto"/>
          <w:kern w:val="3"/>
          <w:sz w:val="26"/>
          <w:szCs w:val="26"/>
          <w:lang w:val="bg-BG" w:eastAsia="bg-BG"/>
        </w:rPr>
        <w:t>“</w:t>
      </w:r>
      <w:r w:rsidRPr="00412719">
        <w:rPr>
          <w:rFonts w:eastAsia="Calibri"/>
          <w:color w:val="auto"/>
          <w:kern w:val="3"/>
          <w:sz w:val="26"/>
          <w:szCs w:val="26"/>
          <w:lang w:val="en-GB" w:eastAsia="bg-BG"/>
        </w:rPr>
        <w:t xml:space="preserve"> - </w:t>
      </w:r>
      <w:proofErr w:type="spellStart"/>
      <w:r w:rsidRPr="00135FA6">
        <w:rPr>
          <w:rFonts w:eastAsia="Calibri"/>
          <w:color w:val="auto"/>
          <w:kern w:val="3"/>
          <w:sz w:val="26"/>
          <w:szCs w:val="26"/>
          <w:lang w:val="en-GB" w:eastAsia="bg-BG"/>
        </w:rPr>
        <w:t>да</w:t>
      </w:r>
      <w:proofErr w:type="spellEnd"/>
      <w:r w:rsidRPr="00135FA6">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притежава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валидно</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удостоверение</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сертификат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завършен</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курс</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координатор</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по</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здраве</w:t>
      </w:r>
      <w:proofErr w:type="spellEnd"/>
      <w:r w:rsidRPr="00412719">
        <w:rPr>
          <w:rFonts w:eastAsia="Calibri"/>
          <w:color w:val="auto"/>
          <w:kern w:val="3"/>
          <w:sz w:val="26"/>
          <w:szCs w:val="26"/>
          <w:lang w:val="en-GB" w:eastAsia="bg-BG"/>
        </w:rPr>
        <w:t xml:space="preserve"> и </w:t>
      </w:r>
      <w:proofErr w:type="spellStart"/>
      <w:r w:rsidRPr="00412719">
        <w:rPr>
          <w:rFonts w:eastAsia="Calibri"/>
          <w:color w:val="auto"/>
          <w:kern w:val="3"/>
          <w:sz w:val="26"/>
          <w:szCs w:val="26"/>
          <w:lang w:val="en-GB" w:eastAsia="bg-BG"/>
        </w:rPr>
        <w:t>безопасност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или</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еквивалент</w:t>
      </w:r>
      <w:proofErr w:type="spellEnd"/>
      <w:r>
        <w:rPr>
          <w:rFonts w:eastAsia="Calibri"/>
          <w:color w:val="auto"/>
          <w:kern w:val="3"/>
          <w:sz w:val="26"/>
          <w:szCs w:val="26"/>
          <w:lang w:val="bg-BG" w:eastAsia="bg-BG"/>
        </w:rPr>
        <w:t>е</w:t>
      </w:r>
      <w:r w:rsidRPr="00412719">
        <w:rPr>
          <w:rFonts w:eastAsia="Calibri"/>
          <w:color w:val="auto"/>
          <w:kern w:val="3"/>
          <w:sz w:val="26"/>
          <w:szCs w:val="26"/>
          <w:lang w:val="en-GB" w:eastAsia="bg-BG"/>
        </w:rPr>
        <w:t>н</w:t>
      </w:r>
      <w:r>
        <w:rPr>
          <w:rFonts w:eastAsia="Calibri"/>
          <w:color w:val="auto"/>
          <w:kern w:val="3"/>
          <w:sz w:val="26"/>
          <w:szCs w:val="26"/>
          <w:lang w:val="bg-BG" w:eastAsia="bg-BG"/>
        </w:rPr>
        <w:t xml:space="preserve"> документ за чуждестранните участници</w:t>
      </w:r>
      <w:r w:rsidRPr="00412719">
        <w:rPr>
          <w:rFonts w:eastAsia="Calibri"/>
          <w:color w:val="auto"/>
          <w:kern w:val="3"/>
          <w:sz w:val="26"/>
          <w:szCs w:val="26"/>
          <w:lang w:val="en-GB" w:eastAsia="bg-BG"/>
        </w:rPr>
        <w:t>)</w:t>
      </w:r>
      <w:r w:rsidRPr="00412719">
        <w:rPr>
          <w:rFonts w:eastAsia="Calibri"/>
          <w:color w:val="auto"/>
          <w:kern w:val="3"/>
          <w:sz w:val="26"/>
          <w:szCs w:val="26"/>
          <w:lang w:val="bg-BG" w:eastAsia="bg-BG"/>
        </w:rPr>
        <w:t>,</w:t>
      </w:r>
    </w:p>
    <w:p w:rsidR="00B033B4" w:rsidRPr="00412719" w:rsidRDefault="00B033B4" w:rsidP="00B033B4">
      <w:pPr>
        <w:widowControl/>
        <w:tabs>
          <w:tab w:val="left" w:pos="993"/>
        </w:tabs>
        <w:suppressAutoHyphens w:val="0"/>
        <w:ind w:firstLine="567"/>
        <w:jc w:val="both"/>
        <w:rPr>
          <w:rFonts w:eastAsia="Calibri"/>
          <w:b/>
          <w:bCs/>
          <w:color w:val="auto"/>
          <w:sz w:val="26"/>
          <w:szCs w:val="26"/>
          <w:lang w:val="bg-BG" w:eastAsia="ar-SA"/>
        </w:rPr>
      </w:pPr>
      <w:r w:rsidRPr="00412719">
        <w:rPr>
          <w:color w:val="auto"/>
          <w:sz w:val="26"/>
          <w:szCs w:val="26"/>
          <w:lang w:val="bg-BG"/>
        </w:rPr>
        <w:t>с</w:t>
      </w:r>
      <w:r w:rsidRPr="00412719">
        <w:rPr>
          <w:caps/>
          <w:color w:val="auto"/>
          <w:sz w:val="26"/>
          <w:szCs w:val="26"/>
          <w:lang w:val="bg-BG"/>
        </w:rPr>
        <w:t xml:space="preserve"> </w:t>
      </w:r>
      <w:r w:rsidRPr="00412719">
        <w:rPr>
          <w:rFonts w:eastAsia="Calibri"/>
          <w:bCs/>
          <w:color w:val="auto"/>
          <w:sz w:val="26"/>
          <w:szCs w:val="26"/>
          <w:lang w:val="bg-BG" w:eastAsia="ar-SA"/>
        </w:rPr>
        <w:t xml:space="preserve">максимален брой точки, който може да получи всеки участник-  </w:t>
      </w:r>
      <w:r>
        <w:rPr>
          <w:rFonts w:eastAsia="Calibri"/>
          <w:b/>
          <w:bCs/>
          <w:color w:val="auto"/>
          <w:sz w:val="26"/>
          <w:szCs w:val="26"/>
          <w:lang w:val="bg-BG" w:eastAsia="ar-SA"/>
        </w:rPr>
        <w:t>18</w:t>
      </w:r>
      <w:r w:rsidRPr="00412719">
        <w:rPr>
          <w:rFonts w:eastAsia="Calibri"/>
          <w:b/>
          <w:bCs/>
          <w:color w:val="auto"/>
          <w:sz w:val="26"/>
          <w:szCs w:val="26"/>
          <w:lang w:val="bg-BG" w:eastAsia="ar-SA"/>
        </w:rPr>
        <w:t xml:space="preserve"> т.</w:t>
      </w:r>
    </w:p>
    <w:p w:rsidR="00B033B4" w:rsidRPr="00412719" w:rsidRDefault="00B033B4" w:rsidP="00B033B4">
      <w:pPr>
        <w:widowControl/>
        <w:tabs>
          <w:tab w:val="left" w:pos="993"/>
        </w:tabs>
        <w:suppressAutoHyphens w:val="0"/>
        <w:ind w:firstLine="567"/>
        <w:jc w:val="both"/>
        <w:rPr>
          <w:color w:val="auto"/>
          <w:sz w:val="26"/>
          <w:szCs w:val="26"/>
          <w:lang w:val="bg-BG"/>
        </w:rPr>
      </w:pPr>
      <w:r w:rsidRPr="00412719">
        <w:rPr>
          <w:b/>
          <w:color w:val="auto"/>
          <w:sz w:val="26"/>
          <w:szCs w:val="26"/>
          <w:lang w:val="bg-BG"/>
        </w:rPr>
        <w:t>Оценка на професионалната компетентност на персонала</w:t>
      </w:r>
      <w:r w:rsidRPr="00412719">
        <w:rPr>
          <w:color w:val="auto"/>
          <w:sz w:val="26"/>
          <w:szCs w:val="26"/>
          <w:lang w:val="bg-BG"/>
        </w:rPr>
        <w:t xml:space="preserve"> (</w:t>
      </w:r>
      <w:r w:rsidRPr="00412719">
        <w:rPr>
          <w:b/>
          <w:color w:val="auto"/>
          <w:sz w:val="26"/>
          <w:szCs w:val="26"/>
          <w:lang w:val="bg-BG"/>
        </w:rPr>
        <w:t>ПК</w:t>
      </w:r>
      <w:r w:rsidRPr="00412719">
        <w:rPr>
          <w:color w:val="auto"/>
          <w:sz w:val="26"/>
          <w:szCs w:val="26"/>
          <w:lang w:val="bg-BG"/>
        </w:rPr>
        <w:t>) се изчислява по следната формула:</w:t>
      </w:r>
    </w:p>
    <w:p w:rsidR="00B033B4" w:rsidRPr="00412719" w:rsidRDefault="00B033B4" w:rsidP="00B033B4">
      <w:pPr>
        <w:widowControl/>
        <w:tabs>
          <w:tab w:val="left" w:pos="993"/>
        </w:tabs>
        <w:suppressAutoHyphens w:val="0"/>
        <w:ind w:firstLine="567"/>
        <w:jc w:val="both"/>
        <w:rPr>
          <w:b/>
          <w:color w:val="auto"/>
          <w:sz w:val="26"/>
          <w:szCs w:val="26"/>
          <w:lang w:val="bg-BG"/>
        </w:rPr>
      </w:pPr>
    </w:p>
    <w:p w:rsidR="00B033B4" w:rsidRPr="00412719" w:rsidRDefault="00B033B4" w:rsidP="00B033B4">
      <w:pPr>
        <w:widowControl/>
        <w:tabs>
          <w:tab w:val="left" w:pos="993"/>
        </w:tabs>
        <w:suppressAutoHyphens w:val="0"/>
        <w:ind w:firstLine="567"/>
        <w:jc w:val="both"/>
        <w:rPr>
          <w:color w:val="auto"/>
          <w:sz w:val="26"/>
          <w:szCs w:val="26"/>
          <w:lang w:val="bg-BG"/>
        </w:rPr>
      </w:pPr>
      <w:r w:rsidRPr="00412719">
        <w:rPr>
          <w:b/>
          <w:color w:val="auto"/>
          <w:sz w:val="26"/>
          <w:szCs w:val="26"/>
          <w:lang w:val="bg-BG"/>
        </w:rPr>
        <w:t>ПК= ПК1 + ПК2 +</w:t>
      </w:r>
      <w:r w:rsidRPr="00412719">
        <w:rPr>
          <w:color w:val="auto"/>
          <w:sz w:val="26"/>
          <w:szCs w:val="26"/>
          <w:lang w:val="bg-BG"/>
        </w:rPr>
        <w:t xml:space="preserve"> </w:t>
      </w:r>
      <w:r w:rsidRPr="00412719">
        <w:rPr>
          <w:b/>
          <w:color w:val="auto"/>
          <w:sz w:val="26"/>
          <w:szCs w:val="26"/>
          <w:lang w:val="bg-BG"/>
        </w:rPr>
        <w:t>ПК3</w:t>
      </w:r>
      <w:r w:rsidRPr="00412719">
        <w:rPr>
          <w:color w:val="auto"/>
          <w:sz w:val="26"/>
          <w:szCs w:val="26"/>
          <w:lang w:val="bg-BG"/>
        </w:rPr>
        <w:t>, където:</w:t>
      </w:r>
    </w:p>
    <w:p w:rsidR="00B033B4" w:rsidRPr="00412719" w:rsidRDefault="00B033B4" w:rsidP="00B033B4">
      <w:pPr>
        <w:widowControl/>
        <w:suppressAutoHyphens w:val="0"/>
        <w:autoSpaceDN w:val="0"/>
        <w:ind w:firstLine="567"/>
        <w:jc w:val="both"/>
        <w:textAlignment w:val="baseline"/>
        <w:rPr>
          <w:rFonts w:eastAsia="Calibri"/>
          <w:color w:val="auto"/>
          <w:kern w:val="3"/>
          <w:sz w:val="26"/>
          <w:szCs w:val="26"/>
          <w:lang w:val="bg-BG" w:eastAsia="bg-BG"/>
        </w:rPr>
      </w:pPr>
      <w:r w:rsidRPr="00412719">
        <w:rPr>
          <w:rFonts w:eastAsia="Calibri"/>
          <w:color w:val="auto"/>
          <w:kern w:val="3"/>
          <w:sz w:val="26"/>
          <w:szCs w:val="26"/>
          <w:lang w:val="bg-BG" w:eastAsia="bg-BG"/>
        </w:rPr>
        <w:t xml:space="preserve">- </w:t>
      </w:r>
      <w:r w:rsidRPr="00412719">
        <w:rPr>
          <w:rFonts w:eastAsia="Calibri"/>
          <w:b/>
          <w:color w:val="auto"/>
          <w:kern w:val="3"/>
          <w:sz w:val="26"/>
          <w:szCs w:val="26"/>
          <w:lang w:val="en-GB" w:eastAsia="bg-BG"/>
        </w:rPr>
        <w:t>ПК</w:t>
      </w:r>
      <w:r w:rsidRPr="00412719">
        <w:rPr>
          <w:rFonts w:eastAsia="Calibri"/>
          <w:b/>
          <w:color w:val="auto"/>
          <w:kern w:val="3"/>
          <w:sz w:val="26"/>
          <w:szCs w:val="26"/>
          <w:lang w:val="bg-BG" w:eastAsia="bg-BG"/>
        </w:rPr>
        <w:t xml:space="preserve"> </w:t>
      </w:r>
      <w:r w:rsidRPr="00412719">
        <w:rPr>
          <w:rFonts w:eastAsia="Calibri"/>
          <w:b/>
          <w:color w:val="auto"/>
          <w:kern w:val="3"/>
          <w:sz w:val="26"/>
          <w:szCs w:val="26"/>
          <w:lang w:val="en-GB" w:eastAsia="bg-BG"/>
        </w:rPr>
        <w:t>1</w:t>
      </w:r>
      <w:r w:rsidRPr="00412719">
        <w:rPr>
          <w:rFonts w:eastAsia="Calibri"/>
          <w:color w:val="auto"/>
          <w:kern w:val="3"/>
          <w:sz w:val="26"/>
          <w:szCs w:val="26"/>
          <w:lang w:val="en-GB" w:eastAsia="bg-BG"/>
        </w:rPr>
        <w:t xml:space="preserve"> </w:t>
      </w:r>
      <w:r w:rsidRPr="00412719">
        <w:rPr>
          <w:rFonts w:eastAsia="Calibri"/>
          <w:color w:val="auto"/>
          <w:kern w:val="3"/>
          <w:sz w:val="26"/>
          <w:szCs w:val="26"/>
          <w:lang w:val="bg-BG" w:eastAsia="bg-BG"/>
        </w:rPr>
        <w:t xml:space="preserve">- </w:t>
      </w:r>
      <w:proofErr w:type="spellStart"/>
      <w:r w:rsidRPr="00412719">
        <w:rPr>
          <w:rFonts w:eastAsia="Calibri"/>
          <w:color w:val="auto"/>
          <w:kern w:val="3"/>
          <w:sz w:val="26"/>
          <w:szCs w:val="26"/>
          <w:lang w:val="en-GB" w:eastAsia="bg-BG"/>
        </w:rPr>
        <w:t>показател</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професионалната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компетентност</w:t>
      </w:r>
      <w:proofErr w:type="spellEnd"/>
      <w:r w:rsidRPr="00412719">
        <w:rPr>
          <w:rFonts w:eastAsia="Calibri"/>
          <w:color w:val="auto"/>
          <w:kern w:val="3"/>
          <w:sz w:val="26"/>
          <w:szCs w:val="26"/>
          <w:lang w:val="en-GB" w:eastAsia="bg-BG"/>
        </w:rPr>
        <w:t xml:space="preserve"> на </w:t>
      </w:r>
      <w:proofErr w:type="spellStart"/>
      <w:r w:rsidRPr="00412719">
        <w:rPr>
          <w:rFonts w:eastAsia="Calibri"/>
          <w:color w:val="auto"/>
          <w:kern w:val="3"/>
          <w:sz w:val="26"/>
          <w:szCs w:val="26"/>
          <w:lang w:val="en-GB" w:eastAsia="bg-BG"/>
        </w:rPr>
        <w:t>предложения</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от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Участника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Ръководител</w:t>
      </w:r>
      <w:proofErr w:type="spellEnd"/>
      <w:r w:rsidRPr="00412719">
        <w:rPr>
          <w:rFonts w:eastAsia="Calibri"/>
          <w:color w:val="auto"/>
          <w:kern w:val="3"/>
          <w:sz w:val="26"/>
          <w:szCs w:val="26"/>
          <w:lang w:val="bg-BG" w:eastAsia="bg-BG"/>
        </w:rPr>
        <w:t xml:space="preserve">“ - до </w:t>
      </w:r>
      <w:r>
        <w:rPr>
          <w:rFonts w:eastAsia="Calibri"/>
          <w:color w:val="auto"/>
          <w:kern w:val="3"/>
          <w:sz w:val="26"/>
          <w:szCs w:val="26"/>
          <w:lang w:val="bg-BG" w:eastAsia="bg-BG"/>
        </w:rPr>
        <w:t>6</w:t>
      </w:r>
      <w:r w:rsidRPr="00412719">
        <w:rPr>
          <w:rFonts w:eastAsia="Calibri"/>
          <w:color w:val="auto"/>
          <w:kern w:val="3"/>
          <w:sz w:val="26"/>
          <w:szCs w:val="26"/>
          <w:lang w:val="bg-BG" w:eastAsia="bg-BG"/>
        </w:rPr>
        <w:t xml:space="preserve"> точки</w:t>
      </w:r>
      <w:r w:rsidRPr="00412719">
        <w:rPr>
          <w:rFonts w:eastAsia="Calibri"/>
          <w:color w:val="auto"/>
          <w:kern w:val="3"/>
          <w:sz w:val="26"/>
          <w:szCs w:val="26"/>
          <w:lang w:val="en-GB" w:eastAsia="bg-BG"/>
        </w:rPr>
        <w:t>;</w:t>
      </w:r>
    </w:p>
    <w:p w:rsidR="00B033B4" w:rsidRPr="00412719" w:rsidRDefault="00B033B4" w:rsidP="00B033B4">
      <w:pPr>
        <w:widowControl/>
        <w:suppressAutoHyphens w:val="0"/>
        <w:autoSpaceDN w:val="0"/>
        <w:ind w:firstLine="567"/>
        <w:jc w:val="both"/>
        <w:textAlignment w:val="baseline"/>
        <w:rPr>
          <w:rFonts w:eastAsia="Calibri"/>
          <w:color w:val="auto"/>
          <w:kern w:val="3"/>
          <w:sz w:val="26"/>
          <w:szCs w:val="26"/>
          <w:lang w:val="en-GB" w:eastAsia="bg-BG"/>
        </w:rPr>
      </w:pPr>
      <w:r w:rsidRPr="00412719">
        <w:rPr>
          <w:rFonts w:eastAsia="Calibri"/>
          <w:color w:val="auto"/>
          <w:kern w:val="3"/>
          <w:sz w:val="26"/>
          <w:szCs w:val="26"/>
          <w:lang w:val="bg-BG" w:eastAsia="bg-BG"/>
        </w:rPr>
        <w:lastRenderedPageBreak/>
        <w:t xml:space="preserve">- </w:t>
      </w:r>
      <w:r w:rsidRPr="00412719">
        <w:rPr>
          <w:rFonts w:eastAsia="Calibri"/>
          <w:b/>
          <w:color w:val="auto"/>
          <w:kern w:val="3"/>
          <w:sz w:val="26"/>
          <w:szCs w:val="26"/>
          <w:lang w:val="en-GB" w:eastAsia="bg-BG"/>
        </w:rPr>
        <w:t>ПК</w:t>
      </w:r>
      <w:r w:rsidRPr="00412719">
        <w:rPr>
          <w:rFonts w:eastAsia="Calibri"/>
          <w:b/>
          <w:color w:val="auto"/>
          <w:kern w:val="3"/>
          <w:sz w:val="26"/>
          <w:szCs w:val="26"/>
          <w:lang w:val="bg-BG" w:eastAsia="bg-BG"/>
        </w:rPr>
        <w:t xml:space="preserve"> </w:t>
      </w:r>
      <w:r>
        <w:rPr>
          <w:rFonts w:eastAsia="Calibri"/>
          <w:b/>
          <w:color w:val="auto"/>
          <w:kern w:val="3"/>
          <w:sz w:val="26"/>
          <w:szCs w:val="26"/>
          <w:lang w:val="bg-BG" w:eastAsia="bg-BG"/>
        </w:rPr>
        <w:t>2</w:t>
      </w:r>
      <w:r w:rsidRPr="00412719">
        <w:rPr>
          <w:rFonts w:eastAsia="Calibri"/>
          <w:color w:val="auto"/>
          <w:kern w:val="3"/>
          <w:sz w:val="26"/>
          <w:szCs w:val="26"/>
          <w:lang w:val="en-GB" w:eastAsia="bg-BG"/>
        </w:rPr>
        <w:t xml:space="preserve"> </w:t>
      </w:r>
      <w:r w:rsidRPr="00412719">
        <w:rPr>
          <w:rFonts w:eastAsia="Calibri"/>
          <w:color w:val="auto"/>
          <w:kern w:val="3"/>
          <w:sz w:val="26"/>
          <w:szCs w:val="26"/>
          <w:lang w:val="bg-BG" w:eastAsia="bg-BG"/>
        </w:rPr>
        <w:t xml:space="preserve">- </w:t>
      </w:r>
      <w:proofErr w:type="spellStart"/>
      <w:r w:rsidRPr="00412719">
        <w:rPr>
          <w:rFonts w:eastAsia="Calibri"/>
          <w:color w:val="auto"/>
          <w:kern w:val="3"/>
          <w:sz w:val="26"/>
          <w:szCs w:val="26"/>
          <w:lang w:val="en-GB" w:eastAsia="bg-BG"/>
        </w:rPr>
        <w:t>показател</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професионалната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компетентност</w:t>
      </w:r>
      <w:proofErr w:type="spellEnd"/>
      <w:r w:rsidRPr="00412719">
        <w:rPr>
          <w:rFonts w:eastAsia="Calibri"/>
          <w:color w:val="auto"/>
          <w:kern w:val="3"/>
          <w:sz w:val="26"/>
          <w:szCs w:val="26"/>
          <w:lang w:val="en-GB" w:eastAsia="bg-BG"/>
        </w:rPr>
        <w:t xml:space="preserve"> на </w:t>
      </w:r>
      <w:proofErr w:type="spellStart"/>
      <w:r w:rsidRPr="00412719">
        <w:rPr>
          <w:rFonts w:eastAsia="Calibri"/>
          <w:color w:val="auto"/>
          <w:kern w:val="3"/>
          <w:sz w:val="26"/>
          <w:szCs w:val="26"/>
          <w:lang w:val="en-GB" w:eastAsia="bg-BG"/>
        </w:rPr>
        <w:t>предложения</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от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Участника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Специалист</w:t>
      </w:r>
      <w:proofErr w:type="spellEnd"/>
      <w:r w:rsidRPr="00412719">
        <w:rPr>
          <w:rFonts w:eastAsia="Calibri"/>
          <w:color w:val="auto"/>
          <w:kern w:val="3"/>
          <w:sz w:val="26"/>
          <w:szCs w:val="26"/>
          <w:lang w:val="en-GB" w:eastAsia="bg-BG"/>
        </w:rPr>
        <w:t xml:space="preserve"> – </w:t>
      </w:r>
      <w:proofErr w:type="spellStart"/>
      <w:r w:rsidRPr="00412719">
        <w:rPr>
          <w:rFonts w:eastAsia="Calibri"/>
          <w:color w:val="auto"/>
          <w:kern w:val="3"/>
          <w:sz w:val="26"/>
          <w:szCs w:val="26"/>
          <w:lang w:val="en-GB" w:eastAsia="bg-BG"/>
        </w:rPr>
        <w:t>контрол</w:t>
      </w:r>
      <w:proofErr w:type="spellEnd"/>
      <w:r w:rsidRPr="00412719">
        <w:rPr>
          <w:rFonts w:eastAsia="Calibri"/>
          <w:color w:val="auto"/>
          <w:kern w:val="3"/>
          <w:sz w:val="26"/>
          <w:szCs w:val="26"/>
          <w:lang w:val="en-GB" w:eastAsia="bg-BG"/>
        </w:rPr>
        <w:t xml:space="preserve"> на </w:t>
      </w:r>
      <w:proofErr w:type="spellStart"/>
      <w:r w:rsidRPr="00412719">
        <w:rPr>
          <w:rFonts w:eastAsia="Calibri"/>
          <w:color w:val="auto"/>
          <w:kern w:val="3"/>
          <w:sz w:val="26"/>
          <w:szCs w:val="26"/>
          <w:lang w:val="en-GB" w:eastAsia="bg-BG"/>
        </w:rPr>
        <w:t>качеството</w:t>
      </w:r>
      <w:proofErr w:type="spellEnd"/>
      <w:r w:rsidRPr="00412719">
        <w:rPr>
          <w:rFonts w:eastAsia="Calibri"/>
          <w:color w:val="auto"/>
          <w:kern w:val="3"/>
          <w:sz w:val="26"/>
          <w:szCs w:val="26"/>
          <w:lang w:val="en-GB" w:eastAsia="bg-BG"/>
        </w:rPr>
        <w:t xml:space="preserve"> “</w:t>
      </w:r>
      <w:r w:rsidRPr="00412719">
        <w:rPr>
          <w:rFonts w:eastAsia="Calibri"/>
          <w:color w:val="auto"/>
          <w:kern w:val="3"/>
          <w:sz w:val="26"/>
          <w:szCs w:val="26"/>
          <w:lang w:val="bg-BG" w:eastAsia="bg-BG"/>
        </w:rPr>
        <w:t xml:space="preserve"> - до </w:t>
      </w:r>
      <w:r>
        <w:rPr>
          <w:rFonts w:eastAsia="Calibri"/>
          <w:color w:val="auto"/>
          <w:kern w:val="3"/>
          <w:sz w:val="26"/>
          <w:szCs w:val="26"/>
          <w:lang w:val="bg-BG" w:eastAsia="bg-BG"/>
        </w:rPr>
        <w:t>6</w:t>
      </w:r>
      <w:r w:rsidRPr="00412719">
        <w:rPr>
          <w:rFonts w:eastAsia="Calibri"/>
          <w:color w:val="auto"/>
          <w:kern w:val="3"/>
          <w:sz w:val="26"/>
          <w:szCs w:val="26"/>
          <w:lang w:val="bg-BG" w:eastAsia="bg-BG"/>
        </w:rPr>
        <w:t xml:space="preserve"> точки</w:t>
      </w:r>
      <w:r w:rsidRPr="00412719">
        <w:rPr>
          <w:rFonts w:eastAsia="Calibri"/>
          <w:color w:val="auto"/>
          <w:kern w:val="3"/>
          <w:sz w:val="26"/>
          <w:szCs w:val="26"/>
          <w:lang w:val="en-GB" w:eastAsia="bg-BG"/>
        </w:rPr>
        <w:t>;</w:t>
      </w:r>
    </w:p>
    <w:p w:rsidR="00B033B4" w:rsidRPr="00412719" w:rsidRDefault="00B033B4" w:rsidP="00B033B4">
      <w:pPr>
        <w:widowControl/>
        <w:suppressAutoHyphens w:val="0"/>
        <w:autoSpaceDN w:val="0"/>
        <w:ind w:firstLine="567"/>
        <w:jc w:val="both"/>
        <w:textAlignment w:val="baseline"/>
        <w:rPr>
          <w:rFonts w:eastAsia="Calibri"/>
          <w:color w:val="auto"/>
          <w:kern w:val="3"/>
          <w:sz w:val="26"/>
          <w:szCs w:val="26"/>
          <w:lang w:val="bg-BG" w:eastAsia="bg-BG"/>
        </w:rPr>
      </w:pPr>
      <w:r w:rsidRPr="00412719">
        <w:rPr>
          <w:rFonts w:eastAsia="Calibri"/>
          <w:color w:val="auto"/>
          <w:kern w:val="3"/>
          <w:sz w:val="26"/>
          <w:szCs w:val="26"/>
          <w:lang w:val="bg-BG" w:eastAsia="bg-BG"/>
        </w:rPr>
        <w:t xml:space="preserve">- </w:t>
      </w:r>
      <w:r w:rsidRPr="00412719">
        <w:rPr>
          <w:rFonts w:eastAsia="Calibri"/>
          <w:b/>
          <w:color w:val="auto"/>
          <w:kern w:val="3"/>
          <w:sz w:val="26"/>
          <w:szCs w:val="26"/>
          <w:lang w:val="en-GB" w:eastAsia="bg-BG"/>
        </w:rPr>
        <w:t>ПК</w:t>
      </w:r>
      <w:r w:rsidRPr="00412719">
        <w:rPr>
          <w:rFonts w:eastAsia="Calibri"/>
          <w:b/>
          <w:color w:val="auto"/>
          <w:kern w:val="3"/>
          <w:sz w:val="26"/>
          <w:szCs w:val="26"/>
          <w:lang w:val="bg-BG" w:eastAsia="bg-BG"/>
        </w:rPr>
        <w:t xml:space="preserve"> </w:t>
      </w:r>
      <w:r>
        <w:rPr>
          <w:rFonts w:eastAsia="Calibri"/>
          <w:b/>
          <w:color w:val="auto"/>
          <w:kern w:val="3"/>
          <w:sz w:val="26"/>
          <w:szCs w:val="26"/>
          <w:lang w:val="bg-BG" w:eastAsia="bg-BG"/>
        </w:rPr>
        <w:t>3</w:t>
      </w:r>
      <w:r w:rsidRPr="00412719">
        <w:rPr>
          <w:rFonts w:eastAsia="Calibri"/>
          <w:color w:val="auto"/>
          <w:kern w:val="3"/>
          <w:sz w:val="26"/>
          <w:szCs w:val="26"/>
          <w:lang w:val="en-GB" w:eastAsia="bg-BG"/>
        </w:rPr>
        <w:t xml:space="preserve"> </w:t>
      </w:r>
      <w:r w:rsidRPr="00412719">
        <w:rPr>
          <w:rFonts w:eastAsia="Calibri"/>
          <w:color w:val="auto"/>
          <w:kern w:val="3"/>
          <w:sz w:val="26"/>
          <w:szCs w:val="26"/>
          <w:lang w:val="bg-BG" w:eastAsia="bg-BG"/>
        </w:rPr>
        <w:t xml:space="preserve">- </w:t>
      </w:r>
      <w:proofErr w:type="spellStart"/>
      <w:r w:rsidRPr="00412719">
        <w:rPr>
          <w:rFonts w:eastAsia="Calibri"/>
          <w:color w:val="auto"/>
          <w:kern w:val="3"/>
          <w:sz w:val="26"/>
          <w:szCs w:val="26"/>
          <w:lang w:val="en-GB" w:eastAsia="bg-BG"/>
        </w:rPr>
        <w:t>показател</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за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професионалната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компетентност</w:t>
      </w:r>
      <w:proofErr w:type="spellEnd"/>
      <w:r w:rsidRPr="00412719">
        <w:rPr>
          <w:rFonts w:eastAsia="Calibri"/>
          <w:color w:val="auto"/>
          <w:kern w:val="3"/>
          <w:sz w:val="26"/>
          <w:szCs w:val="26"/>
          <w:lang w:val="en-GB" w:eastAsia="bg-BG"/>
        </w:rPr>
        <w:t xml:space="preserve"> на </w:t>
      </w:r>
      <w:proofErr w:type="spellStart"/>
      <w:r w:rsidRPr="00412719">
        <w:rPr>
          <w:rFonts w:eastAsia="Calibri"/>
          <w:color w:val="auto"/>
          <w:kern w:val="3"/>
          <w:sz w:val="26"/>
          <w:szCs w:val="26"/>
          <w:lang w:val="en-GB" w:eastAsia="bg-BG"/>
        </w:rPr>
        <w:t>предложения</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от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Участника</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Специалист</w:t>
      </w:r>
      <w:proofErr w:type="spellEnd"/>
      <w:r w:rsidRPr="00412719">
        <w:rPr>
          <w:rFonts w:eastAsia="Calibri"/>
          <w:color w:val="auto"/>
          <w:kern w:val="3"/>
          <w:sz w:val="26"/>
          <w:szCs w:val="26"/>
          <w:lang w:val="en-GB" w:eastAsia="bg-BG"/>
        </w:rPr>
        <w:t xml:space="preserve"> </w:t>
      </w:r>
      <w:proofErr w:type="spellStart"/>
      <w:r w:rsidRPr="00412719">
        <w:rPr>
          <w:rFonts w:eastAsia="Calibri"/>
          <w:color w:val="auto"/>
          <w:kern w:val="3"/>
          <w:sz w:val="26"/>
          <w:szCs w:val="26"/>
          <w:lang w:val="en-GB" w:eastAsia="bg-BG"/>
        </w:rPr>
        <w:t>по</w:t>
      </w:r>
      <w:proofErr w:type="spellEnd"/>
      <w:r w:rsidRPr="00412719">
        <w:rPr>
          <w:rFonts w:eastAsia="Calibri"/>
          <w:color w:val="auto"/>
          <w:kern w:val="3"/>
          <w:sz w:val="26"/>
          <w:szCs w:val="26"/>
          <w:lang w:val="en-GB" w:eastAsia="bg-BG"/>
        </w:rPr>
        <w:t xml:space="preserve"> ЗБУТ “</w:t>
      </w:r>
      <w:r w:rsidRPr="00412719">
        <w:rPr>
          <w:rFonts w:eastAsia="Calibri"/>
          <w:color w:val="auto"/>
          <w:kern w:val="3"/>
          <w:sz w:val="26"/>
          <w:szCs w:val="26"/>
          <w:lang w:val="bg-BG" w:eastAsia="bg-BG"/>
        </w:rPr>
        <w:t xml:space="preserve"> - </w:t>
      </w:r>
      <w:r>
        <w:rPr>
          <w:rFonts w:eastAsia="Calibri"/>
          <w:color w:val="auto"/>
          <w:kern w:val="3"/>
          <w:sz w:val="26"/>
          <w:szCs w:val="26"/>
          <w:lang w:val="bg-BG" w:eastAsia="bg-BG"/>
        </w:rPr>
        <w:t>6</w:t>
      </w:r>
      <w:r w:rsidRPr="00412719">
        <w:rPr>
          <w:rFonts w:eastAsia="Calibri"/>
          <w:color w:val="auto"/>
          <w:kern w:val="3"/>
          <w:sz w:val="26"/>
          <w:szCs w:val="26"/>
          <w:lang w:val="bg-BG" w:eastAsia="bg-BG"/>
        </w:rPr>
        <w:t xml:space="preserve"> точки.</w:t>
      </w:r>
    </w:p>
    <w:p w:rsidR="00B033B4" w:rsidRPr="00412719" w:rsidRDefault="00B033B4" w:rsidP="00B033B4">
      <w:pPr>
        <w:widowControl/>
        <w:suppressAutoHyphens w:val="0"/>
        <w:autoSpaceDN w:val="0"/>
        <w:ind w:firstLine="567"/>
        <w:jc w:val="both"/>
        <w:textAlignment w:val="baseline"/>
        <w:rPr>
          <w:rFonts w:eastAsia="Calibri"/>
          <w:color w:val="auto"/>
          <w:kern w:val="3"/>
          <w:sz w:val="26"/>
          <w:szCs w:val="26"/>
          <w:lang w:val="bg-BG" w:eastAsia="bg-BG"/>
        </w:rPr>
      </w:pPr>
    </w:p>
    <w:p w:rsidR="00B033B4" w:rsidRPr="00412719" w:rsidRDefault="00B033B4" w:rsidP="00B033B4">
      <w:pPr>
        <w:widowControl/>
        <w:tabs>
          <w:tab w:val="left" w:pos="993"/>
        </w:tabs>
        <w:suppressAutoHyphens w:val="0"/>
        <w:ind w:firstLine="567"/>
        <w:jc w:val="both"/>
        <w:rPr>
          <w:b/>
          <w:color w:val="auto"/>
          <w:sz w:val="26"/>
          <w:szCs w:val="26"/>
          <w:lang w:val="en-GB"/>
        </w:rPr>
      </w:pPr>
      <w:r w:rsidRPr="00412719">
        <w:rPr>
          <w:color w:val="auto"/>
          <w:sz w:val="26"/>
          <w:szCs w:val="26"/>
          <w:lang w:val="bg-BG"/>
        </w:rPr>
        <w:t>Точките за показател за</w:t>
      </w:r>
      <w:r w:rsidRPr="00412719">
        <w:rPr>
          <w:b/>
          <w:color w:val="auto"/>
          <w:sz w:val="26"/>
          <w:szCs w:val="26"/>
          <w:lang w:val="bg-BG"/>
        </w:rPr>
        <w:t xml:space="preserve"> професионалната компетентност на предложения от Участника „Ръководител“ (ПК 1) </w:t>
      </w:r>
      <w:r w:rsidRPr="00412719">
        <w:rPr>
          <w:color w:val="auto"/>
          <w:sz w:val="26"/>
          <w:szCs w:val="26"/>
          <w:lang w:val="bg-BG"/>
        </w:rPr>
        <w:t>се присъждат по следния начин</w:t>
      </w:r>
      <w:r w:rsidRPr="00412719">
        <w:rPr>
          <w:b/>
          <w:color w:val="auto"/>
          <w:sz w:val="26"/>
          <w:szCs w:val="26"/>
          <w:lang w:val="bg-BG"/>
        </w:rPr>
        <w:t>:</w:t>
      </w:r>
    </w:p>
    <w:p w:rsidR="00B033B4" w:rsidRPr="00412719" w:rsidRDefault="00B033B4" w:rsidP="00B033B4">
      <w:pPr>
        <w:widowControl/>
        <w:tabs>
          <w:tab w:val="left" w:pos="993"/>
        </w:tabs>
        <w:suppressAutoHyphens w:val="0"/>
        <w:ind w:firstLine="567"/>
        <w:jc w:val="both"/>
        <w:rPr>
          <w:color w:val="auto"/>
          <w:sz w:val="26"/>
          <w:szCs w:val="26"/>
          <w:lang w:val="en-GB"/>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778"/>
      </w:tblGrid>
      <w:tr w:rsidR="00B033B4" w:rsidRPr="00412719" w:rsidTr="004D7271">
        <w:tc>
          <w:tcPr>
            <w:tcW w:w="7488" w:type="dxa"/>
            <w:shd w:val="clear" w:color="auto" w:fill="auto"/>
            <w:vAlign w:val="center"/>
          </w:tcPr>
          <w:p w:rsidR="00B033B4" w:rsidRPr="00412719" w:rsidRDefault="00B033B4" w:rsidP="004D7271">
            <w:pPr>
              <w:widowControl/>
              <w:tabs>
                <w:tab w:val="left" w:pos="993"/>
              </w:tabs>
              <w:suppressAutoHyphens w:val="0"/>
              <w:ind w:firstLine="567"/>
              <w:jc w:val="both"/>
              <w:rPr>
                <w:b/>
                <w:bCs/>
                <w:color w:val="auto"/>
                <w:sz w:val="26"/>
                <w:szCs w:val="26"/>
                <w:lang w:val="bg-BG"/>
              </w:rPr>
            </w:pPr>
          </w:p>
        </w:tc>
        <w:tc>
          <w:tcPr>
            <w:tcW w:w="1778" w:type="dxa"/>
            <w:shd w:val="clear" w:color="auto" w:fill="auto"/>
          </w:tcPr>
          <w:p w:rsidR="00B033B4" w:rsidRPr="00412719" w:rsidRDefault="00B033B4" w:rsidP="004D7271">
            <w:pPr>
              <w:widowControl/>
              <w:tabs>
                <w:tab w:val="left" w:pos="993"/>
              </w:tabs>
              <w:suppressAutoHyphens w:val="0"/>
              <w:ind w:firstLine="252"/>
              <w:jc w:val="both"/>
              <w:rPr>
                <w:b/>
                <w:bCs/>
                <w:color w:val="auto"/>
                <w:sz w:val="26"/>
                <w:szCs w:val="26"/>
                <w:lang w:val="bg-BG"/>
              </w:rPr>
            </w:pPr>
            <w:r w:rsidRPr="00412719">
              <w:rPr>
                <w:b/>
                <w:bCs/>
                <w:color w:val="auto"/>
                <w:sz w:val="26"/>
                <w:szCs w:val="26"/>
                <w:lang w:val="bg-BG"/>
              </w:rPr>
              <w:t>Оценка</w:t>
            </w:r>
          </w:p>
          <w:p w:rsidR="00B033B4" w:rsidRPr="00412719" w:rsidRDefault="00B033B4" w:rsidP="004D7271">
            <w:pPr>
              <w:widowControl/>
              <w:tabs>
                <w:tab w:val="left" w:pos="993"/>
              </w:tabs>
              <w:suppressAutoHyphens w:val="0"/>
              <w:ind w:firstLine="252"/>
              <w:jc w:val="both"/>
              <w:rPr>
                <w:color w:val="auto"/>
                <w:sz w:val="26"/>
                <w:szCs w:val="26"/>
                <w:lang w:val="bg-BG"/>
              </w:rPr>
            </w:pPr>
            <w:r w:rsidRPr="00412719">
              <w:rPr>
                <w:b/>
                <w:bCs/>
                <w:color w:val="auto"/>
                <w:sz w:val="26"/>
                <w:szCs w:val="26"/>
                <w:lang w:val="bg-BG"/>
              </w:rPr>
              <w:t>(Точки)</w:t>
            </w:r>
          </w:p>
        </w:tc>
      </w:tr>
      <w:tr w:rsidR="00B033B4" w:rsidRPr="00412719" w:rsidTr="004D7271">
        <w:tc>
          <w:tcPr>
            <w:tcW w:w="7488" w:type="dxa"/>
            <w:shd w:val="clear" w:color="auto" w:fill="auto"/>
            <w:vAlign w:val="center"/>
          </w:tcPr>
          <w:p w:rsidR="00B033B4" w:rsidRPr="00412719" w:rsidRDefault="00B033B4" w:rsidP="004D7271">
            <w:pPr>
              <w:widowControl/>
              <w:tabs>
                <w:tab w:val="left" w:pos="993"/>
              </w:tabs>
              <w:suppressAutoHyphens w:val="0"/>
              <w:ind w:firstLine="567"/>
              <w:jc w:val="both"/>
              <w:rPr>
                <w:b/>
                <w:bCs/>
                <w:color w:val="auto"/>
                <w:sz w:val="26"/>
                <w:szCs w:val="26"/>
                <w:lang w:val="bg-BG"/>
              </w:rPr>
            </w:pPr>
            <w:r w:rsidRPr="00412719">
              <w:rPr>
                <w:b/>
                <w:bCs/>
                <w:color w:val="auto"/>
                <w:sz w:val="26"/>
                <w:szCs w:val="26"/>
                <w:lang w:val="bg-BG"/>
              </w:rPr>
              <w:t>Участникът е предложил:</w:t>
            </w:r>
          </w:p>
        </w:tc>
        <w:tc>
          <w:tcPr>
            <w:tcW w:w="1778" w:type="dxa"/>
            <w:shd w:val="clear" w:color="auto" w:fill="auto"/>
          </w:tcPr>
          <w:p w:rsidR="00B033B4" w:rsidRPr="00412719" w:rsidRDefault="00B033B4" w:rsidP="004D7271">
            <w:pPr>
              <w:widowControl/>
              <w:tabs>
                <w:tab w:val="left" w:pos="993"/>
              </w:tabs>
              <w:suppressAutoHyphens w:val="0"/>
              <w:ind w:firstLine="567"/>
              <w:jc w:val="both"/>
              <w:rPr>
                <w:color w:val="auto"/>
                <w:sz w:val="26"/>
                <w:szCs w:val="26"/>
                <w:lang w:val="bg-BG"/>
              </w:rPr>
            </w:pPr>
          </w:p>
        </w:tc>
      </w:tr>
      <w:tr w:rsidR="00B033B4" w:rsidRPr="00412719" w:rsidTr="004D7271">
        <w:tc>
          <w:tcPr>
            <w:tcW w:w="7488" w:type="dxa"/>
            <w:shd w:val="clear" w:color="auto" w:fill="auto"/>
          </w:tcPr>
          <w:p w:rsidR="00B033B4" w:rsidRPr="00412719" w:rsidRDefault="00B033B4" w:rsidP="00794E5F">
            <w:pPr>
              <w:widowControl/>
              <w:tabs>
                <w:tab w:val="left" w:pos="993"/>
              </w:tabs>
              <w:suppressAutoHyphens w:val="0"/>
              <w:ind w:firstLine="567"/>
              <w:jc w:val="both"/>
              <w:rPr>
                <w:color w:val="auto"/>
                <w:sz w:val="26"/>
                <w:szCs w:val="26"/>
                <w:lang w:val="bg-BG"/>
              </w:rPr>
            </w:pPr>
            <w:r w:rsidRPr="00412719">
              <w:rPr>
                <w:rFonts w:eastAsia="Calibri"/>
                <w:color w:val="auto"/>
                <w:sz w:val="26"/>
                <w:szCs w:val="26"/>
                <w:lang w:val="bg-BG" w:eastAsia="ar-SA"/>
              </w:rPr>
              <w:t xml:space="preserve">Експерт с професионална компетентност – умения усвоени в процеса на упражняване на определена позиция при изпълнението на 1 бр. обект </w:t>
            </w:r>
            <w:r w:rsidR="00794E5F">
              <w:rPr>
                <w:rFonts w:eastAsia="Calibri"/>
                <w:color w:val="auto"/>
                <w:sz w:val="26"/>
                <w:szCs w:val="26"/>
                <w:lang w:val="bg-BG" w:eastAsia="ar-SA"/>
              </w:rPr>
              <w:t xml:space="preserve">за подобряване проводимостта на речно корито </w:t>
            </w:r>
            <w:r w:rsidRPr="00412719">
              <w:rPr>
                <w:rFonts w:eastAsia="Calibri"/>
                <w:color w:val="auto"/>
                <w:sz w:val="26"/>
                <w:szCs w:val="26"/>
                <w:lang w:val="bg-BG" w:eastAsia="ar-SA"/>
              </w:rPr>
              <w:t>на позиция</w:t>
            </w:r>
            <w:r w:rsidRPr="00412719">
              <w:rPr>
                <w:bCs/>
                <w:color w:val="auto"/>
                <w:sz w:val="26"/>
                <w:szCs w:val="26"/>
                <w:lang w:val="bg-BG"/>
              </w:rPr>
              <w:t xml:space="preserve"> „Ръководител“. </w:t>
            </w:r>
          </w:p>
        </w:tc>
        <w:tc>
          <w:tcPr>
            <w:tcW w:w="1778" w:type="dxa"/>
            <w:shd w:val="clear" w:color="auto" w:fill="auto"/>
            <w:vAlign w:val="center"/>
          </w:tcPr>
          <w:p w:rsidR="00B033B4" w:rsidRPr="00412719" w:rsidRDefault="00B033B4" w:rsidP="004D7271">
            <w:pPr>
              <w:widowControl/>
              <w:tabs>
                <w:tab w:val="left" w:pos="993"/>
              </w:tabs>
              <w:suppressAutoHyphens w:val="0"/>
              <w:ind w:firstLine="567"/>
              <w:jc w:val="both"/>
              <w:rPr>
                <w:color w:val="auto"/>
                <w:sz w:val="26"/>
                <w:szCs w:val="26"/>
                <w:lang w:val="bg-BG"/>
              </w:rPr>
            </w:pPr>
            <w:r>
              <w:rPr>
                <w:color w:val="auto"/>
                <w:sz w:val="26"/>
                <w:szCs w:val="26"/>
                <w:lang w:val="bg-BG"/>
              </w:rPr>
              <w:t>2</w:t>
            </w:r>
          </w:p>
        </w:tc>
      </w:tr>
      <w:tr w:rsidR="00B033B4" w:rsidRPr="00412719" w:rsidTr="004D7271">
        <w:tc>
          <w:tcPr>
            <w:tcW w:w="7488" w:type="dxa"/>
            <w:shd w:val="clear" w:color="auto" w:fill="auto"/>
          </w:tcPr>
          <w:p w:rsidR="00B033B4" w:rsidRPr="00412719" w:rsidRDefault="00B033B4" w:rsidP="00794E5F">
            <w:pPr>
              <w:widowControl/>
              <w:tabs>
                <w:tab w:val="left" w:pos="993"/>
              </w:tabs>
              <w:suppressAutoHyphens w:val="0"/>
              <w:ind w:firstLine="567"/>
              <w:jc w:val="both"/>
              <w:rPr>
                <w:bCs/>
                <w:color w:val="auto"/>
                <w:sz w:val="26"/>
                <w:szCs w:val="26"/>
                <w:lang w:val="bg-BG"/>
              </w:rPr>
            </w:pPr>
            <w:r w:rsidRPr="00412719">
              <w:rPr>
                <w:bCs/>
                <w:color w:val="auto"/>
                <w:sz w:val="26"/>
                <w:szCs w:val="26"/>
                <w:lang w:val="bg-BG"/>
              </w:rPr>
              <w:t xml:space="preserve">Експерт с професионална компетентност – умения усвоени в процеса на упражняване на определена позиция при изпълнението на </w:t>
            </w:r>
            <w:r w:rsidRPr="00412719">
              <w:rPr>
                <w:rFonts w:eastAsia="Calibri"/>
                <w:color w:val="auto"/>
                <w:sz w:val="26"/>
                <w:szCs w:val="26"/>
                <w:lang w:val="bg-BG" w:eastAsia="ar-SA"/>
              </w:rPr>
              <w:t xml:space="preserve">2 бр. обекти </w:t>
            </w:r>
            <w:r w:rsidR="00794E5F" w:rsidRPr="00794E5F">
              <w:rPr>
                <w:rFonts w:eastAsia="Calibri"/>
                <w:color w:val="auto"/>
                <w:sz w:val="26"/>
                <w:szCs w:val="26"/>
                <w:lang w:val="bg-BG" w:eastAsia="ar-SA"/>
              </w:rPr>
              <w:t>за подобряване проводимостта на речно корито на позиция „Ръководител“</w:t>
            </w:r>
            <w:r w:rsidRPr="00412719">
              <w:rPr>
                <w:bCs/>
                <w:color w:val="auto"/>
                <w:sz w:val="26"/>
                <w:szCs w:val="26"/>
                <w:lang w:val="bg-BG"/>
              </w:rPr>
              <w:t xml:space="preserve">. </w:t>
            </w:r>
          </w:p>
        </w:tc>
        <w:tc>
          <w:tcPr>
            <w:tcW w:w="1778" w:type="dxa"/>
            <w:shd w:val="clear" w:color="auto" w:fill="auto"/>
            <w:vAlign w:val="center"/>
          </w:tcPr>
          <w:p w:rsidR="00B033B4" w:rsidRPr="00412719" w:rsidRDefault="00B033B4" w:rsidP="004D7271">
            <w:pPr>
              <w:widowControl/>
              <w:tabs>
                <w:tab w:val="left" w:pos="993"/>
              </w:tabs>
              <w:suppressAutoHyphens w:val="0"/>
              <w:ind w:firstLine="567"/>
              <w:jc w:val="both"/>
              <w:rPr>
                <w:color w:val="auto"/>
                <w:sz w:val="26"/>
                <w:szCs w:val="26"/>
                <w:lang w:val="bg-BG"/>
              </w:rPr>
            </w:pPr>
            <w:r>
              <w:rPr>
                <w:color w:val="auto"/>
                <w:sz w:val="26"/>
                <w:szCs w:val="26"/>
                <w:lang w:val="bg-BG"/>
              </w:rPr>
              <w:t>4</w:t>
            </w:r>
          </w:p>
        </w:tc>
      </w:tr>
      <w:tr w:rsidR="00B033B4" w:rsidRPr="00412719" w:rsidTr="004D7271">
        <w:tc>
          <w:tcPr>
            <w:tcW w:w="7488" w:type="dxa"/>
            <w:shd w:val="clear" w:color="auto" w:fill="auto"/>
          </w:tcPr>
          <w:p w:rsidR="00B033B4" w:rsidRPr="00412719" w:rsidRDefault="00B033B4" w:rsidP="004D7271">
            <w:pPr>
              <w:widowControl/>
              <w:tabs>
                <w:tab w:val="left" w:pos="993"/>
              </w:tabs>
              <w:suppressAutoHyphens w:val="0"/>
              <w:ind w:firstLine="567"/>
              <w:jc w:val="both"/>
              <w:rPr>
                <w:bCs/>
                <w:color w:val="auto"/>
                <w:sz w:val="26"/>
                <w:szCs w:val="26"/>
                <w:lang w:val="bg-BG"/>
              </w:rPr>
            </w:pPr>
            <w:r w:rsidRPr="00412719">
              <w:rPr>
                <w:bCs/>
                <w:color w:val="auto"/>
                <w:sz w:val="26"/>
                <w:szCs w:val="26"/>
                <w:lang w:val="bg-BG"/>
              </w:rPr>
              <w:t xml:space="preserve">Експерт с професионална компетентност – умения усвоени в процеса на упражняване на определена позиция при изпълнението на </w:t>
            </w:r>
            <w:r w:rsidRPr="00412719">
              <w:rPr>
                <w:rFonts w:eastAsia="Calibri"/>
                <w:color w:val="auto"/>
                <w:sz w:val="26"/>
                <w:szCs w:val="26"/>
                <w:lang w:val="bg-BG" w:eastAsia="ar-SA"/>
              </w:rPr>
              <w:t xml:space="preserve">3 бр. и повече обекти </w:t>
            </w:r>
            <w:r w:rsidR="00794E5F" w:rsidRPr="00794E5F">
              <w:rPr>
                <w:rFonts w:eastAsia="Calibri"/>
                <w:color w:val="auto"/>
                <w:sz w:val="26"/>
                <w:szCs w:val="26"/>
                <w:lang w:val="bg-BG" w:eastAsia="ar-SA"/>
              </w:rPr>
              <w:t>за подобряване проводимостта на речно корито на позиция „Ръководител“</w:t>
            </w:r>
            <w:r w:rsidRPr="00412719">
              <w:rPr>
                <w:bCs/>
                <w:color w:val="auto"/>
                <w:sz w:val="26"/>
                <w:szCs w:val="26"/>
                <w:lang w:val="bg-BG"/>
              </w:rPr>
              <w:t xml:space="preserve">. </w:t>
            </w:r>
          </w:p>
        </w:tc>
        <w:tc>
          <w:tcPr>
            <w:tcW w:w="1778" w:type="dxa"/>
            <w:shd w:val="clear" w:color="auto" w:fill="auto"/>
            <w:vAlign w:val="center"/>
          </w:tcPr>
          <w:p w:rsidR="00B033B4" w:rsidRPr="00412719" w:rsidRDefault="00B033B4" w:rsidP="004D7271">
            <w:pPr>
              <w:widowControl/>
              <w:tabs>
                <w:tab w:val="left" w:pos="993"/>
              </w:tabs>
              <w:suppressAutoHyphens w:val="0"/>
              <w:ind w:firstLine="567"/>
              <w:jc w:val="both"/>
              <w:rPr>
                <w:color w:val="auto"/>
                <w:sz w:val="26"/>
                <w:szCs w:val="26"/>
                <w:lang w:val="bg-BG"/>
              </w:rPr>
            </w:pPr>
            <w:r>
              <w:rPr>
                <w:color w:val="auto"/>
                <w:sz w:val="26"/>
                <w:szCs w:val="26"/>
                <w:lang w:val="bg-BG"/>
              </w:rPr>
              <w:t>6</w:t>
            </w:r>
          </w:p>
        </w:tc>
      </w:tr>
    </w:tbl>
    <w:p w:rsidR="00B033B4" w:rsidRPr="00412719" w:rsidRDefault="00B033B4" w:rsidP="00B033B4">
      <w:pPr>
        <w:widowControl/>
        <w:tabs>
          <w:tab w:val="left" w:pos="993"/>
        </w:tabs>
        <w:suppressAutoHyphens w:val="0"/>
        <w:ind w:firstLine="567"/>
        <w:jc w:val="both"/>
        <w:rPr>
          <w:color w:val="auto"/>
          <w:sz w:val="26"/>
          <w:szCs w:val="26"/>
          <w:lang w:val="bg-BG"/>
        </w:rPr>
      </w:pPr>
    </w:p>
    <w:p w:rsidR="00B033B4" w:rsidRPr="00412719" w:rsidRDefault="00B033B4" w:rsidP="00B033B4">
      <w:pPr>
        <w:widowControl/>
        <w:tabs>
          <w:tab w:val="left" w:pos="993"/>
        </w:tabs>
        <w:suppressAutoHyphens w:val="0"/>
        <w:ind w:firstLine="567"/>
        <w:jc w:val="both"/>
        <w:rPr>
          <w:color w:val="auto"/>
          <w:sz w:val="26"/>
          <w:szCs w:val="26"/>
          <w:lang w:val="bg-BG"/>
        </w:rPr>
      </w:pPr>
    </w:p>
    <w:p w:rsidR="00B033B4" w:rsidRPr="00412719" w:rsidRDefault="00B033B4" w:rsidP="00B033B4">
      <w:pPr>
        <w:widowControl/>
        <w:tabs>
          <w:tab w:val="left" w:pos="993"/>
        </w:tabs>
        <w:suppressAutoHyphens w:val="0"/>
        <w:ind w:firstLine="567"/>
        <w:jc w:val="both"/>
        <w:rPr>
          <w:b/>
          <w:color w:val="auto"/>
          <w:sz w:val="26"/>
          <w:szCs w:val="26"/>
          <w:lang w:val="bg-BG"/>
        </w:rPr>
      </w:pPr>
      <w:r w:rsidRPr="00412719">
        <w:rPr>
          <w:color w:val="auto"/>
          <w:sz w:val="26"/>
          <w:szCs w:val="26"/>
          <w:lang w:val="bg-BG"/>
        </w:rPr>
        <w:t xml:space="preserve">Точките за показател </w:t>
      </w:r>
      <w:r w:rsidRPr="00412719">
        <w:rPr>
          <w:b/>
          <w:color w:val="auto"/>
          <w:sz w:val="26"/>
          <w:szCs w:val="26"/>
          <w:lang w:val="bg-BG"/>
        </w:rPr>
        <w:t>за професионалната компетентност на предложения от Участника „Специалист – контрол на качеството</w:t>
      </w:r>
      <w:r w:rsidRPr="00412719">
        <w:rPr>
          <w:rFonts w:eastAsia="Calibri"/>
          <w:b/>
          <w:color w:val="auto"/>
          <w:kern w:val="3"/>
          <w:sz w:val="26"/>
          <w:szCs w:val="26"/>
          <w:lang w:val="en-GB" w:eastAsia="bg-BG"/>
        </w:rPr>
        <w:t>“</w:t>
      </w:r>
      <w:r w:rsidRPr="00412719">
        <w:rPr>
          <w:rFonts w:eastAsia="Calibri"/>
          <w:color w:val="auto"/>
          <w:kern w:val="3"/>
          <w:sz w:val="26"/>
          <w:szCs w:val="26"/>
          <w:lang w:val="bg-BG" w:eastAsia="bg-BG"/>
        </w:rPr>
        <w:t xml:space="preserve"> </w:t>
      </w:r>
      <w:r w:rsidRPr="00412719">
        <w:rPr>
          <w:b/>
          <w:color w:val="auto"/>
          <w:sz w:val="26"/>
          <w:szCs w:val="26"/>
          <w:lang w:val="bg-BG"/>
        </w:rPr>
        <w:t xml:space="preserve"> (ПК </w:t>
      </w:r>
      <w:r w:rsidR="004D7271">
        <w:rPr>
          <w:b/>
          <w:color w:val="auto"/>
          <w:sz w:val="26"/>
          <w:szCs w:val="26"/>
          <w:lang w:val="bg-BG"/>
        </w:rPr>
        <w:t>2</w:t>
      </w:r>
      <w:r w:rsidRPr="00412719">
        <w:rPr>
          <w:b/>
          <w:color w:val="auto"/>
          <w:sz w:val="26"/>
          <w:szCs w:val="26"/>
          <w:lang w:val="bg-BG"/>
        </w:rPr>
        <w:t xml:space="preserve">) </w:t>
      </w:r>
      <w:r w:rsidRPr="00412719">
        <w:rPr>
          <w:color w:val="auto"/>
          <w:sz w:val="26"/>
          <w:szCs w:val="26"/>
          <w:lang w:val="bg-BG"/>
        </w:rPr>
        <w:t>се присъждат по следния начин</w:t>
      </w:r>
      <w:r w:rsidRPr="00412719">
        <w:rPr>
          <w:b/>
          <w:color w:val="auto"/>
          <w:sz w:val="26"/>
          <w:szCs w:val="26"/>
          <w:lang w:val="bg-BG"/>
        </w:rPr>
        <w:t>:</w:t>
      </w:r>
    </w:p>
    <w:p w:rsidR="00B033B4" w:rsidRPr="00412719" w:rsidRDefault="00B033B4" w:rsidP="00B033B4">
      <w:pPr>
        <w:widowControl/>
        <w:tabs>
          <w:tab w:val="left" w:pos="993"/>
        </w:tabs>
        <w:suppressAutoHyphens w:val="0"/>
        <w:ind w:firstLine="567"/>
        <w:jc w:val="both"/>
        <w:rPr>
          <w:color w:val="auto"/>
          <w:sz w:val="26"/>
          <w:szCs w:val="26"/>
          <w:lang w:val="en-GB"/>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778"/>
      </w:tblGrid>
      <w:tr w:rsidR="00B033B4" w:rsidRPr="00412719" w:rsidTr="004D7271">
        <w:tc>
          <w:tcPr>
            <w:tcW w:w="7488" w:type="dxa"/>
            <w:shd w:val="clear" w:color="auto" w:fill="auto"/>
            <w:vAlign w:val="center"/>
          </w:tcPr>
          <w:p w:rsidR="00B033B4" w:rsidRPr="00412719" w:rsidRDefault="00B033B4" w:rsidP="004D7271">
            <w:pPr>
              <w:widowControl/>
              <w:tabs>
                <w:tab w:val="left" w:pos="993"/>
              </w:tabs>
              <w:suppressAutoHyphens w:val="0"/>
              <w:ind w:firstLine="567"/>
              <w:jc w:val="both"/>
              <w:rPr>
                <w:b/>
                <w:bCs/>
                <w:color w:val="auto"/>
                <w:sz w:val="26"/>
                <w:szCs w:val="26"/>
                <w:lang w:val="bg-BG"/>
              </w:rPr>
            </w:pPr>
          </w:p>
        </w:tc>
        <w:tc>
          <w:tcPr>
            <w:tcW w:w="1778" w:type="dxa"/>
            <w:shd w:val="clear" w:color="auto" w:fill="auto"/>
          </w:tcPr>
          <w:p w:rsidR="00B033B4" w:rsidRPr="00412719" w:rsidRDefault="00B033B4" w:rsidP="004D7271">
            <w:pPr>
              <w:widowControl/>
              <w:tabs>
                <w:tab w:val="left" w:pos="993"/>
              </w:tabs>
              <w:suppressAutoHyphens w:val="0"/>
              <w:ind w:firstLine="252"/>
              <w:jc w:val="both"/>
              <w:rPr>
                <w:b/>
                <w:bCs/>
                <w:color w:val="auto"/>
                <w:sz w:val="26"/>
                <w:szCs w:val="26"/>
                <w:lang w:val="bg-BG"/>
              </w:rPr>
            </w:pPr>
            <w:r w:rsidRPr="00412719">
              <w:rPr>
                <w:b/>
                <w:bCs/>
                <w:color w:val="auto"/>
                <w:sz w:val="26"/>
                <w:szCs w:val="26"/>
                <w:lang w:val="bg-BG"/>
              </w:rPr>
              <w:t>Оценка</w:t>
            </w:r>
          </w:p>
          <w:p w:rsidR="00B033B4" w:rsidRPr="00412719" w:rsidRDefault="00B033B4" w:rsidP="004D7271">
            <w:pPr>
              <w:widowControl/>
              <w:tabs>
                <w:tab w:val="left" w:pos="993"/>
              </w:tabs>
              <w:suppressAutoHyphens w:val="0"/>
              <w:ind w:firstLine="252"/>
              <w:jc w:val="both"/>
              <w:rPr>
                <w:color w:val="auto"/>
                <w:sz w:val="26"/>
                <w:szCs w:val="26"/>
                <w:lang w:val="bg-BG"/>
              </w:rPr>
            </w:pPr>
            <w:r w:rsidRPr="00412719">
              <w:rPr>
                <w:b/>
                <w:bCs/>
                <w:color w:val="auto"/>
                <w:sz w:val="26"/>
                <w:szCs w:val="26"/>
                <w:lang w:val="bg-BG"/>
              </w:rPr>
              <w:t>(Точки)</w:t>
            </w:r>
          </w:p>
        </w:tc>
      </w:tr>
      <w:tr w:rsidR="00B033B4" w:rsidRPr="00412719" w:rsidTr="004D7271">
        <w:tc>
          <w:tcPr>
            <w:tcW w:w="7488" w:type="dxa"/>
            <w:shd w:val="clear" w:color="auto" w:fill="auto"/>
            <w:vAlign w:val="center"/>
          </w:tcPr>
          <w:p w:rsidR="00B033B4" w:rsidRPr="00412719" w:rsidRDefault="00B033B4" w:rsidP="004D7271">
            <w:pPr>
              <w:widowControl/>
              <w:tabs>
                <w:tab w:val="left" w:pos="993"/>
              </w:tabs>
              <w:suppressAutoHyphens w:val="0"/>
              <w:ind w:firstLine="567"/>
              <w:jc w:val="both"/>
              <w:rPr>
                <w:b/>
                <w:bCs/>
                <w:color w:val="auto"/>
                <w:sz w:val="26"/>
                <w:szCs w:val="26"/>
                <w:lang w:val="bg-BG"/>
              </w:rPr>
            </w:pPr>
            <w:r w:rsidRPr="00412719">
              <w:rPr>
                <w:b/>
                <w:bCs/>
                <w:color w:val="auto"/>
                <w:sz w:val="26"/>
                <w:szCs w:val="26"/>
                <w:lang w:val="bg-BG"/>
              </w:rPr>
              <w:t>Участникът е предложил:</w:t>
            </w:r>
          </w:p>
        </w:tc>
        <w:tc>
          <w:tcPr>
            <w:tcW w:w="1778" w:type="dxa"/>
            <w:shd w:val="clear" w:color="auto" w:fill="auto"/>
          </w:tcPr>
          <w:p w:rsidR="00B033B4" w:rsidRPr="00412719" w:rsidRDefault="00B033B4" w:rsidP="004D7271">
            <w:pPr>
              <w:widowControl/>
              <w:tabs>
                <w:tab w:val="left" w:pos="993"/>
              </w:tabs>
              <w:suppressAutoHyphens w:val="0"/>
              <w:ind w:firstLine="567"/>
              <w:jc w:val="both"/>
              <w:rPr>
                <w:color w:val="auto"/>
                <w:sz w:val="26"/>
                <w:szCs w:val="26"/>
                <w:lang w:val="bg-BG"/>
              </w:rPr>
            </w:pPr>
          </w:p>
        </w:tc>
      </w:tr>
      <w:tr w:rsidR="00B033B4" w:rsidRPr="00412719" w:rsidTr="004D7271">
        <w:tc>
          <w:tcPr>
            <w:tcW w:w="7488" w:type="dxa"/>
            <w:shd w:val="clear" w:color="auto" w:fill="auto"/>
          </w:tcPr>
          <w:p w:rsidR="00B033B4" w:rsidRPr="00412719" w:rsidRDefault="00B033B4" w:rsidP="004D7271">
            <w:pPr>
              <w:widowControl/>
              <w:tabs>
                <w:tab w:val="left" w:pos="993"/>
              </w:tabs>
              <w:suppressAutoHyphens w:val="0"/>
              <w:ind w:firstLine="567"/>
              <w:jc w:val="both"/>
              <w:rPr>
                <w:color w:val="auto"/>
                <w:sz w:val="26"/>
                <w:szCs w:val="26"/>
                <w:lang w:val="bg-BG"/>
              </w:rPr>
            </w:pPr>
            <w:r w:rsidRPr="00412719">
              <w:rPr>
                <w:rFonts w:eastAsia="Calibri"/>
                <w:color w:val="auto"/>
                <w:sz w:val="26"/>
                <w:szCs w:val="26"/>
                <w:lang w:val="bg-BG" w:eastAsia="ar-SA"/>
              </w:rPr>
              <w:t xml:space="preserve">Експерт с професионална компетентност – умения усвоени в процеса на упражняване на определена позиция при изпълнението на 1 бр. обект </w:t>
            </w:r>
            <w:r w:rsidR="004D7271" w:rsidRPr="004D7271">
              <w:rPr>
                <w:rFonts w:eastAsia="Calibri"/>
                <w:color w:val="auto"/>
                <w:sz w:val="26"/>
                <w:szCs w:val="26"/>
                <w:lang w:val="bg-BG" w:eastAsia="ar-SA"/>
              </w:rPr>
              <w:t>за подобряване проводимостта на речно корито на позиция „</w:t>
            </w:r>
            <w:r w:rsidR="00974561" w:rsidRPr="00974561">
              <w:rPr>
                <w:rFonts w:eastAsia="Calibri"/>
                <w:color w:val="auto"/>
                <w:sz w:val="26"/>
                <w:szCs w:val="26"/>
                <w:lang w:val="bg-BG" w:eastAsia="ar-SA"/>
              </w:rPr>
              <w:t>Специалист – контрол на качеството</w:t>
            </w:r>
            <w:r w:rsidR="004D7271" w:rsidRPr="004D7271">
              <w:rPr>
                <w:rFonts w:eastAsia="Calibri"/>
                <w:color w:val="auto"/>
                <w:sz w:val="26"/>
                <w:szCs w:val="26"/>
                <w:lang w:val="bg-BG" w:eastAsia="ar-SA"/>
              </w:rPr>
              <w:t>“</w:t>
            </w:r>
            <w:r w:rsidRPr="00412719">
              <w:rPr>
                <w:bCs/>
                <w:color w:val="auto"/>
                <w:sz w:val="26"/>
                <w:szCs w:val="26"/>
                <w:lang w:val="bg-BG"/>
              </w:rPr>
              <w:t xml:space="preserve">. </w:t>
            </w:r>
          </w:p>
        </w:tc>
        <w:tc>
          <w:tcPr>
            <w:tcW w:w="1778" w:type="dxa"/>
            <w:shd w:val="clear" w:color="auto" w:fill="auto"/>
            <w:vAlign w:val="center"/>
          </w:tcPr>
          <w:p w:rsidR="00B033B4" w:rsidRPr="00412719" w:rsidRDefault="00B033B4" w:rsidP="004D7271">
            <w:pPr>
              <w:widowControl/>
              <w:tabs>
                <w:tab w:val="left" w:pos="993"/>
              </w:tabs>
              <w:suppressAutoHyphens w:val="0"/>
              <w:ind w:firstLine="567"/>
              <w:jc w:val="both"/>
              <w:rPr>
                <w:color w:val="auto"/>
                <w:sz w:val="26"/>
                <w:szCs w:val="26"/>
                <w:lang w:val="bg-BG"/>
              </w:rPr>
            </w:pPr>
            <w:r>
              <w:rPr>
                <w:color w:val="auto"/>
                <w:sz w:val="26"/>
                <w:szCs w:val="26"/>
                <w:lang w:val="bg-BG"/>
              </w:rPr>
              <w:t>2</w:t>
            </w:r>
          </w:p>
        </w:tc>
      </w:tr>
      <w:tr w:rsidR="00B033B4" w:rsidRPr="00412719" w:rsidTr="004D7271">
        <w:tc>
          <w:tcPr>
            <w:tcW w:w="7488" w:type="dxa"/>
            <w:shd w:val="clear" w:color="auto" w:fill="auto"/>
          </w:tcPr>
          <w:p w:rsidR="00B033B4" w:rsidRPr="00412719" w:rsidRDefault="00B033B4" w:rsidP="004D7271">
            <w:pPr>
              <w:widowControl/>
              <w:tabs>
                <w:tab w:val="left" w:pos="993"/>
              </w:tabs>
              <w:suppressAutoHyphens w:val="0"/>
              <w:ind w:firstLine="567"/>
              <w:jc w:val="both"/>
              <w:rPr>
                <w:bCs/>
                <w:color w:val="auto"/>
                <w:sz w:val="26"/>
                <w:szCs w:val="26"/>
                <w:lang w:val="bg-BG"/>
              </w:rPr>
            </w:pPr>
            <w:r w:rsidRPr="00412719">
              <w:rPr>
                <w:bCs/>
                <w:color w:val="auto"/>
                <w:sz w:val="26"/>
                <w:szCs w:val="26"/>
                <w:lang w:val="bg-BG"/>
              </w:rPr>
              <w:t>Експерт с професионална компетентност – умения усвоени в процеса на упражняване на определена позиция при изпълнението на</w:t>
            </w:r>
            <w:r w:rsidRPr="00412719">
              <w:rPr>
                <w:rFonts w:eastAsia="Calibri"/>
                <w:color w:val="auto"/>
                <w:sz w:val="26"/>
                <w:szCs w:val="26"/>
                <w:lang w:val="bg-BG" w:eastAsia="ar-SA"/>
              </w:rPr>
              <w:t xml:space="preserve"> 2 бр. обекти </w:t>
            </w:r>
            <w:r w:rsidR="00974561" w:rsidRPr="00974561">
              <w:rPr>
                <w:rFonts w:eastAsia="Calibri"/>
                <w:color w:val="auto"/>
                <w:sz w:val="26"/>
                <w:szCs w:val="26"/>
                <w:lang w:val="bg-BG" w:eastAsia="ar-SA"/>
              </w:rPr>
              <w:t>за подобряване проводимостта на речно корито на позиция „Специалист – контрол на качеството“</w:t>
            </w:r>
            <w:r w:rsidRPr="00412719">
              <w:rPr>
                <w:bCs/>
                <w:color w:val="auto"/>
                <w:sz w:val="26"/>
                <w:szCs w:val="26"/>
                <w:lang w:val="bg-BG"/>
              </w:rPr>
              <w:t xml:space="preserve">. </w:t>
            </w:r>
          </w:p>
        </w:tc>
        <w:tc>
          <w:tcPr>
            <w:tcW w:w="1778" w:type="dxa"/>
            <w:shd w:val="clear" w:color="auto" w:fill="auto"/>
            <w:vAlign w:val="center"/>
          </w:tcPr>
          <w:p w:rsidR="00B033B4" w:rsidRPr="00412719" w:rsidRDefault="004D7271" w:rsidP="004D7271">
            <w:pPr>
              <w:widowControl/>
              <w:tabs>
                <w:tab w:val="left" w:pos="993"/>
              </w:tabs>
              <w:suppressAutoHyphens w:val="0"/>
              <w:ind w:firstLine="567"/>
              <w:jc w:val="both"/>
              <w:rPr>
                <w:color w:val="auto"/>
                <w:sz w:val="26"/>
                <w:szCs w:val="26"/>
                <w:lang w:val="bg-BG"/>
              </w:rPr>
            </w:pPr>
            <w:r>
              <w:rPr>
                <w:color w:val="auto"/>
                <w:sz w:val="26"/>
                <w:szCs w:val="26"/>
                <w:lang w:val="bg-BG"/>
              </w:rPr>
              <w:t>4</w:t>
            </w:r>
          </w:p>
        </w:tc>
      </w:tr>
      <w:tr w:rsidR="00B033B4" w:rsidRPr="00412719" w:rsidTr="004D7271">
        <w:tc>
          <w:tcPr>
            <w:tcW w:w="7488" w:type="dxa"/>
            <w:shd w:val="clear" w:color="auto" w:fill="auto"/>
          </w:tcPr>
          <w:p w:rsidR="00B033B4" w:rsidRPr="00412719" w:rsidRDefault="00B033B4" w:rsidP="004D7271">
            <w:pPr>
              <w:widowControl/>
              <w:tabs>
                <w:tab w:val="left" w:pos="993"/>
              </w:tabs>
              <w:suppressAutoHyphens w:val="0"/>
              <w:ind w:firstLine="567"/>
              <w:jc w:val="both"/>
              <w:rPr>
                <w:bCs/>
                <w:color w:val="auto"/>
                <w:sz w:val="26"/>
                <w:szCs w:val="26"/>
                <w:lang w:val="bg-BG"/>
              </w:rPr>
            </w:pPr>
            <w:r w:rsidRPr="00412719">
              <w:rPr>
                <w:bCs/>
                <w:color w:val="auto"/>
                <w:sz w:val="26"/>
                <w:szCs w:val="26"/>
                <w:lang w:val="bg-BG"/>
              </w:rPr>
              <w:t>Експерт с професионална компетентност – умения усвоени в процеса на упражняване на определена позиция при изпълнението на</w:t>
            </w:r>
            <w:r w:rsidRPr="00412719">
              <w:rPr>
                <w:rFonts w:eastAsia="Calibri"/>
                <w:bCs/>
                <w:color w:val="auto"/>
                <w:sz w:val="26"/>
                <w:szCs w:val="26"/>
                <w:lang w:val="bg-BG"/>
              </w:rPr>
              <w:t xml:space="preserve"> </w:t>
            </w:r>
            <w:r w:rsidRPr="00412719">
              <w:rPr>
                <w:rFonts w:eastAsia="Calibri"/>
                <w:color w:val="auto"/>
                <w:sz w:val="26"/>
                <w:szCs w:val="26"/>
                <w:lang w:val="bg-BG" w:eastAsia="ar-SA"/>
              </w:rPr>
              <w:t xml:space="preserve">3 бр. и повече обекти </w:t>
            </w:r>
            <w:r w:rsidR="00974561" w:rsidRPr="00974561">
              <w:rPr>
                <w:rFonts w:eastAsia="Calibri"/>
                <w:color w:val="auto"/>
                <w:sz w:val="26"/>
                <w:szCs w:val="26"/>
                <w:lang w:val="bg-BG" w:eastAsia="ar-SA"/>
              </w:rPr>
              <w:t>за подобряване проводимостта на речно корито на позиция „Специалист – контрол на качеството“</w:t>
            </w:r>
            <w:r w:rsidRPr="00412719">
              <w:rPr>
                <w:bCs/>
                <w:color w:val="auto"/>
                <w:sz w:val="26"/>
                <w:szCs w:val="26"/>
                <w:lang w:val="bg-BG"/>
              </w:rPr>
              <w:t xml:space="preserve">. </w:t>
            </w:r>
          </w:p>
        </w:tc>
        <w:tc>
          <w:tcPr>
            <w:tcW w:w="1778" w:type="dxa"/>
            <w:shd w:val="clear" w:color="auto" w:fill="auto"/>
            <w:vAlign w:val="center"/>
          </w:tcPr>
          <w:p w:rsidR="00B033B4" w:rsidRPr="00412719" w:rsidRDefault="004D7271" w:rsidP="004D7271">
            <w:pPr>
              <w:widowControl/>
              <w:tabs>
                <w:tab w:val="left" w:pos="993"/>
              </w:tabs>
              <w:suppressAutoHyphens w:val="0"/>
              <w:ind w:firstLine="567"/>
              <w:jc w:val="both"/>
              <w:rPr>
                <w:color w:val="auto"/>
                <w:sz w:val="26"/>
                <w:szCs w:val="26"/>
                <w:lang w:val="bg-BG"/>
              </w:rPr>
            </w:pPr>
            <w:r>
              <w:rPr>
                <w:color w:val="auto"/>
                <w:sz w:val="26"/>
                <w:szCs w:val="26"/>
                <w:lang w:val="bg-BG"/>
              </w:rPr>
              <w:t>6</w:t>
            </w:r>
          </w:p>
        </w:tc>
      </w:tr>
    </w:tbl>
    <w:p w:rsidR="00B033B4" w:rsidRPr="00412719" w:rsidRDefault="00B033B4" w:rsidP="00B033B4">
      <w:pPr>
        <w:widowControl/>
        <w:tabs>
          <w:tab w:val="left" w:pos="993"/>
        </w:tabs>
        <w:suppressAutoHyphens w:val="0"/>
        <w:ind w:firstLine="567"/>
        <w:jc w:val="both"/>
        <w:rPr>
          <w:color w:val="auto"/>
          <w:sz w:val="26"/>
          <w:szCs w:val="26"/>
          <w:lang w:val="bg-BG"/>
        </w:rPr>
      </w:pPr>
    </w:p>
    <w:p w:rsidR="00B033B4" w:rsidRPr="00412719" w:rsidRDefault="00B033B4" w:rsidP="00B033B4">
      <w:pPr>
        <w:widowControl/>
        <w:tabs>
          <w:tab w:val="left" w:pos="993"/>
        </w:tabs>
        <w:suppressAutoHyphens w:val="0"/>
        <w:ind w:firstLine="567"/>
        <w:jc w:val="both"/>
        <w:rPr>
          <w:color w:val="auto"/>
          <w:sz w:val="26"/>
          <w:szCs w:val="26"/>
          <w:lang w:val="bg-BG"/>
        </w:rPr>
      </w:pPr>
    </w:p>
    <w:p w:rsidR="00B033B4" w:rsidRPr="00412719" w:rsidRDefault="00B033B4" w:rsidP="00B033B4">
      <w:pPr>
        <w:widowControl/>
        <w:tabs>
          <w:tab w:val="left" w:pos="993"/>
        </w:tabs>
        <w:suppressAutoHyphens w:val="0"/>
        <w:ind w:firstLine="567"/>
        <w:jc w:val="both"/>
        <w:rPr>
          <w:b/>
          <w:color w:val="auto"/>
          <w:sz w:val="26"/>
          <w:szCs w:val="26"/>
          <w:lang w:val="bg-BG"/>
        </w:rPr>
      </w:pPr>
      <w:r w:rsidRPr="00412719">
        <w:rPr>
          <w:color w:val="auto"/>
          <w:sz w:val="26"/>
          <w:szCs w:val="26"/>
          <w:lang w:val="bg-BG"/>
        </w:rPr>
        <w:t xml:space="preserve">Точките за показател </w:t>
      </w:r>
      <w:r w:rsidRPr="00412719">
        <w:rPr>
          <w:b/>
          <w:color w:val="auto"/>
          <w:sz w:val="26"/>
          <w:szCs w:val="26"/>
          <w:lang w:val="bg-BG"/>
        </w:rPr>
        <w:t>за професионалната компетентност на предложения от Участника „Специалист по ЗБУТ“</w:t>
      </w:r>
      <w:r w:rsidRPr="00412719">
        <w:rPr>
          <w:rFonts w:eastAsia="Calibri"/>
          <w:b/>
          <w:color w:val="auto"/>
          <w:sz w:val="26"/>
          <w:szCs w:val="26"/>
          <w:lang w:val="bg-BG"/>
        </w:rPr>
        <w:t xml:space="preserve"> </w:t>
      </w:r>
      <w:r w:rsidRPr="00412719">
        <w:rPr>
          <w:rFonts w:eastAsia="Calibri"/>
          <w:color w:val="auto"/>
          <w:kern w:val="3"/>
          <w:sz w:val="26"/>
          <w:szCs w:val="26"/>
          <w:lang w:val="bg-BG" w:eastAsia="bg-BG"/>
        </w:rPr>
        <w:t xml:space="preserve"> </w:t>
      </w:r>
      <w:r w:rsidRPr="00412719">
        <w:rPr>
          <w:b/>
          <w:color w:val="auto"/>
          <w:sz w:val="26"/>
          <w:szCs w:val="26"/>
          <w:lang w:val="bg-BG"/>
        </w:rPr>
        <w:t xml:space="preserve">(ПК </w:t>
      </w:r>
      <w:r w:rsidR="004D7271">
        <w:rPr>
          <w:b/>
          <w:color w:val="auto"/>
          <w:sz w:val="26"/>
          <w:szCs w:val="26"/>
          <w:lang w:val="bg-BG"/>
        </w:rPr>
        <w:t>3</w:t>
      </w:r>
      <w:r w:rsidRPr="00412719">
        <w:rPr>
          <w:b/>
          <w:color w:val="auto"/>
          <w:sz w:val="26"/>
          <w:szCs w:val="26"/>
          <w:lang w:val="bg-BG"/>
        </w:rPr>
        <w:t xml:space="preserve">) </w:t>
      </w:r>
      <w:r w:rsidRPr="00412719">
        <w:rPr>
          <w:color w:val="auto"/>
          <w:sz w:val="26"/>
          <w:szCs w:val="26"/>
          <w:lang w:val="bg-BG"/>
        </w:rPr>
        <w:t>се присъждат по следния начин</w:t>
      </w:r>
      <w:r w:rsidRPr="00412719">
        <w:rPr>
          <w:b/>
          <w:color w:val="auto"/>
          <w:sz w:val="26"/>
          <w:szCs w:val="26"/>
          <w:lang w:val="bg-BG"/>
        </w:rPr>
        <w:t>:</w:t>
      </w:r>
    </w:p>
    <w:p w:rsidR="00B033B4" w:rsidRPr="00412719" w:rsidRDefault="00B033B4" w:rsidP="00B033B4">
      <w:pPr>
        <w:widowControl/>
        <w:tabs>
          <w:tab w:val="left" w:pos="993"/>
        </w:tabs>
        <w:suppressAutoHyphens w:val="0"/>
        <w:ind w:firstLine="567"/>
        <w:jc w:val="both"/>
        <w:rPr>
          <w:color w:val="auto"/>
          <w:sz w:val="26"/>
          <w:szCs w:val="26"/>
          <w:lang w:val="en-GB"/>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778"/>
      </w:tblGrid>
      <w:tr w:rsidR="00B033B4" w:rsidRPr="00412719" w:rsidTr="004D7271">
        <w:tc>
          <w:tcPr>
            <w:tcW w:w="7488" w:type="dxa"/>
            <w:shd w:val="clear" w:color="auto" w:fill="auto"/>
            <w:vAlign w:val="center"/>
          </w:tcPr>
          <w:p w:rsidR="00B033B4" w:rsidRPr="00412719" w:rsidRDefault="00B033B4" w:rsidP="004D7271">
            <w:pPr>
              <w:widowControl/>
              <w:tabs>
                <w:tab w:val="left" w:pos="993"/>
              </w:tabs>
              <w:suppressAutoHyphens w:val="0"/>
              <w:ind w:firstLine="567"/>
              <w:jc w:val="both"/>
              <w:rPr>
                <w:b/>
                <w:bCs/>
                <w:color w:val="auto"/>
                <w:sz w:val="26"/>
                <w:szCs w:val="26"/>
                <w:lang w:val="bg-BG"/>
              </w:rPr>
            </w:pPr>
          </w:p>
        </w:tc>
        <w:tc>
          <w:tcPr>
            <w:tcW w:w="1778" w:type="dxa"/>
            <w:shd w:val="clear" w:color="auto" w:fill="auto"/>
          </w:tcPr>
          <w:p w:rsidR="00B033B4" w:rsidRPr="00412719" w:rsidRDefault="00B033B4" w:rsidP="004D7271">
            <w:pPr>
              <w:widowControl/>
              <w:tabs>
                <w:tab w:val="left" w:pos="993"/>
              </w:tabs>
              <w:suppressAutoHyphens w:val="0"/>
              <w:ind w:firstLine="252"/>
              <w:jc w:val="both"/>
              <w:rPr>
                <w:b/>
                <w:bCs/>
                <w:color w:val="auto"/>
                <w:sz w:val="26"/>
                <w:szCs w:val="26"/>
                <w:lang w:val="bg-BG"/>
              </w:rPr>
            </w:pPr>
            <w:r w:rsidRPr="00412719">
              <w:rPr>
                <w:b/>
                <w:bCs/>
                <w:color w:val="auto"/>
                <w:sz w:val="26"/>
                <w:szCs w:val="26"/>
                <w:lang w:val="bg-BG"/>
              </w:rPr>
              <w:t>Оценка</w:t>
            </w:r>
          </w:p>
          <w:p w:rsidR="00B033B4" w:rsidRPr="00412719" w:rsidRDefault="00B033B4" w:rsidP="004D7271">
            <w:pPr>
              <w:widowControl/>
              <w:tabs>
                <w:tab w:val="left" w:pos="993"/>
              </w:tabs>
              <w:suppressAutoHyphens w:val="0"/>
              <w:ind w:firstLine="252"/>
              <w:jc w:val="both"/>
              <w:rPr>
                <w:color w:val="auto"/>
                <w:sz w:val="26"/>
                <w:szCs w:val="26"/>
                <w:lang w:val="bg-BG"/>
              </w:rPr>
            </w:pPr>
            <w:r w:rsidRPr="00412719">
              <w:rPr>
                <w:b/>
                <w:bCs/>
                <w:color w:val="auto"/>
                <w:sz w:val="26"/>
                <w:szCs w:val="26"/>
                <w:lang w:val="bg-BG"/>
              </w:rPr>
              <w:t>(Точки)</w:t>
            </w:r>
          </w:p>
        </w:tc>
      </w:tr>
      <w:tr w:rsidR="00B033B4" w:rsidRPr="00412719" w:rsidTr="004D7271">
        <w:tc>
          <w:tcPr>
            <w:tcW w:w="7488" w:type="dxa"/>
            <w:shd w:val="clear" w:color="auto" w:fill="auto"/>
            <w:vAlign w:val="center"/>
          </w:tcPr>
          <w:p w:rsidR="00B033B4" w:rsidRPr="00412719" w:rsidRDefault="00B033B4" w:rsidP="004D7271">
            <w:pPr>
              <w:widowControl/>
              <w:tabs>
                <w:tab w:val="left" w:pos="993"/>
              </w:tabs>
              <w:suppressAutoHyphens w:val="0"/>
              <w:ind w:firstLine="567"/>
              <w:jc w:val="both"/>
              <w:rPr>
                <w:b/>
                <w:bCs/>
                <w:color w:val="auto"/>
                <w:sz w:val="26"/>
                <w:szCs w:val="26"/>
                <w:lang w:val="bg-BG"/>
              </w:rPr>
            </w:pPr>
            <w:r w:rsidRPr="00412719">
              <w:rPr>
                <w:b/>
                <w:bCs/>
                <w:color w:val="auto"/>
                <w:sz w:val="26"/>
                <w:szCs w:val="26"/>
                <w:lang w:val="bg-BG"/>
              </w:rPr>
              <w:t>Участникът е предложил:</w:t>
            </w:r>
          </w:p>
        </w:tc>
        <w:tc>
          <w:tcPr>
            <w:tcW w:w="1778" w:type="dxa"/>
            <w:shd w:val="clear" w:color="auto" w:fill="auto"/>
          </w:tcPr>
          <w:p w:rsidR="00B033B4" w:rsidRPr="00412719" w:rsidRDefault="00B033B4" w:rsidP="004D7271">
            <w:pPr>
              <w:widowControl/>
              <w:tabs>
                <w:tab w:val="left" w:pos="993"/>
              </w:tabs>
              <w:suppressAutoHyphens w:val="0"/>
              <w:ind w:firstLine="567"/>
              <w:jc w:val="both"/>
              <w:rPr>
                <w:color w:val="auto"/>
                <w:sz w:val="26"/>
                <w:szCs w:val="26"/>
                <w:lang w:val="bg-BG"/>
              </w:rPr>
            </w:pPr>
          </w:p>
        </w:tc>
      </w:tr>
      <w:tr w:rsidR="00B033B4" w:rsidRPr="00412719" w:rsidTr="004D7271">
        <w:tc>
          <w:tcPr>
            <w:tcW w:w="7488" w:type="dxa"/>
            <w:shd w:val="clear" w:color="auto" w:fill="auto"/>
          </w:tcPr>
          <w:p w:rsidR="00B033B4" w:rsidRPr="00412719" w:rsidRDefault="00B033B4" w:rsidP="004D7271">
            <w:pPr>
              <w:widowControl/>
              <w:tabs>
                <w:tab w:val="left" w:pos="993"/>
              </w:tabs>
              <w:suppressAutoHyphens w:val="0"/>
              <w:ind w:firstLine="567"/>
              <w:jc w:val="both"/>
              <w:rPr>
                <w:color w:val="auto"/>
                <w:sz w:val="26"/>
                <w:szCs w:val="26"/>
                <w:lang w:val="bg-BG"/>
              </w:rPr>
            </w:pPr>
            <w:r w:rsidRPr="00412719">
              <w:rPr>
                <w:rFonts w:eastAsia="Calibri"/>
                <w:color w:val="auto"/>
                <w:sz w:val="26"/>
                <w:szCs w:val="26"/>
                <w:lang w:val="bg-BG" w:eastAsia="ar-SA"/>
              </w:rPr>
              <w:t xml:space="preserve">Експерт с професионална компетентност – умения усвоени в процеса на упражняване на определена позиция при изпълнението на 1 бр. обект </w:t>
            </w:r>
            <w:r w:rsidR="00974561" w:rsidRPr="00974561">
              <w:rPr>
                <w:rFonts w:eastAsia="Calibri"/>
                <w:color w:val="auto"/>
                <w:sz w:val="26"/>
                <w:szCs w:val="26"/>
                <w:lang w:val="bg-BG" w:eastAsia="ar-SA"/>
              </w:rPr>
              <w:t>за подобряване проводимостта на речно корито на позиция „Специалист по ЗБУТ“</w:t>
            </w:r>
            <w:r w:rsidRPr="00412719">
              <w:rPr>
                <w:bCs/>
                <w:color w:val="auto"/>
                <w:sz w:val="26"/>
                <w:szCs w:val="26"/>
                <w:lang w:val="bg-BG"/>
              </w:rPr>
              <w:t xml:space="preserve">. </w:t>
            </w:r>
          </w:p>
        </w:tc>
        <w:tc>
          <w:tcPr>
            <w:tcW w:w="1778" w:type="dxa"/>
            <w:shd w:val="clear" w:color="auto" w:fill="auto"/>
            <w:vAlign w:val="center"/>
          </w:tcPr>
          <w:p w:rsidR="00B033B4" w:rsidRPr="00412719" w:rsidRDefault="00B033B4" w:rsidP="004D7271">
            <w:pPr>
              <w:widowControl/>
              <w:tabs>
                <w:tab w:val="left" w:pos="993"/>
              </w:tabs>
              <w:suppressAutoHyphens w:val="0"/>
              <w:ind w:firstLine="567"/>
              <w:jc w:val="both"/>
              <w:rPr>
                <w:color w:val="auto"/>
                <w:sz w:val="26"/>
                <w:szCs w:val="26"/>
                <w:lang w:val="bg-BG"/>
              </w:rPr>
            </w:pPr>
            <w:r>
              <w:rPr>
                <w:color w:val="auto"/>
                <w:sz w:val="26"/>
                <w:szCs w:val="26"/>
                <w:lang w:val="bg-BG"/>
              </w:rPr>
              <w:t>2</w:t>
            </w:r>
          </w:p>
        </w:tc>
      </w:tr>
      <w:tr w:rsidR="00B033B4" w:rsidRPr="00412719" w:rsidTr="004D7271">
        <w:tc>
          <w:tcPr>
            <w:tcW w:w="7488" w:type="dxa"/>
            <w:shd w:val="clear" w:color="auto" w:fill="auto"/>
          </w:tcPr>
          <w:p w:rsidR="00B033B4" w:rsidRPr="00412719" w:rsidRDefault="00B033B4" w:rsidP="004D7271">
            <w:pPr>
              <w:widowControl/>
              <w:tabs>
                <w:tab w:val="left" w:pos="993"/>
              </w:tabs>
              <w:suppressAutoHyphens w:val="0"/>
              <w:ind w:firstLine="567"/>
              <w:jc w:val="both"/>
              <w:rPr>
                <w:bCs/>
                <w:color w:val="auto"/>
                <w:sz w:val="26"/>
                <w:szCs w:val="26"/>
                <w:lang w:val="bg-BG"/>
              </w:rPr>
            </w:pPr>
            <w:r w:rsidRPr="00412719">
              <w:rPr>
                <w:bCs/>
                <w:color w:val="auto"/>
                <w:sz w:val="26"/>
                <w:szCs w:val="26"/>
                <w:lang w:val="bg-BG"/>
              </w:rPr>
              <w:t xml:space="preserve">Експерт с професионална компетентност – умения усвоени в процеса на упражняване на определена позиция при изпълнението на </w:t>
            </w:r>
            <w:r w:rsidRPr="00412719">
              <w:rPr>
                <w:rFonts w:eastAsia="Calibri"/>
                <w:color w:val="auto"/>
                <w:sz w:val="26"/>
                <w:szCs w:val="26"/>
                <w:lang w:val="bg-BG" w:eastAsia="ar-SA"/>
              </w:rPr>
              <w:t xml:space="preserve">2 бр. обекти </w:t>
            </w:r>
            <w:r w:rsidR="00974561" w:rsidRPr="00974561">
              <w:rPr>
                <w:rFonts w:eastAsia="Calibri"/>
                <w:color w:val="auto"/>
                <w:sz w:val="26"/>
                <w:szCs w:val="26"/>
                <w:lang w:val="bg-BG" w:eastAsia="ar-SA"/>
              </w:rPr>
              <w:t>за подобряване проводимостта на речно корито на позиция „Специалист по ЗБУТ“</w:t>
            </w:r>
            <w:r w:rsidRPr="00412719">
              <w:rPr>
                <w:bCs/>
                <w:color w:val="auto"/>
                <w:sz w:val="26"/>
                <w:szCs w:val="26"/>
                <w:lang w:val="bg-BG"/>
              </w:rPr>
              <w:t xml:space="preserve">. </w:t>
            </w:r>
          </w:p>
        </w:tc>
        <w:tc>
          <w:tcPr>
            <w:tcW w:w="1778" w:type="dxa"/>
            <w:shd w:val="clear" w:color="auto" w:fill="auto"/>
            <w:vAlign w:val="center"/>
          </w:tcPr>
          <w:p w:rsidR="00B033B4" w:rsidRPr="00412719" w:rsidRDefault="004D7271" w:rsidP="004D7271">
            <w:pPr>
              <w:widowControl/>
              <w:tabs>
                <w:tab w:val="left" w:pos="993"/>
              </w:tabs>
              <w:suppressAutoHyphens w:val="0"/>
              <w:ind w:firstLine="567"/>
              <w:jc w:val="both"/>
              <w:rPr>
                <w:color w:val="auto"/>
                <w:sz w:val="26"/>
                <w:szCs w:val="26"/>
                <w:lang w:val="bg-BG"/>
              </w:rPr>
            </w:pPr>
            <w:r>
              <w:rPr>
                <w:color w:val="auto"/>
                <w:sz w:val="26"/>
                <w:szCs w:val="26"/>
                <w:lang w:val="bg-BG"/>
              </w:rPr>
              <w:t>4</w:t>
            </w:r>
          </w:p>
        </w:tc>
      </w:tr>
      <w:tr w:rsidR="00B033B4" w:rsidRPr="00412719" w:rsidTr="004D7271">
        <w:tc>
          <w:tcPr>
            <w:tcW w:w="7488" w:type="dxa"/>
            <w:shd w:val="clear" w:color="auto" w:fill="auto"/>
          </w:tcPr>
          <w:p w:rsidR="00B033B4" w:rsidRPr="00412719" w:rsidRDefault="00B033B4" w:rsidP="004D7271">
            <w:pPr>
              <w:widowControl/>
              <w:tabs>
                <w:tab w:val="left" w:pos="993"/>
              </w:tabs>
              <w:suppressAutoHyphens w:val="0"/>
              <w:ind w:firstLine="567"/>
              <w:jc w:val="both"/>
              <w:rPr>
                <w:bCs/>
                <w:color w:val="auto"/>
                <w:sz w:val="26"/>
                <w:szCs w:val="26"/>
                <w:lang w:val="bg-BG"/>
              </w:rPr>
            </w:pPr>
            <w:r w:rsidRPr="00412719">
              <w:rPr>
                <w:bCs/>
                <w:color w:val="auto"/>
                <w:sz w:val="26"/>
                <w:szCs w:val="26"/>
                <w:lang w:val="bg-BG"/>
              </w:rPr>
              <w:t xml:space="preserve">Експерт с професионална компетентност – умения усвоени в процеса на упражняване на определена позиция при изпълнението на </w:t>
            </w:r>
            <w:r w:rsidRPr="00412719">
              <w:rPr>
                <w:rFonts w:eastAsia="Calibri"/>
                <w:color w:val="auto"/>
                <w:sz w:val="26"/>
                <w:szCs w:val="26"/>
                <w:lang w:val="bg-BG" w:eastAsia="ar-SA"/>
              </w:rPr>
              <w:t xml:space="preserve">3 бр. и повече обекти </w:t>
            </w:r>
            <w:r w:rsidR="00974561" w:rsidRPr="00974561">
              <w:rPr>
                <w:rFonts w:eastAsia="Calibri"/>
                <w:color w:val="auto"/>
                <w:sz w:val="26"/>
                <w:szCs w:val="26"/>
                <w:lang w:val="bg-BG" w:eastAsia="ar-SA"/>
              </w:rPr>
              <w:t>за подобряване проводимостта на речно корито на позиция „Специалист по ЗБУТ“</w:t>
            </w:r>
            <w:r w:rsidRPr="00412719">
              <w:rPr>
                <w:bCs/>
                <w:color w:val="auto"/>
                <w:sz w:val="26"/>
                <w:szCs w:val="26"/>
                <w:lang w:val="bg-BG"/>
              </w:rPr>
              <w:t xml:space="preserve">. </w:t>
            </w:r>
          </w:p>
        </w:tc>
        <w:tc>
          <w:tcPr>
            <w:tcW w:w="1778" w:type="dxa"/>
            <w:shd w:val="clear" w:color="auto" w:fill="auto"/>
            <w:vAlign w:val="center"/>
          </w:tcPr>
          <w:p w:rsidR="00B033B4" w:rsidRPr="00412719" w:rsidRDefault="004D7271" w:rsidP="004D7271">
            <w:pPr>
              <w:widowControl/>
              <w:tabs>
                <w:tab w:val="left" w:pos="993"/>
              </w:tabs>
              <w:suppressAutoHyphens w:val="0"/>
              <w:ind w:firstLine="567"/>
              <w:jc w:val="both"/>
              <w:rPr>
                <w:color w:val="auto"/>
                <w:sz w:val="26"/>
                <w:szCs w:val="26"/>
                <w:lang w:val="bg-BG"/>
              </w:rPr>
            </w:pPr>
            <w:r>
              <w:rPr>
                <w:color w:val="auto"/>
                <w:sz w:val="26"/>
                <w:szCs w:val="26"/>
                <w:lang w:val="bg-BG"/>
              </w:rPr>
              <w:t>6</w:t>
            </w:r>
          </w:p>
        </w:tc>
      </w:tr>
    </w:tbl>
    <w:p w:rsidR="00B033B4" w:rsidRPr="00412719" w:rsidRDefault="00B033B4" w:rsidP="00B033B4">
      <w:pPr>
        <w:widowControl/>
        <w:tabs>
          <w:tab w:val="left" w:pos="993"/>
        </w:tabs>
        <w:suppressAutoHyphens w:val="0"/>
        <w:ind w:firstLine="567"/>
        <w:jc w:val="both"/>
        <w:rPr>
          <w:color w:val="auto"/>
          <w:sz w:val="26"/>
          <w:szCs w:val="26"/>
          <w:lang w:val="bg-BG"/>
        </w:rPr>
      </w:pPr>
    </w:p>
    <w:p w:rsidR="00B033B4" w:rsidRPr="00412719" w:rsidRDefault="00B033B4" w:rsidP="00B033B4">
      <w:pPr>
        <w:widowControl/>
        <w:tabs>
          <w:tab w:val="left" w:pos="0"/>
        </w:tabs>
        <w:suppressAutoHyphens w:val="0"/>
        <w:autoSpaceDE w:val="0"/>
        <w:autoSpaceDN w:val="0"/>
        <w:ind w:firstLine="567"/>
        <w:jc w:val="both"/>
        <w:rPr>
          <w:rFonts w:eastAsia="Calibri"/>
          <w:b/>
          <w:i/>
          <w:color w:val="auto"/>
          <w:sz w:val="26"/>
          <w:szCs w:val="26"/>
          <w:u w:val="single"/>
          <w:lang w:val="ru-RU"/>
        </w:rPr>
      </w:pPr>
      <w:r w:rsidRPr="00412719">
        <w:rPr>
          <w:rFonts w:eastAsia="Calibri"/>
          <w:b/>
          <w:i/>
          <w:color w:val="auto"/>
          <w:sz w:val="26"/>
          <w:szCs w:val="26"/>
          <w:u w:val="single"/>
          <w:lang w:val="ru-RU"/>
        </w:rPr>
        <w:t xml:space="preserve">ЗАБЕЛЕЖКА: </w:t>
      </w:r>
    </w:p>
    <w:p w:rsidR="00B033B4" w:rsidRPr="00412719" w:rsidRDefault="00B033B4" w:rsidP="009037D9">
      <w:pPr>
        <w:widowControl/>
        <w:numPr>
          <w:ilvl w:val="0"/>
          <w:numId w:val="36"/>
        </w:numPr>
        <w:tabs>
          <w:tab w:val="left" w:pos="0"/>
          <w:tab w:val="left" w:pos="851"/>
        </w:tabs>
        <w:suppressAutoHyphens w:val="0"/>
        <w:autoSpaceDE w:val="0"/>
        <w:autoSpaceDN w:val="0"/>
        <w:ind w:left="0" w:firstLine="567"/>
        <w:jc w:val="both"/>
        <w:rPr>
          <w:rFonts w:eastAsia="Calibri"/>
          <w:i/>
          <w:color w:val="auto"/>
          <w:sz w:val="26"/>
          <w:szCs w:val="26"/>
          <w:lang w:val="en-GB"/>
        </w:rPr>
      </w:pPr>
      <w:r w:rsidRPr="00412719">
        <w:rPr>
          <w:rFonts w:eastAsia="Calibri"/>
          <w:i/>
          <w:color w:val="auto"/>
          <w:sz w:val="26"/>
          <w:szCs w:val="26"/>
          <w:lang w:val="bg-BG"/>
        </w:rPr>
        <w:t>В случай, че някой от предложените експерти не е изпълнил поне един обект</w:t>
      </w:r>
      <w:r w:rsidR="009037D9" w:rsidRPr="009037D9">
        <w:t xml:space="preserve"> </w:t>
      </w:r>
      <w:r w:rsidR="009037D9" w:rsidRPr="009037D9">
        <w:rPr>
          <w:rFonts w:eastAsia="Calibri"/>
          <w:i/>
          <w:color w:val="auto"/>
          <w:sz w:val="26"/>
          <w:szCs w:val="26"/>
          <w:lang w:val="bg-BG"/>
        </w:rPr>
        <w:t>за подобряване проводимостта на речно корито</w:t>
      </w:r>
      <w:r w:rsidRPr="00412719">
        <w:rPr>
          <w:rFonts w:eastAsia="Calibri"/>
          <w:i/>
          <w:color w:val="auto"/>
          <w:sz w:val="26"/>
          <w:szCs w:val="26"/>
          <w:lang w:val="bg-BG"/>
        </w:rPr>
        <w:t>, участникът ще бъде отстранен от участие.</w:t>
      </w:r>
    </w:p>
    <w:p w:rsidR="00B033B4" w:rsidRDefault="00B033B4" w:rsidP="00B033B4">
      <w:pPr>
        <w:widowControl/>
        <w:tabs>
          <w:tab w:val="left" w:pos="0"/>
        </w:tabs>
        <w:suppressAutoHyphens w:val="0"/>
        <w:autoSpaceDN w:val="0"/>
        <w:ind w:firstLine="567"/>
        <w:jc w:val="both"/>
        <w:textAlignment w:val="baseline"/>
        <w:rPr>
          <w:rFonts w:eastAsia="Calibri"/>
          <w:b/>
          <w:bCs/>
          <w:color w:val="auto"/>
          <w:kern w:val="3"/>
          <w:sz w:val="26"/>
          <w:szCs w:val="26"/>
          <w:lang w:val="bg-BG" w:eastAsia="ar-SA"/>
        </w:rPr>
      </w:pPr>
    </w:p>
    <w:p w:rsidR="00B033B4" w:rsidRPr="00D83F32" w:rsidRDefault="00B033B4" w:rsidP="00B033B4">
      <w:pPr>
        <w:widowControl/>
        <w:suppressAutoHyphens w:val="0"/>
        <w:spacing w:before="120"/>
        <w:ind w:firstLine="567"/>
        <w:jc w:val="both"/>
        <w:rPr>
          <w:bCs/>
          <w:i/>
          <w:color w:val="auto"/>
          <w:sz w:val="26"/>
          <w:szCs w:val="26"/>
          <w:u w:val="single"/>
          <w:lang w:val="bg-BG"/>
        </w:rPr>
      </w:pPr>
      <w:r>
        <w:rPr>
          <w:rFonts w:eastAsia="Calibri"/>
          <w:b/>
          <w:bCs/>
          <w:color w:val="auto"/>
          <w:kern w:val="3"/>
          <w:sz w:val="26"/>
          <w:szCs w:val="26"/>
          <w:lang w:val="bg-BG" w:eastAsia="ar-SA"/>
        </w:rPr>
        <w:t xml:space="preserve">1.2.Определяне на оценката по </w:t>
      </w:r>
      <w:proofErr w:type="spellStart"/>
      <w:r>
        <w:rPr>
          <w:rFonts w:eastAsia="Calibri"/>
          <w:b/>
          <w:bCs/>
          <w:color w:val="auto"/>
          <w:kern w:val="3"/>
          <w:sz w:val="26"/>
          <w:szCs w:val="26"/>
          <w:lang w:val="bg-BG" w:eastAsia="ar-SA"/>
        </w:rPr>
        <w:t>подпоказател</w:t>
      </w:r>
      <w:proofErr w:type="spellEnd"/>
      <w:r>
        <w:rPr>
          <w:rFonts w:eastAsia="Calibri"/>
          <w:b/>
          <w:bCs/>
          <w:color w:val="auto"/>
          <w:kern w:val="3"/>
          <w:sz w:val="26"/>
          <w:szCs w:val="26"/>
          <w:lang w:val="bg-BG" w:eastAsia="ar-SA"/>
        </w:rPr>
        <w:t xml:space="preserve"> </w:t>
      </w:r>
      <w:r w:rsidRPr="0023759F">
        <w:rPr>
          <w:rFonts w:eastAsia="Calibri"/>
          <w:b/>
          <w:bCs/>
          <w:color w:val="auto"/>
          <w:kern w:val="3"/>
          <w:sz w:val="26"/>
          <w:szCs w:val="26"/>
          <w:lang w:val="bg-BG" w:eastAsia="ar-SA"/>
        </w:rPr>
        <w:t>„Организация за изпълнение на поръчката“ (ОИ)</w:t>
      </w:r>
      <w:r w:rsidRPr="0023759F">
        <w:rPr>
          <w:rFonts w:eastAsia="Calibri"/>
          <w:bCs/>
          <w:color w:val="auto"/>
          <w:kern w:val="3"/>
          <w:sz w:val="26"/>
          <w:szCs w:val="26"/>
          <w:lang w:val="bg-BG" w:eastAsia="ar-SA"/>
        </w:rPr>
        <w:t>:</w:t>
      </w:r>
      <w:r w:rsidRPr="00650E0D">
        <w:rPr>
          <w:b/>
          <w:bCs/>
          <w:i/>
          <w:color w:val="auto"/>
          <w:sz w:val="26"/>
          <w:szCs w:val="26"/>
          <w:u w:val="single"/>
          <w:lang w:val="bg-BG"/>
        </w:rPr>
        <w:t xml:space="preserve"> </w:t>
      </w:r>
      <w:r w:rsidRPr="00D83F32">
        <w:rPr>
          <w:b/>
          <w:bCs/>
          <w:i/>
          <w:color w:val="auto"/>
          <w:sz w:val="26"/>
          <w:szCs w:val="26"/>
          <w:u w:val="single"/>
          <w:lang w:val="bg-BG"/>
        </w:rPr>
        <w:t xml:space="preserve">– </w:t>
      </w:r>
      <w:r w:rsidRPr="00D83F32">
        <w:rPr>
          <w:bCs/>
          <w:i/>
          <w:color w:val="auto"/>
          <w:sz w:val="26"/>
          <w:szCs w:val="26"/>
          <w:u w:val="single"/>
          <w:lang w:val="bg-BG"/>
        </w:rPr>
        <w:t xml:space="preserve">в техническото си предложение участникът трябва да посочи организацията за изпълнение на </w:t>
      </w:r>
      <w:r w:rsidR="009037D9">
        <w:rPr>
          <w:bCs/>
          <w:i/>
          <w:color w:val="auto"/>
          <w:sz w:val="26"/>
          <w:szCs w:val="26"/>
          <w:u w:val="single"/>
          <w:lang w:val="bg-BG"/>
        </w:rPr>
        <w:t>дейностите, включени в обхвата на обществената поръчка</w:t>
      </w:r>
      <w:r w:rsidRPr="00D83F32">
        <w:rPr>
          <w:bCs/>
          <w:i/>
          <w:color w:val="auto"/>
          <w:sz w:val="26"/>
          <w:szCs w:val="26"/>
          <w:u w:val="single"/>
          <w:lang w:val="bg-BG"/>
        </w:rPr>
        <w:t xml:space="preserve"> съгласно Техническата спецификация</w:t>
      </w:r>
      <w:r>
        <w:rPr>
          <w:bCs/>
          <w:i/>
          <w:color w:val="auto"/>
          <w:sz w:val="26"/>
          <w:szCs w:val="26"/>
          <w:u w:val="single"/>
          <w:lang w:val="bg-BG"/>
        </w:rPr>
        <w:t xml:space="preserve"> и </w:t>
      </w:r>
      <w:r w:rsidR="009037D9">
        <w:rPr>
          <w:bCs/>
          <w:i/>
          <w:color w:val="auto"/>
          <w:sz w:val="26"/>
          <w:szCs w:val="26"/>
          <w:u w:val="single"/>
          <w:lang w:val="bg-BG"/>
        </w:rPr>
        <w:t>Експертното становище</w:t>
      </w:r>
      <w:r w:rsidRPr="00D83F32">
        <w:rPr>
          <w:bCs/>
          <w:i/>
          <w:color w:val="auto"/>
          <w:sz w:val="26"/>
          <w:szCs w:val="26"/>
          <w:u w:val="single"/>
          <w:lang w:val="bg-BG"/>
        </w:rPr>
        <w:t>. Оценява се посочената организация на работа.</w:t>
      </w:r>
    </w:p>
    <w:p w:rsidR="00B033B4" w:rsidRPr="00D83F32" w:rsidRDefault="00B033B4" w:rsidP="00B033B4">
      <w:pPr>
        <w:widowControl/>
        <w:suppressAutoHyphens w:val="0"/>
        <w:spacing w:before="120"/>
        <w:ind w:firstLine="567"/>
        <w:jc w:val="both"/>
        <w:rPr>
          <w:bCs/>
          <w:i/>
          <w:color w:val="auto"/>
          <w:sz w:val="26"/>
          <w:szCs w:val="26"/>
          <w:u w:val="single"/>
          <w:lang w:val="bg-BG"/>
        </w:rPr>
      </w:pPr>
      <w:r w:rsidRPr="00D83F32">
        <w:rPr>
          <w:bCs/>
          <w:i/>
          <w:color w:val="auto"/>
          <w:sz w:val="26"/>
          <w:szCs w:val="26"/>
          <w:u w:val="single"/>
          <w:lang w:val="bg-BG"/>
        </w:rPr>
        <w:t>Показателят се изчислява по следния начин:</w:t>
      </w:r>
    </w:p>
    <w:p w:rsidR="00B033B4" w:rsidRPr="00D83F32" w:rsidRDefault="00B033B4" w:rsidP="00B033B4">
      <w:pPr>
        <w:widowControl/>
        <w:suppressAutoHyphens w:val="0"/>
        <w:spacing w:before="120"/>
        <w:ind w:firstLine="567"/>
        <w:jc w:val="both"/>
        <w:rPr>
          <w:b/>
          <w:bCs/>
          <w:i/>
          <w:color w:val="auto"/>
          <w:sz w:val="26"/>
          <w:szCs w:val="26"/>
          <w:u w:val="single"/>
          <w:lang w:val="bg-BG"/>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1260"/>
      </w:tblGrid>
      <w:tr w:rsidR="00B033B4" w:rsidRPr="00D83F32" w:rsidTr="004D7271">
        <w:trPr>
          <w:trHeight w:val="117"/>
        </w:trPr>
        <w:tc>
          <w:tcPr>
            <w:tcW w:w="8755" w:type="dxa"/>
            <w:shd w:val="clear" w:color="auto" w:fill="92D050"/>
          </w:tcPr>
          <w:p w:rsidR="00B033B4" w:rsidRPr="00D83F32" w:rsidRDefault="00B033B4" w:rsidP="004D7271">
            <w:pPr>
              <w:widowControl/>
              <w:suppressAutoHyphens w:val="0"/>
              <w:spacing w:before="120"/>
              <w:ind w:firstLine="567"/>
              <w:jc w:val="both"/>
              <w:rPr>
                <w:b/>
                <w:bCs/>
                <w:i/>
                <w:color w:val="auto"/>
                <w:sz w:val="26"/>
                <w:szCs w:val="26"/>
                <w:lang w:val="bg-BG"/>
              </w:rPr>
            </w:pPr>
            <w:r w:rsidRPr="00D83F32">
              <w:rPr>
                <w:b/>
                <w:i/>
                <w:color w:val="auto"/>
                <w:sz w:val="26"/>
                <w:szCs w:val="26"/>
                <w:lang w:val="bg-BG"/>
              </w:rPr>
              <w:t xml:space="preserve"> Организация за изпълнение на поръчката</w:t>
            </w:r>
          </w:p>
        </w:tc>
        <w:tc>
          <w:tcPr>
            <w:tcW w:w="1260" w:type="dxa"/>
            <w:shd w:val="clear" w:color="auto" w:fill="92D050"/>
          </w:tcPr>
          <w:p w:rsidR="00B033B4" w:rsidRPr="00195E35" w:rsidRDefault="00B033B4" w:rsidP="001D547F">
            <w:pPr>
              <w:widowControl/>
              <w:suppressAutoHyphens w:val="0"/>
              <w:spacing w:before="120"/>
              <w:jc w:val="both"/>
              <w:rPr>
                <w:b/>
                <w:bCs/>
                <w:i/>
                <w:color w:val="auto"/>
                <w:sz w:val="26"/>
                <w:szCs w:val="26"/>
                <w:lang w:val="bg-BG"/>
              </w:rPr>
            </w:pPr>
            <w:r w:rsidRPr="00D83F32">
              <w:rPr>
                <w:b/>
                <w:bCs/>
                <w:i/>
                <w:color w:val="auto"/>
                <w:sz w:val="26"/>
                <w:szCs w:val="26"/>
                <w:lang w:val="bg-BG"/>
              </w:rPr>
              <w:t>макс.</w:t>
            </w:r>
            <w:r>
              <w:rPr>
                <w:b/>
                <w:bCs/>
                <w:i/>
                <w:color w:val="auto"/>
                <w:sz w:val="26"/>
                <w:szCs w:val="26"/>
                <w:lang w:val="bg-BG"/>
              </w:rPr>
              <w:t>3</w:t>
            </w:r>
            <w:r w:rsidR="001D547F">
              <w:rPr>
                <w:b/>
                <w:bCs/>
                <w:i/>
                <w:color w:val="auto"/>
                <w:sz w:val="26"/>
                <w:szCs w:val="26"/>
                <w:lang w:val="bg-BG"/>
              </w:rPr>
              <w:t>2</w:t>
            </w:r>
          </w:p>
        </w:tc>
      </w:tr>
      <w:tr w:rsidR="00B033B4" w:rsidRPr="00D83F32" w:rsidTr="004D7271">
        <w:trPr>
          <w:trHeight w:val="1214"/>
        </w:trPr>
        <w:tc>
          <w:tcPr>
            <w:tcW w:w="8755" w:type="dxa"/>
          </w:tcPr>
          <w:p w:rsidR="00B033B4" w:rsidRPr="00D83F32" w:rsidRDefault="00B033B4" w:rsidP="004D7271">
            <w:pPr>
              <w:widowControl/>
              <w:suppressAutoHyphens w:val="0"/>
              <w:spacing w:before="120"/>
              <w:ind w:firstLine="567"/>
              <w:jc w:val="both"/>
              <w:rPr>
                <w:i/>
                <w:color w:val="auto"/>
                <w:sz w:val="26"/>
                <w:szCs w:val="26"/>
                <w:lang w:val="bg-BG"/>
              </w:rPr>
            </w:pPr>
            <w:r w:rsidRPr="00D83F32">
              <w:rPr>
                <w:i/>
                <w:color w:val="auto"/>
                <w:sz w:val="26"/>
                <w:szCs w:val="26"/>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w:t>
            </w:r>
            <w:r>
              <w:rPr>
                <w:i/>
                <w:color w:val="auto"/>
                <w:sz w:val="26"/>
                <w:szCs w:val="26"/>
                <w:lang w:val="bg-BG"/>
              </w:rPr>
              <w:t>съгласно</w:t>
            </w:r>
            <w:r w:rsidRPr="00D83F32">
              <w:rPr>
                <w:i/>
                <w:color w:val="auto"/>
                <w:sz w:val="26"/>
                <w:szCs w:val="26"/>
                <w:lang w:val="bg-BG"/>
              </w:rPr>
              <w:t xml:space="preserve"> Техническата спецификация</w:t>
            </w:r>
            <w:r>
              <w:rPr>
                <w:i/>
                <w:color w:val="auto"/>
                <w:sz w:val="26"/>
                <w:szCs w:val="26"/>
                <w:lang w:val="bg-BG"/>
              </w:rPr>
              <w:t xml:space="preserve"> и </w:t>
            </w:r>
            <w:r w:rsidR="00844D57">
              <w:rPr>
                <w:i/>
                <w:color w:val="auto"/>
                <w:sz w:val="26"/>
                <w:szCs w:val="26"/>
                <w:lang w:val="bg-BG"/>
              </w:rPr>
              <w:t>Експертното становище</w:t>
            </w:r>
            <w:r w:rsidRPr="00D83F32">
              <w:rPr>
                <w:i/>
                <w:color w:val="auto"/>
                <w:sz w:val="26"/>
                <w:szCs w:val="26"/>
                <w:lang w:val="bg-BG"/>
              </w:rPr>
              <w:t xml:space="preserve">, а именно: </w:t>
            </w:r>
          </w:p>
          <w:p w:rsidR="00B033B4" w:rsidRPr="00D83F32" w:rsidRDefault="00B033B4" w:rsidP="004D7271">
            <w:pPr>
              <w:widowControl/>
              <w:suppressAutoHyphens w:val="0"/>
              <w:spacing w:before="120"/>
              <w:ind w:firstLine="567"/>
              <w:jc w:val="both"/>
              <w:rPr>
                <w:i/>
                <w:color w:val="auto"/>
                <w:sz w:val="26"/>
                <w:szCs w:val="26"/>
                <w:lang w:val="bg-BG"/>
              </w:rPr>
            </w:pPr>
            <w:r w:rsidRPr="00D83F32">
              <w:rPr>
                <w:i/>
                <w:color w:val="auto"/>
                <w:sz w:val="26"/>
                <w:szCs w:val="26"/>
                <w:lang w:val="bg-BG"/>
              </w:rPr>
              <w:t xml:space="preserve">- участникът е представил организация за изпълнение на </w:t>
            </w:r>
            <w:r w:rsidR="00844D57">
              <w:rPr>
                <w:i/>
                <w:color w:val="auto"/>
                <w:sz w:val="26"/>
                <w:szCs w:val="26"/>
                <w:lang w:val="bg-BG"/>
              </w:rPr>
              <w:t>дейностите, включени в обхвата на обществената поръчка</w:t>
            </w:r>
            <w:r w:rsidRPr="00D83F32">
              <w:rPr>
                <w:i/>
                <w:color w:val="auto"/>
                <w:sz w:val="26"/>
                <w:szCs w:val="26"/>
                <w:lang w:val="bg-BG"/>
              </w:rPr>
              <w:t xml:space="preserve"> съгласно Техническата спецификация</w:t>
            </w:r>
            <w:r>
              <w:rPr>
                <w:i/>
                <w:color w:val="auto"/>
                <w:sz w:val="26"/>
                <w:szCs w:val="26"/>
                <w:lang w:val="bg-BG"/>
              </w:rPr>
              <w:t xml:space="preserve"> и </w:t>
            </w:r>
            <w:r w:rsidR="00844D57">
              <w:rPr>
                <w:i/>
                <w:color w:val="auto"/>
                <w:sz w:val="26"/>
                <w:szCs w:val="26"/>
                <w:lang w:val="bg-BG"/>
              </w:rPr>
              <w:t>Експертното становище</w:t>
            </w:r>
            <w:r w:rsidRPr="00D83F32">
              <w:rPr>
                <w:i/>
                <w:color w:val="auto"/>
                <w:sz w:val="26"/>
                <w:szCs w:val="26"/>
                <w:lang w:val="bg-BG"/>
              </w:rPr>
              <w:t xml:space="preserve">. </w:t>
            </w:r>
          </w:p>
          <w:p w:rsidR="00B033B4" w:rsidRDefault="00B033B4" w:rsidP="004D7271">
            <w:pPr>
              <w:widowControl/>
              <w:suppressAutoHyphens w:val="0"/>
              <w:spacing w:before="120"/>
              <w:ind w:firstLine="567"/>
              <w:jc w:val="both"/>
              <w:rPr>
                <w:i/>
                <w:color w:val="auto"/>
                <w:sz w:val="26"/>
                <w:szCs w:val="26"/>
                <w:lang w:val="bg-BG"/>
              </w:rPr>
            </w:pPr>
            <w:r w:rsidRPr="00D83F32">
              <w:rPr>
                <w:i/>
                <w:color w:val="auto"/>
                <w:sz w:val="26"/>
                <w:szCs w:val="26"/>
                <w:lang w:val="bg-BG"/>
              </w:rPr>
              <w:t xml:space="preserve">- участникът е предложил организация на работата на ключовия екип, посочил е как се разпределят отговорностите и дейностите между </w:t>
            </w:r>
            <w:r w:rsidRPr="00D83F32">
              <w:rPr>
                <w:i/>
                <w:color w:val="auto"/>
                <w:sz w:val="26"/>
                <w:szCs w:val="26"/>
                <w:lang w:val="bg-BG"/>
              </w:rPr>
              <w:lastRenderedPageBreak/>
              <w:t xml:space="preserve">тях, начини за осъществяване на комуникацията с Възложителя, координация и съгласуване на дейностите. </w:t>
            </w:r>
          </w:p>
          <w:p w:rsidR="00067E5A" w:rsidRPr="00D83F32" w:rsidRDefault="00067E5A" w:rsidP="00067E5A">
            <w:pPr>
              <w:widowControl/>
              <w:suppressAutoHyphens w:val="0"/>
              <w:spacing w:before="120"/>
              <w:ind w:firstLine="567"/>
              <w:jc w:val="both"/>
              <w:rPr>
                <w:i/>
                <w:color w:val="auto"/>
                <w:sz w:val="26"/>
                <w:szCs w:val="26"/>
                <w:lang w:val="bg-BG"/>
              </w:rPr>
            </w:pPr>
            <w:r w:rsidRPr="00067E5A">
              <w:rPr>
                <w:i/>
                <w:color w:val="auto"/>
                <w:sz w:val="26"/>
                <w:szCs w:val="26"/>
                <w:lang w:val="bg-BG"/>
              </w:rPr>
              <w:t xml:space="preserve">- участникът е представил Линеен календарен график включващ последователността и продължителността на всички видовете работи и дейности, свързани с изпълнение на обществената поръчка. При изготвянето на графика </w:t>
            </w:r>
            <w:r>
              <w:rPr>
                <w:i/>
                <w:color w:val="auto"/>
                <w:sz w:val="26"/>
                <w:szCs w:val="26"/>
                <w:lang w:val="bg-BG"/>
              </w:rPr>
              <w:t>е</w:t>
            </w:r>
            <w:r w:rsidRPr="00067E5A">
              <w:rPr>
                <w:i/>
                <w:color w:val="auto"/>
                <w:sz w:val="26"/>
                <w:szCs w:val="26"/>
                <w:lang w:val="bg-BG"/>
              </w:rPr>
              <w:t xml:space="preserve"> спазена технологичната последователност за изпълнение на видовете работи и дейности съгласно </w:t>
            </w:r>
            <w:r>
              <w:rPr>
                <w:i/>
                <w:color w:val="auto"/>
                <w:sz w:val="26"/>
                <w:szCs w:val="26"/>
                <w:lang w:val="bg-BG"/>
              </w:rPr>
              <w:t>Техническата спецификация,</w:t>
            </w:r>
            <w:r w:rsidRPr="00067E5A">
              <w:rPr>
                <w:i/>
                <w:color w:val="auto"/>
                <w:sz w:val="26"/>
                <w:szCs w:val="26"/>
                <w:lang w:val="bg-BG"/>
              </w:rPr>
              <w:t xml:space="preserve"> Експертното становище и техническото предложение на участника.</w:t>
            </w:r>
          </w:p>
        </w:tc>
        <w:tc>
          <w:tcPr>
            <w:tcW w:w="1260" w:type="dxa"/>
          </w:tcPr>
          <w:p w:rsidR="00B033B4" w:rsidRPr="00D83F32" w:rsidRDefault="00B033B4" w:rsidP="001D547F">
            <w:pPr>
              <w:widowControl/>
              <w:suppressAutoHyphens w:val="0"/>
              <w:spacing w:before="120"/>
              <w:ind w:firstLine="567"/>
              <w:jc w:val="both"/>
              <w:rPr>
                <w:i/>
                <w:color w:val="auto"/>
                <w:sz w:val="26"/>
                <w:szCs w:val="26"/>
                <w:lang w:val="bg-BG"/>
              </w:rPr>
            </w:pPr>
            <w:r>
              <w:rPr>
                <w:i/>
                <w:color w:val="auto"/>
                <w:sz w:val="26"/>
                <w:szCs w:val="26"/>
                <w:lang w:val="bg-BG"/>
              </w:rPr>
              <w:lastRenderedPageBreak/>
              <w:t>1</w:t>
            </w:r>
            <w:r w:rsidR="001D547F">
              <w:rPr>
                <w:i/>
                <w:color w:val="auto"/>
                <w:sz w:val="26"/>
                <w:szCs w:val="26"/>
                <w:lang w:val="bg-BG"/>
              </w:rPr>
              <w:t>2</w:t>
            </w:r>
          </w:p>
        </w:tc>
      </w:tr>
      <w:tr w:rsidR="00B033B4" w:rsidRPr="00D83F32" w:rsidTr="004D7271">
        <w:trPr>
          <w:trHeight w:val="117"/>
        </w:trPr>
        <w:tc>
          <w:tcPr>
            <w:tcW w:w="8755" w:type="dxa"/>
          </w:tcPr>
          <w:p w:rsidR="001D547F" w:rsidRPr="00D83F32" w:rsidRDefault="001D547F" w:rsidP="001D547F">
            <w:pPr>
              <w:widowControl/>
              <w:suppressAutoHyphens w:val="0"/>
              <w:spacing w:before="120"/>
              <w:ind w:firstLine="567"/>
              <w:jc w:val="both"/>
              <w:rPr>
                <w:i/>
                <w:color w:val="auto"/>
                <w:sz w:val="26"/>
                <w:szCs w:val="26"/>
                <w:lang w:val="bg-BG"/>
              </w:rPr>
            </w:pPr>
            <w:r w:rsidRPr="00D83F32">
              <w:rPr>
                <w:i/>
                <w:color w:val="auto"/>
                <w:sz w:val="26"/>
                <w:szCs w:val="26"/>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w:t>
            </w:r>
            <w:r>
              <w:rPr>
                <w:i/>
                <w:color w:val="auto"/>
                <w:sz w:val="26"/>
                <w:szCs w:val="26"/>
                <w:lang w:val="bg-BG"/>
              </w:rPr>
              <w:t>съгласно</w:t>
            </w:r>
            <w:r w:rsidRPr="00D83F32">
              <w:rPr>
                <w:i/>
                <w:color w:val="auto"/>
                <w:sz w:val="26"/>
                <w:szCs w:val="26"/>
                <w:lang w:val="bg-BG"/>
              </w:rPr>
              <w:t xml:space="preserve"> Техническата спецификация</w:t>
            </w:r>
            <w:r>
              <w:rPr>
                <w:i/>
                <w:color w:val="auto"/>
                <w:sz w:val="26"/>
                <w:szCs w:val="26"/>
                <w:lang w:val="bg-BG"/>
              </w:rPr>
              <w:t xml:space="preserve"> и Експертното становище</w:t>
            </w:r>
            <w:r w:rsidRPr="00D83F32">
              <w:rPr>
                <w:i/>
                <w:color w:val="auto"/>
                <w:sz w:val="26"/>
                <w:szCs w:val="26"/>
                <w:lang w:val="bg-BG"/>
              </w:rPr>
              <w:t xml:space="preserve">, а именно: </w:t>
            </w:r>
          </w:p>
          <w:p w:rsidR="001D547F" w:rsidRPr="00D83F32" w:rsidRDefault="001D547F" w:rsidP="001D547F">
            <w:pPr>
              <w:widowControl/>
              <w:suppressAutoHyphens w:val="0"/>
              <w:spacing w:before="120"/>
              <w:ind w:firstLine="567"/>
              <w:jc w:val="both"/>
              <w:rPr>
                <w:i/>
                <w:color w:val="auto"/>
                <w:sz w:val="26"/>
                <w:szCs w:val="26"/>
                <w:lang w:val="bg-BG"/>
              </w:rPr>
            </w:pPr>
            <w:r w:rsidRPr="00D83F32">
              <w:rPr>
                <w:i/>
                <w:color w:val="auto"/>
                <w:sz w:val="26"/>
                <w:szCs w:val="26"/>
                <w:lang w:val="bg-BG"/>
              </w:rPr>
              <w:t xml:space="preserve">- участникът е представил организация за изпълнение на </w:t>
            </w:r>
            <w:r>
              <w:rPr>
                <w:i/>
                <w:color w:val="auto"/>
                <w:sz w:val="26"/>
                <w:szCs w:val="26"/>
                <w:lang w:val="bg-BG"/>
              </w:rPr>
              <w:t>дейностите, включени в обхвата на обществената поръчка</w:t>
            </w:r>
            <w:r w:rsidRPr="00D83F32">
              <w:rPr>
                <w:i/>
                <w:color w:val="auto"/>
                <w:sz w:val="26"/>
                <w:szCs w:val="26"/>
                <w:lang w:val="bg-BG"/>
              </w:rPr>
              <w:t xml:space="preserve"> съгласно Техническата спецификация</w:t>
            </w:r>
            <w:r>
              <w:rPr>
                <w:i/>
                <w:color w:val="auto"/>
                <w:sz w:val="26"/>
                <w:szCs w:val="26"/>
                <w:lang w:val="bg-BG"/>
              </w:rPr>
              <w:t xml:space="preserve"> и Експертното становище</w:t>
            </w:r>
            <w:r w:rsidRPr="00D83F32">
              <w:rPr>
                <w:i/>
                <w:color w:val="auto"/>
                <w:sz w:val="26"/>
                <w:szCs w:val="26"/>
                <w:lang w:val="bg-BG"/>
              </w:rPr>
              <w:t xml:space="preserve">. </w:t>
            </w:r>
          </w:p>
          <w:p w:rsidR="001D547F" w:rsidRDefault="001D547F" w:rsidP="001D547F">
            <w:pPr>
              <w:widowControl/>
              <w:suppressAutoHyphens w:val="0"/>
              <w:spacing w:before="120"/>
              <w:ind w:firstLine="567"/>
              <w:jc w:val="both"/>
              <w:rPr>
                <w:i/>
                <w:color w:val="auto"/>
                <w:sz w:val="26"/>
                <w:szCs w:val="26"/>
                <w:lang w:val="bg-BG"/>
              </w:rPr>
            </w:pPr>
            <w:r w:rsidRPr="00D83F32">
              <w:rPr>
                <w:i/>
                <w:color w:val="auto"/>
                <w:sz w:val="26"/>
                <w:szCs w:val="26"/>
                <w:lang w:val="bg-BG"/>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w:t>
            </w:r>
          </w:p>
          <w:p w:rsidR="001D547F" w:rsidRDefault="001D547F" w:rsidP="001D547F">
            <w:pPr>
              <w:widowControl/>
              <w:suppressAutoHyphens w:val="0"/>
              <w:spacing w:before="120"/>
              <w:ind w:firstLine="567"/>
              <w:jc w:val="both"/>
              <w:rPr>
                <w:i/>
                <w:color w:val="auto"/>
                <w:sz w:val="26"/>
                <w:szCs w:val="26"/>
                <w:lang w:val="bg-BG"/>
              </w:rPr>
            </w:pPr>
            <w:r w:rsidRPr="00067E5A">
              <w:rPr>
                <w:i/>
                <w:color w:val="auto"/>
                <w:sz w:val="26"/>
                <w:szCs w:val="26"/>
                <w:lang w:val="bg-BG"/>
              </w:rPr>
              <w:t xml:space="preserve">- участникът е представил Линеен календарен график включващ последователността и продължителността на всички видовете работи и дейности, свързани с изпълнение на обществената поръчка. При изготвянето на графика </w:t>
            </w:r>
            <w:r>
              <w:rPr>
                <w:i/>
                <w:color w:val="auto"/>
                <w:sz w:val="26"/>
                <w:szCs w:val="26"/>
                <w:lang w:val="bg-BG"/>
              </w:rPr>
              <w:t>е</w:t>
            </w:r>
            <w:r w:rsidRPr="00067E5A">
              <w:rPr>
                <w:i/>
                <w:color w:val="auto"/>
                <w:sz w:val="26"/>
                <w:szCs w:val="26"/>
                <w:lang w:val="bg-BG"/>
              </w:rPr>
              <w:t xml:space="preserve"> спазена технологичната последователност за изпълнение на видовете работи и дейности съгласно </w:t>
            </w:r>
            <w:r>
              <w:rPr>
                <w:i/>
                <w:color w:val="auto"/>
                <w:sz w:val="26"/>
                <w:szCs w:val="26"/>
                <w:lang w:val="bg-BG"/>
              </w:rPr>
              <w:t>Техническата спецификация,</w:t>
            </w:r>
            <w:r w:rsidRPr="00067E5A">
              <w:rPr>
                <w:i/>
                <w:color w:val="auto"/>
                <w:sz w:val="26"/>
                <w:szCs w:val="26"/>
                <w:lang w:val="bg-BG"/>
              </w:rPr>
              <w:t xml:space="preserve"> Експертното становище и техническото предложение на участника.</w:t>
            </w:r>
          </w:p>
          <w:p w:rsidR="00B033B4" w:rsidRPr="001D547F" w:rsidRDefault="00B033B4" w:rsidP="001D547F">
            <w:pPr>
              <w:widowControl/>
              <w:suppressAutoHyphens w:val="0"/>
              <w:spacing w:before="120"/>
              <w:ind w:firstLine="567"/>
              <w:jc w:val="both"/>
              <w:rPr>
                <w:b/>
                <w:i/>
                <w:color w:val="auto"/>
                <w:sz w:val="26"/>
                <w:szCs w:val="26"/>
                <w:lang w:val="bg-BG"/>
              </w:rPr>
            </w:pPr>
            <w:r w:rsidRPr="001D547F">
              <w:rPr>
                <w:b/>
                <w:i/>
                <w:color w:val="auto"/>
                <w:sz w:val="26"/>
                <w:szCs w:val="26"/>
                <w:lang w:val="bg-BG"/>
              </w:rPr>
              <w:t xml:space="preserve">Техническото предложение надгражда минималните изисквания на Възложителя, посочени в </w:t>
            </w:r>
            <w:r w:rsidR="00172B62" w:rsidRPr="00172B62">
              <w:rPr>
                <w:b/>
                <w:i/>
                <w:color w:val="auto"/>
                <w:sz w:val="26"/>
                <w:szCs w:val="26"/>
                <w:lang w:val="bg-BG"/>
              </w:rPr>
              <w:t>Техническата спецификация и Експертното становище</w:t>
            </w:r>
            <w:r w:rsidRPr="001D547F">
              <w:rPr>
                <w:b/>
                <w:i/>
                <w:color w:val="auto"/>
                <w:sz w:val="26"/>
                <w:szCs w:val="26"/>
                <w:lang w:val="bg-BG"/>
              </w:rPr>
              <w:t xml:space="preserve"> при условие, че е налично едно от следните обстоятелства:</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1. За всяка от дейностите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2. За всяка дейност са дефинирани необходимите ресурси за нейното изпълнение (материали, механизация, работници). Участникът е показал разпределението на човешките ресурси</w:t>
            </w:r>
            <w:r>
              <w:rPr>
                <w:i/>
                <w:color w:val="auto"/>
                <w:sz w:val="26"/>
                <w:szCs w:val="26"/>
                <w:lang w:val="bg-BG"/>
              </w:rPr>
              <w:t xml:space="preserve"> </w:t>
            </w:r>
            <w:r w:rsidRPr="00172B62">
              <w:rPr>
                <w:i/>
                <w:color w:val="auto"/>
                <w:sz w:val="26"/>
                <w:szCs w:val="26"/>
                <w:lang w:val="bg-BG"/>
              </w:rPr>
              <w:t xml:space="preserve">и механизацията по време на изпълнението на дейностите, включени в обхвата на обществената поръчка. Посочените от участника необходими ресурси, както и разпределението им по време на изпълнение на дейностите, включени в </w:t>
            </w:r>
            <w:r w:rsidRPr="00172B62">
              <w:rPr>
                <w:i/>
                <w:color w:val="auto"/>
                <w:sz w:val="26"/>
                <w:szCs w:val="26"/>
                <w:lang w:val="bg-BG"/>
              </w:rPr>
              <w:lastRenderedPageBreak/>
              <w:t xml:space="preserve">обхвата на обществената поръчка, съответстват на предложената организация за изпълнение на поръчката и представения </w:t>
            </w:r>
            <w:r>
              <w:rPr>
                <w:i/>
                <w:color w:val="auto"/>
                <w:sz w:val="26"/>
                <w:szCs w:val="26"/>
                <w:lang w:val="bg-BG"/>
              </w:rPr>
              <w:t xml:space="preserve">Линеен </w:t>
            </w:r>
            <w:r w:rsidRPr="00172B62">
              <w:rPr>
                <w:i/>
                <w:color w:val="auto"/>
                <w:sz w:val="26"/>
                <w:szCs w:val="26"/>
                <w:lang w:val="bg-BG"/>
              </w:rPr>
              <w:t>календарен график;</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3.Предложени са мерки за вътрешен контрол и организация на работата на екипа от експерти във връзка с технологичното изпълнение на дейностите, с които да се гарантира качествено изпълнение на поръчката, в следните три направления:</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 xml:space="preserve">-  спазване сроковете </w:t>
            </w:r>
            <w:r>
              <w:rPr>
                <w:i/>
                <w:color w:val="auto"/>
                <w:sz w:val="26"/>
                <w:szCs w:val="26"/>
                <w:lang w:val="bg-BG"/>
              </w:rPr>
              <w:t>з</w:t>
            </w:r>
            <w:r w:rsidRPr="00172B62">
              <w:rPr>
                <w:i/>
                <w:color w:val="auto"/>
                <w:sz w:val="26"/>
                <w:szCs w:val="26"/>
                <w:lang w:val="bg-BG"/>
              </w:rPr>
              <w:t xml:space="preserve">а изпълнение на </w:t>
            </w:r>
            <w:r>
              <w:rPr>
                <w:i/>
                <w:color w:val="auto"/>
                <w:sz w:val="26"/>
                <w:szCs w:val="26"/>
                <w:lang w:val="bg-BG"/>
              </w:rPr>
              <w:t>дейностите</w:t>
            </w:r>
            <w:r w:rsidRPr="00172B62">
              <w:rPr>
                <w:i/>
                <w:color w:val="auto"/>
                <w:sz w:val="26"/>
                <w:szCs w:val="26"/>
                <w:lang w:val="bg-BG"/>
              </w:rPr>
              <w:t>;</w:t>
            </w:r>
          </w:p>
          <w:p w:rsidR="00B033B4" w:rsidRPr="00D83F3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  съблюдаване надлежното отчитане на изпълнените дейности.</w:t>
            </w:r>
          </w:p>
        </w:tc>
        <w:tc>
          <w:tcPr>
            <w:tcW w:w="1260" w:type="dxa"/>
          </w:tcPr>
          <w:p w:rsidR="00B033B4" w:rsidRPr="00D83F32" w:rsidRDefault="00B033B4" w:rsidP="001D547F">
            <w:pPr>
              <w:widowControl/>
              <w:suppressAutoHyphens w:val="0"/>
              <w:spacing w:before="120"/>
              <w:ind w:firstLine="567"/>
              <w:jc w:val="both"/>
              <w:rPr>
                <w:i/>
                <w:color w:val="auto"/>
                <w:sz w:val="26"/>
                <w:szCs w:val="26"/>
                <w:lang w:val="bg-BG"/>
              </w:rPr>
            </w:pPr>
            <w:r>
              <w:rPr>
                <w:i/>
                <w:color w:val="auto"/>
                <w:sz w:val="26"/>
                <w:szCs w:val="26"/>
                <w:lang w:val="bg-BG"/>
              </w:rPr>
              <w:lastRenderedPageBreak/>
              <w:t>2</w:t>
            </w:r>
            <w:r w:rsidR="001D547F">
              <w:rPr>
                <w:i/>
                <w:color w:val="auto"/>
                <w:sz w:val="26"/>
                <w:szCs w:val="26"/>
                <w:lang w:val="bg-BG"/>
              </w:rPr>
              <w:t>2</w:t>
            </w:r>
          </w:p>
        </w:tc>
      </w:tr>
      <w:tr w:rsidR="00B033B4" w:rsidRPr="00D83F32" w:rsidTr="004D7271">
        <w:trPr>
          <w:trHeight w:val="117"/>
        </w:trPr>
        <w:tc>
          <w:tcPr>
            <w:tcW w:w="8755" w:type="dxa"/>
          </w:tcPr>
          <w:p w:rsidR="001D547F" w:rsidRPr="00D83F32" w:rsidRDefault="001D547F" w:rsidP="001D547F">
            <w:pPr>
              <w:widowControl/>
              <w:suppressAutoHyphens w:val="0"/>
              <w:spacing w:before="120"/>
              <w:ind w:firstLine="567"/>
              <w:jc w:val="both"/>
              <w:rPr>
                <w:i/>
                <w:color w:val="auto"/>
                <w:sz w:val="26"/>
                <w:szCs w:val="26"/>
                <w:lang w:val="bg-BG"/>
              </w:rPr>
            </w:pPr>
            <w:r w:rsidRPr="00D83F32">
              <w:rPr>
                <w:i/>
                <w:color w:val="auto"/>
                <w:sz w:val="26"/>
                <w:szCs w:val="26"/>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w:t>
            </w:r>
            <w:r>
              <w:rPr>
                <w:i/>
                <w:color w:val="auto"/>
                <w:sz w:val="26"/>
                <w:szCs w:val="26"/>
                <w:lang w:val="bg-BG"/>
              </w:rPr>
              <w:t>съгласно</w:t>
            </w:r>
            <w:r w:rsidRPr="00D83F32">
              <w:rPr>
                <w:i/>
                <w:color w:val="auto"/>
                <w:sz w:val="26"/>
                <w:szCs w:val="26"/>
                <w:lang w:val="bg-BG"/>
              </w:rPr>
              <w:t xml:space="preserve"> Техническата спецификация</w:t>
            </w:r>
            <w:r>
              <w:rPr>
                <w:i/>
                <w:color w:val="auto"/>
                <w:sz w:val="26"/>
                <w:szCs w:val="26"/>
                <w:lang w:val="bg-BG"/>
              </w:rPr>
              <w:t xml:space="preserve"> и Експертното становище</w:t>
            </w:r>
            <w:r w:rsidRPr="00D83F32">
              <w:rPr>
                <w:i/>
                <w:color w:val="auto"/>
                <w:sz w:val="26"/>
                <w:szCs w:val="26"/>
                <w:lang w:val="bg-BG"/>
              </w:rPr>
              <w:t xml:space="preserve">, а именно: </w:t>
            </w:r>
          </w:p>
          <w:p w:rsidR="001D547F" w:rsidRPr="00D83F32" w:rsidRDefault="001D547F" w:rsidP="001D547F">
            <w:pPr>
              <w:widowControl/>
              <w:suppressAutoHyphens w:val="0"/>
              <w:spacing w:before="120"/>
              <w:ind w:firstLine="567"/>
              <w:jc w:val="both"/>
              <w:rPr>
                <w:i/>
                <w:color w:val="auto"/>
                <w:sz w:val="26"/>
                <w:szCs w:val="26"/>
                <w:lang w:val="bg-BG"/>
              </w:rPr>
            </w:pPr>
            <w:r w:rsidRPr="00D83F32">
              <w:rPr>
                <w:i/>
                <w:color w:val="auto"/>
                <w:sz w:val="26"/>
                <w:szCs w:val="26"/>
                <w:lang w:val="bg-BG"/>
              </w:rPr>
              <w:t xml:space="preserve">- участникът е представил организация за изпълнение на </w:t>
            </w:r>
            <w:r>
              <w:rPr>
                <w:i/>
                <w:color w:val="auto"/>
                <w:sz w:val="26"/>
                <w:szCs w:val="26"/>
                <w:lang w:val="bg-BG"/>
              </w:rPr>
              <w:t>дейностите, включени в обхвата на обществената поръчка</w:t>
            </w:r>
            <w:r w:rsidRPr="00D83F32">
              <w:rPr>
                <w:i/>
                <w:color w:val="auto"/>
                <w:sz w:val="26"/>
                <w:szCs w:val="26"/>
                <w:lang w:val="bg-BG"/>
              </w:rPr>
              <w:t xml:space="preserve"> съгласно Техническата спецификация</w:t>
            </w:r>
            <w:r>
              <w:rPr>
                <w:i/>
                <w:color w:val="auto"/>
                <w:sz w:val="26"/>
                <w:szCs w:val="26"/>
                <w:lang w:val="bg-BG"/>
              </w:rPr>
              <w:t xml:space="preserve"> и Експертното становище</w:t>
            </w:r>
            <w:r w:rsidRPr="00D83F32">
              <w:rPr>
                <w:i/>
                <w:color w:val="auto"/>
                <w:sz w:val="26"/>
                <w:szCs w:val="26"/>
                <w:lang w:val="bg-BG"/>
              </w:rPr>
              <w:t xml:space="preserve">. </w:t>
            </w:r>
          </w:p>
          <w:p w:rsidR="001D547F" w:rsidRDefault="001D547F" w:rsidP="001D547F">
            <w:pPr>
              <w:widowControl/>
              <w:suppressAutoHyphens w:val="0"/>
              <w:spacing w:before="120"/>
              <w:ind w:firstLine="567"/>
              <w:jc w:val="both"/>
              <w:rPr>
                <w:i/>
                <w:color w:val="auto"/>
                <w:sz w:val="26"/>
                <w:szCs w:val="26"/>
                <w:lang w:val="bg-BG"/>
              </w:rPr>
            </w:pPr>
            <w:r w:rsidRPr="00D83F32">
              <w:rPr>
                <w:i/>
                <w:color w:val="auto"/>
                <w:sz w:val="26"/>
                <w:szCs w:val="26"/>
                <w:lang w:val="bg-BG"/>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w:t>
            </w:r>
          </w:p>
          <w:p w:rsidR="001D547F" w:rsidRDefault="001D547F" w:rsidP="001D547F">
            <w:pPr>
              <w:widowControl/>
              <w:suppressAutoHyphens w:val="0"/>
              <w:spacing w:before="120"/>
              <w:ind w:firstLine="567"/>
              <w:jc w:val="both"/>
              <w:rPr>
                <w:i/>
                <w:color w:val="auto"/>
                <w:sz w:val="26"/>
                <w:szCs w:val="26"/>
                <w:lang w:val="bg-BG"/>
              </w:rPr>
            </w:pPr>
            <w:r w:rsidRPr="00067E5A">
              <w:rPr>
                <w:i/>
                <w:color w:val="auto"/>
                <w:sz w:val="26"/>
                <w:szCs w:val="26"/>
                <w:lang w:val="bg-BG"/>
              </w:rPr>
              <w:t xml:space="preserve">- участникът е представил Линеен календарен график включващ последователността и продължителността на всички видовете работи и дейности, свързани с изпълнение на обществената поръчка. При изготвянето на графика </w:t>
            </w:r>
            <w:r>
              <w:rPr>
                <w:i/>
                <w:color w:val="auto"/>
                <w:sz w:val="26"/>
                <w:szCs w:val="26"/>
                <w:lang w:val="bg-BG"/>
              </w:rPr>
              <w:t>е</w:t>
            </w:r>
            <w:r w:rsidRPr="00067E5A">
              <w:rPr>
                <w:i/>
                <w:color w:val="auto"/>
                <w:sz w:val="26"/>
                <w:szCs w:val="26"/>
                <w:lang w:val="bg-BG"/>
              </w:rPr>
              <w:t xml:space="preserve"> спазена технологичната последователност за изпълнение на видовете работи и дейности съгласно </w:t>
            </w:r>
            <w:r>
              <w:rPr>
                <w:i/>
                <w:color w:val="auto"/>
                <w:sz w:val="26"/>
                <w:szCs w:val="26"/>
                <w:lang w:val="bg-BG"/>
              </w:rPr>
              <w:t>Техническата спецификация,</w:t>
            </w:r>
            <w:r w:rsidRPr="00067E5A">
              <w:rPr>
                <w:i/>
                <w:color w:val="auto"/>
                <w:sz w:val="26"/>
                <w:szCs w:val="26"/>
                <w:lang w:val="bg-BG"/>
              </w:rPr>
              <w:t xml:space="preserve"> Експертното становище и техническото предложение на участника.</w:t>
            </w:r>
          </w:p>
          <w:p w:rsidR="00B033B4" w:rsidRPr="001D547F" w:rsidRDefault="00172B62" w:rsidP="001D547F">
            <w:pPr>
              <w:widowControl/>
              <w:suppressAutoHyphens w:val="0"/>
              <w:spacing w:before="120"/>
              <w:ind w:firstLine="567"/>
              <w:jc w:val="both"/>
              <w:rPr>
                <w:b/>
                <w:i/>
                <w:color w:val="auto"/>
                <w:sz w:val="26"/>
                <w:szCs w:val="26"/>
                <w:lang w:val="bg-BG"/>
              </w:rPr>
            </w:pPr>
            <w:r w:rsidRPr="00172B62">
              <w:rPr>
                <w:b/>
                <w:i/>
                <w:color w:val="auto"/>
                <w:sz w:val="26"/>
                <w:szCs w:val="26"/>
                <w:lang w:val="bg-BG"/>
              </w:rPr>
              <w:t>Техническото предложение надгражда минималните изисквания на Възложителя, посочени в Техническата спецификация и Експертното становище при условие</w:t>
            </w:r>
            <w:r w:rsidR="00B033B4" w:rsidRPr="001D547F">
              <w:rPr>
                <w:b/>
                <w:i/>
                <w:color w:val="auto"/>
                <w:sz w:val="26"/>
                <w:szCs w:val="26"/>
                <w:lang w:val="bg-BG"/>
              </w:rPr>
              <w:t>, че са налични две от следните обстоятелства:</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1. За всяка от дейностите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2. За всяка дейност са дефинирани необходимите ресурси за нейното изпълнение (материали, механизация, работници). Участникът е показал разпределението на човешките ресурси</w:t>
            </w:r>
            <w:r>
              <w:rPr>
                <w:i/>
                <w:color w:val="auto"/>
                <w:sz w:val="26"/>
                <w:szCs w:val="26"/>
                <w:lang w:val="bg-BG"/>
              </w:rPr>
              <w:t xml:space="preserve"> </w:t>
            </w:r>
            <w:r w:rsidRPr="00172B62">
              <w:rPr>
                <w:i/>
                <w:color w:val="auto"/>
                <w:sz w:val="26"/>
                <w:szCs w:val="26"/>
                <w:lang w:val="bg-BG"/>
              </w:rPr>
              <w:t xml:space="preserve">и механизацията по време на изпълнението на дейностите, включени в обхвата на обществената поръчка. Посочените от участника необходими ресурси, както и </w:t>
            </w:r>
            <w:r w:rsidRPr="00172B62">
              <w:rPr>
                <w:i/>
                <w:color w:val="auto"/>
                <w:sz w:val="26"/>
                <w:szCs w:val="26"/>
                <w:lang w:val="bg-BG"/>
              </w:rPr>
              <w:lastRenderedPageBreak/>
              <w:t xml:space="preserve">разпределението им по време на изпълнение на дейностите, включени в обхвата на обществената поръчка, съответстват на предложената организация за изпълнение на поръчката и представения </w:t>
            </w:r>
            <w:r>
              <w:rPr>
                <w:i/>
                <w:color w:val="auto"/>
                <w:sz w:val="26"/>
                <w:szCs w:val="26"/>
                <w:lang w:val="bg-BG"/>
              </w:rPr>
              <w:t xml:space="preserve">Линеен </w:t>
            </w:r>
            <w:r w:rsidRPr="00172B62">
              <w:rPr>
                <w:i/>
                <w:color w:val="auto"/>
                <w:sz w:val="26"/>
                <w:szCs w:val="26"/>
                <w:lang w:val="bg-BG"/>
              </w:rPr>
              <w:t>календарен график;</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3.Предложени са мерки за вътрешен контрол и организация на работата на екипа от експерти във връзка с технологичното изпълнение на дейностите, с които да се гарантира качествено изпълнение на поръчката, в следните три направления:</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 xml:space="preserve">-  спазване сроковете </w:t>
            </w:r>
            <w:r>
              <w:rPr>
                <w:i/>
                <w:color w:val="auto"/>
                <w:sz w:val="26"/>
                <w:szCs w:val="26"/>
                <w:lang w:val="bg-BG"/>
              </w:rPr>
              <w:t>з</w:t>
            </w:r>
            <w:r w:rsidRPr="00172B62">
              <w:rPr>
                <w:i/>
                <w:color w:val="auto"/>
                <w:sz w:val="26"/>
                <w:szCs w:val="26"/>
                <w:lang w:val="bg-BG"/>
              </w:rPr>
              <w:t xml:space="preserve">а изпълнение на </w:t>
            </w:r>
            <w:r>
              <w:rPr>
                <w:i/>
                <w:color w:val="auto"/>
                <w:sz w:val="26"/>
                <w:szCs w:val="26"/>
                <w:lang w:val="bg-BG"/>
              </w:rPr>
              <w:t>дейностите</w:t>
            </w:r>
            <w:r w:rsidRPr="00172B62">
              <w:rPr>
                <w:i/>
                <w:color w:val="auto"/>
                <w:sz w:val="26"/>
                <w:szCs w:val="26"/>
                <w:lang w:val="bg-BG"/>
              </w:rPr>
              <w:t>;</w:t>
            </w:r>
          </w:p>
          <w:p w:rsidR="00B033B4" w:rsidRPr="00D83F3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  съблюдаване надлежното отчитане на изпълнените дейности.</w:t>
            </w:r>
          </w:p>
        </w:tc>
        <w:tc>
          <w:tcPr>
            <w:tcW w:w="1260" w:type="dxa"/>
          </w:tcPr>
          <w:p w:rsidR="00B033B4" w:rsidRPr="00D83F32" w:rsidRDefault="001D547F" w:rsidP="004D7271">
            <w:pPr>
              <w:widowControl/>
              <w:suppressAutoHyphens w:val="0"/>
              <w:spacing w:before="120"/>
              <w:ind w:firstLine="567"/>
              <w:jc w:val="both"/>
              <w:rPr>
                <w:i/>
                <w:color w:val="auto"/>
                <w:sz w:val="26"/>
                <w:szCs w:val="26"/>
                <w:lang w:val="bg-BG"/>
              </w:rPr>
            </w:pPr>
            <w:r>
              <w:rPr>
                <w:i/>
                <w:color w:val="auto"/>
                <w:sz w:val="26"/>
                <w:szCs w:val="26"/>
                <w:lang w:val="bg-BG"/>
              </w:rPr>
              <w:lastRenderedPageBreak/>
              <w:t>27</w:t>
            </w:r>
          </w:p>
        </w:tc>
      </w:tr>
      <w:tr w:rsidR="00B033B4" w:rsidRPr="00D83F32" w:rsidTr="004D7271">
        <w:trPr>
          <w:trHeight w:val="117"/>
        </w:trPr>
        <w:tc>
          <w:tcPr>
            <w:tcW w:w="8755" w:type="dxa"/>
          </w:tcPr>
          <w:p w:rsidR="001D547F" w:rsidRPr="00D83F32" w:rsidRDefault="001D547F" w:rsidP="001D547F">
            <w:pPr>
              <w:widowControl/>
              <w:suppressAutoHyphens w:val="0"/>
              <w:spacing w:before="120"/>
              <w:ind w:firstLine="567"/>
              <w:jc w:val="both"/>
              <w:rPr>
                <w:i/>
                <w:color w:val="auto"/>
                <w:sz w:val="26"/>
                <w:szCs w:val="26"/>
                <w:lang w:val="bg-BG"/>
              </w:rPr>
            </w:pPr>
            <w:r w:rsidRPr="00D83F32">
              <w:rPr>
                <w:i/>
                <w:color w:val="auto"/>
                <w:sz w:val="26"/>
                <w:szCs w:val="26"/>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w:t>
            </w:r>
            <w:r>
              <w:rPr>
                <w:i/>
                <w:color w:val="auto"/>
                <w:sz w:val="26"/>
                <w:szCs w:val="26"/>
                <w:lang w:val="bg-BG"/>
              </w:rPr>
              <w:t>съгласно</w:t>
            </w:r>
            <w:r w:rsidRPr="00D83F32">
              <w:rPr>
                <w:i/>
                <w:color w:val="auto"/>
                <w:sz w:val="26"/>
                <w:szCs w:val="26"/>
                <w:lang w:val="bg-BG"/>
              </w:rPr>
              <w:t xml:space="preserve"> Техническата спецификация</w:t>
            </w:r>
            <w:r>
              <w:rPr>
                <w:i/>
                <w:color w:val="auto"/>
                <w:sz w:val="26"/>
                <w:szCs w:val="26"/>
                <w:lang w:val="bg-BG"/>
              </w:rPr>
              <w:t xml:space="preserve"> и Експертното становище</w:t>
            </w:r>
            <w:r w:rsidRPr="00D83F32">
              <w:rPr>
                <w:i/>
                <w:color w:val="auto"/>
                <w:sz w:val="26"/>
                <w:szCs w:val="26"/>
                <w:lang w:val="bg-BG"/>
              </w:rPr>
              <w:t xml:space="preserve">, а именно: </w:t>
            </w:r>
          </w:p>
          <w:p w:rsidR="001D547F" w:rsidRPr="00D83F32" w:rsidRDefault="001D547F" w:rsidP="001D547F">
            <w:pPr>
              <w:widowControl/>
              <w:suppressAutoHyphens w:val="0"/>
              <w:spacing w:before="120"/>
              <w:ind w:firstLine="567"/>
              <w:jc w:val="both"/>
              <w:rPr>
                <w:i/>
                <w:color w:val="auto"/>
                <w:sz w:val="26"/>
                <w:szCs w:val="26"/>
                <w:lang w:val="bg-BG"/>
              </w:rPr>
            </w:pPr>
            <w:r w:rsidRPr="00D83F32">
              <w:rPr>
                <w:i/>
                <w:color w:val="auto"/>
                <w:sz w:val="26"/>
                <w:szCs w:val="26"/>
                <w:lang w:val="bg-BG"/>
              </w:rPr>
              <w:t xml:space="preserve">- участникът е представил организация за изпълнение на </w:t>
            </w:r>
            <w:r>
              <w:rPr>
                <w:i/>
                <w:color w:val="auto"/>
                <w:sz w:val="26"/>
                <w:szCs w:val="26"/>
                <w:lang w:val="bg-BG"/>
              </w:rPr>
              <w:t>дейностите, включени в обхвата на обществената поръчка</w:t>
            </w:r>
            <w:r w:rsidRPr="00D83F32">
              <w:rPr>
                <w:i/>
                <w:color w:val="auto"/>
                <w:sz w:val="26"/>
                <w:szCs w:val="26"/>
                <w:lang w:val="bg-BG"/>
              </w:rPr>
              <w:t xml:space="preserve"> съгласно Техническата спецификация</w:t>
            </w:r>
            <w:r>
              <w:rPr>
                <w:i/>
                <w:color w:val="auto"/>
                <w:sz w:val="26"/>
                <w:szCs w:val="26"/>
                <w:lang w:val="bg-BG"/>
              </w:rPr>
              <w:t xml:space="preserve"> и Експертното становище</w:t>
            </w:r>
            <w:r w:rsidRPr="00D83F32">
              <w:rPr>
                <w:i/>
                <w:color w:val="auto"/>
                <w:sz w:val="26"/>
                <w:szCs w:val="26"/>
                <w:lang w:val="bg-BG"/>
              </w:rPr>
              <w:t xml:space="preserve">. </w:t>
            </w:r>
          </w:p>
          <w:p w:rsidR="001D547F" w:rsidRDefault="001D547F" w:rsidP="001D547F">
            <w:pPr>
              <w:widowControl/>
              <w:suppressAutoHyphens w:val="0"/>
              <w:spacing w:before="120"/>
              <w:ind w:firstLine="567"/>
              <w:jc w:val="both"/>
              <w:rPr>
                <w:i/>
                <w:color w:val="auto"/>
                <w:sz w:val="26"/>
                <w:szCs w:val="26"/>
                <w:lang w:val="bg-BG"/>
              </w:rPr>
            </w:pPr>
            <w:r w:rsidRPr="00D83F32">
              <w:rPr>
                <w:i/>
                <w:color w:val="auto"/>
                <w:sz w:val="26"/>
                <w:szCs w:val="26"/>
                <w:lang w:val="bg-BG"/>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w:t>
            </w:r>
          </w:p>
          <w:p w:rsidR="001D547F" w:rsidRDefault="001D547F" w:rsidP="001D547F">
            <w:pPr>
              <w:widowControl/>
              <w:suppressAutoHyphens w:val="0"/>
              <w:spacing w:before="120"/>
              <w:ind w:firstLine="567"/>
              <w:jc w:val="both"/>
              <w:rPr>
                <w:i/>
                <w:color w:val="auto"/>
                <w:sz w:val="26"/>
                <w:szCs w:val="26"/>
                <w:lang w:val="bg-BG"/>
              </w:rPr>
            </w:pPr>
            <w:r w:rsidRPr="00067E5A">
              <w:rPr>
                <w:i/>
                <w:color w:val="auto"/>
                <w:sz w:val="26"/>
                <w:szCs w:val="26"/>
                <w:lang w:val="bg-BG"/>
              </w:rPr>
              <w:t xml:space="preserve">- участникът е представил Линеен календарен график включващ последователността и продължителността на всички видовете работи и дейности, свързани с изпълнение на обществената поръчка. При изготвянето на графика </w:t>
            </w:r>
            <w:r>
              <w:rPr>
                <w:i/>
                <w:color w:val="auto"/>
                <w:sz w:val="26"/>
                <w:szCs w:val="26"/>
                <w:lang w:val="bg-BG"/>
              </w:rPr>
              <w:t>е</w:t>
            </w:r>
            <w:r w:rsidRPr="00067E5A">
              <w:rPr>
                <w:i/>
                <w:color w:val="auto"/>
                <w:sz w:val="26"/>
                <w:szCs w:val="26"/>
                <w:lang w:val="bg-BG"/>
              </w:rPr>
              <w:t xml:space="preserve"> спазена технологичната последователност за изпълнение на видовете работи и дейности съгласно </w:t>
            </w:r>
            <w:r>
              <w:rPr>
                <w:i/>
                <w:color w:val="auto"/>
                <w:sz w:val="26"/>
                <w:szCs w:val="26"/>
                <w:lang w:val="bg-BG"/>
              </w:rPr>
              <w:t>Техническата спецификация,</w:t>
            </w:r>
            <w:r w:rsidRPr="00067E5A">
              <w:rPr>
                <w:i/>
                <w:color w:val="auto"/>
                <w:sz w:val="26"/>
                <w:szCs w:val="26"/>
                <w:lang w:val="bg-BG"/>
              </w:rPr>
              <w:t xml:space="preserve"> Експертното становище и техническото предложение на участника.</w:t>
            </w:r>
          </w:p>
          <w:p w:rsidR="00B033B4" w:rsidRPr="001D547F" w:rsidRDefault="00172B62" w:rsidP="001D547F">
            <w:pPr>
              <w:widowControl/>
              <w:suppressAutoHyphens w:val="0"/>
              <w:spacing w:before="120"/>
              <w:ind w:firstLine="567"/>
              <w:jc w:val="both"/>
              <w:rPr>
                <w:b/>
                <w:i/>
                <w:color w:val="auto"/>
                <w:sz w:val="26"/>
                <w:szCs w:val="26"/>
                <w:lang w:val="bg-BG"/>
              </w:rPr>
            </w:pPr>
            <w:r w:rsidRPr="00172B62">
              <w:rPr>
                <w:b/>
                <w:i/>
                <w:color w:val="auto"/>
                <w:sz w:val="26"/>
                <w:szCs w:val="26"/>
                <w:lang w:val="bg-BG"/>
              </w:rPr>
              <w:t>Техническото предложение надгражда минималните изисквания на Възложителя, посочени в Техническата спецификация и Експертното становище при условие</w:t>
            </w:r>
            <w:r w:rsidR="00B033B4" w:rsidRPr="001D547F">
              <w:rPr>
                <w:b/>
                <w:i/>
                <w:color w:val="auto"/>
                <w:sz w:val="26"/>
                <w:szCs w:val="26"/>
                <w:lang w:val="bg-BG"/>
              </w:rPr>
              <w:t>, че са налични и трите обстоятелства:</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1. За всяка от дейностите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2. За всяка дейност са дефинирани необходимите ресурси за нейното изпълнение (материали, механизация, работници). Участникът е показал разпределението на човешките ресурси</w:t>
            </w:r>
            <w:r>
              <w:rPr>
                <w:i/>
                <w:color w:val="auto"/>
                <w:sz w:val="26"/>
                <w:szCs w:val="26"/>
                <w:lang w:val="bg-BG"/>
              </w:rPr>
              <w:t xml:space="preserve"> </w:t>
            </w:r>
            <w:r w:rsidRPr="00172B62">
              <w:rPr>
                <w:i/>
                <w:color w:val="auto"/>
                <w:sz w:val="26"/>
                <w:szCs w:val="26"/>
                <w:lang w:val="bg-BG"/>
              </w:rPr>
              <w:t xml:space="preserve">и механизацията по време на изпълнението на дейностите, включени в обхвата на обществената </w:t>
            </w:r>
            <w:r w:rsidRPr="00172B62">
              <w:rPr>
                <w:i/>
                <w:color w:val="auto"/>
                <w:sz w:val="26"/>
                <w:szCs w:val="26"/>
                <w:lang w:val="bg-BG"/>
              </w:rPr>
              <w:lastRenderedPageBreak/>
              <w:t xml:space="preserve">поръчка. Посочените от участника необходими ресурси, както и разпределението им по време на изпълнение на дейностите, включени в обхвата на обществената поръчка, съответстват на предложената организация за изпълнение на поръчката и представения </w:t>
            </w:r>
            <w:r>
              <w:rPr>
                <w:i/>
                <w:color w:val="auto"/>
                <w:sz w:val="26"/>
                <w:szCs w:val="26"/>
                <w:lang w:val="bg-BG"/>
              </w:rPr>
              <w:t xml:space="preserve">Линеен </w:t>
            </w:r>
            <w:r w:rsidRPr="00172B62">
              <w:rPr>
                <w:i/>
                <w:color w:val="auto"/>
                <w:sz w:val="26"/>
                <w:szCs w:val="26"/>
                <w:lang w:val="bg-BG"/>
              </w:rPr>
              <w:t>календарен график;</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3.Предложени са мерки за вътрешен контрол и организация на работата на екипа от експерти във връзка с технологичното изпълнение на дейностите, с които да се гарантира качествено изпълнение на поръчката, в следните три направления:</w:t>
            </w:r>
          </w:p>
          <w:p w:rsidR="00172B62" w:rsidRPr="00172B6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 xml:space="preserve">-  спазване сроковете </w:t>
            </w:r>
            <w:r>
              <w:rPr>
                <w:i/>
                <w:color w:val="auto"/>
                <w:sz w:val="26"/>
                <w:szCs w:val="26"/>
                <w:lang w:val="bg-BG"/>
              </w:rPr>
              <w:t>з</w:t>
            </w:r>
            <w:r w:rsidRPr="00172B62">
              <w:rPr>
                <w:i/>
                <w:color w:val="auto"/>
                <w:sz w:val="26"/>
                <w:szCs w:val="26"/>
                <w:lang w:val="bg-BG"/>
              </w:rPr>
              <w:t xml:space="preserve">а изпълнение на </w:t>
            </w:r>
            <w:r>
              <w:rPr>
                <w:i/>
                <w:color w:val="auto"/>
                <w:sz w:val="26"/>
                <w:szCs w:val="26"/>
                <w:lang w:val="bg-BG"/>
              </w:rPr>
              <w:t>дейностите</w:t>
            </w:r>
            <w:r w:rsidRPr="00172B62">
              <w:rPr>
                <w:i/>
                <w:color w:val="auto"/>
                <w:sz w:val="26"/>
                <w:szCs w:val="26"/>
                <w:lang w:val="bg-BG"/>
              </w:rPr>
              <w:t>;</w:t>
            </w:r>
          </w:p>
          <w:p w:rsidR="00B033B4" w:rsidRPr="00D83F32" w:rsidRDefault="00172B62" w:rsidP="00172B62">
            <w:pPr>
              <w:widowControl/>
              <w:suppressAutoHyphens w:val="0"/>
              <w:spacing w:before="120"/>
              <w:ind w:firstLine="567"/>
              <w:jc w:val="both"/>
              <w:rPr>
                <w:i/>
                <w:color w:val="auto"/>
                <w:sz w:val="26"/>
                <w:szCs w:val="26"/>
                <w:lang w:val="bg-BG"/>
              </w:rPr>
            </w:pPr>
            <w:r w:rsidRPr="00172B62">
              <w:rPr>
                <w:i/>
                <w:color w:val="auto"/>
                <w:sz w:val="26"/>
                <w:szCs w:val="26"/>
                <w:lang w:val="bg-BG"/>
              </w:rPr>
              <w:t>-  съблюдаване надлежното отчитане на изпълнените дейности.</w:t>
            </w:r>
          </w:p>
        </w:tc>
        <w:tc>
          <w:tcPr>
            <w:tcW w:w="1260" w:type="dxa"/>
          </w:tcPr>
          <w:p w:rsidR="00B033B4" w:rsidRPr="00195E35" w:rsidRDefault="00B033B4" w:rsidP="001D547F">
            <w:pPr>
              <w:widowControl/>
              <w:suppressAutoHyphens w:val="0"/>
              <w:spacing w:before="120"/>
              <w:ind w:firstLine="567"/>
              <w:jc w:val="both"/>
              <w:rPr>
                <w:i/>
                <w:color w:val="auto"/>
                <w:sz w:val="26"/>
                <w:szCs w:val="26"/>
                <w:lang w:val="bg-BG"/>
              </w:rPr>
            </w:pPr>
            <w:r>
              <w:rPr>
                <w:i/>
                <w:color w:val="auto"/>
                <w:sz w:val="26"/>
                <w:szCs w:val="26"/>
                <w:lang w:val="bg-BG"/>
              </w:rPr>
              <w:lastRenderedPageBreak/>
              <w:t>3</w:t>
            </w:r>
            <w:r w:rsidR="001D547F">
              <w:rPr>
                <w:i/>
                <w:color w:val="auto"/>
                <w:sz w:val="26"/>
                <w:szCs w:val="26"/>
                <w:lang w:val="bg-BG"/>
              </w:rPr>
              <w:t>2</w:t>
            </w:r>
          </w:p>
        </w:tc>
      </w:tr>
    </w:tbl>
    <w:p w:rsidR="00B033B4" w:rsidRPr="00D83F32" w:rsidRDefault="00B033B4" w:rsidP="00B033B4">
      <w:pPr>
        <w:widowControl/>
        <w:suppressAutoHyphens w:val="0"/>
        <w:spacing w:before="120"/>
        <w:ind w:firstLine="567"/>
        <w:jc w:val="both"/>
        <w:rPr>
          <w:b/>
          <w:bCs/>
          <w:i/>
          <w:color w:val="auto"/>
          <w:sz w:val="26"/>
          <w:szCs w:val="26"/>
          <w:u w:val="single"/>
          <w:lang w:val="bg-BG"/>
        </w:rPr>
      </w:pPr>
    </w:p>
    <w:p w:rsidR="00B033B4" w:rsidRPr="00412719" w:rsidRDefault="00B033B4" w:rsidP="00B033B4">
      <w:pPr>
        <w:widowControl/>
        <w:tabs>
          <w:tab w:val="left" w:pos="810"/>
        </w:tabs>
        <w:suppressAutoHyphens w:val="0"/>
        <w:autoSpaceDN w:val="0"/>
        <w:ind w:firstLine="567"/>
        <w:jc w:val="both"/>
        <w:textAlignment w:val="baseline"/>
        <w:rPr>
          <w:rFonts w:eastAsia="Calibri"/>
          <w:b/>
          <w:bCs/>
          <w:color w:val="auto"/>
          <w:kern w:val="3"/>
          <w:sz w:val="26"/>
          <w:szCs w:val="26"/>
          <w:lang w:val="bg-BG" w:eastAsia="ar-SA"/>
        </w:rPr>
      </w:pPr>
      <w:r>
        <w:rPr>
          <w:rFonts w:eastAsia="Calibri"/>
          <w:b/>
          <w:color w:val="auto"/>
          <w:kern w:val="3"/>
          <w:sz w:val="26"/>
          <w:szCs w:val="26"/>
          <w:lang w:val="bg-BG" w:eastAsia="bg-BG"/>
        </w:rPr>
        <w:t>2.</w:t>
      </w:r>
      <w:r w:rsidRPr="00412719">
        <w:rPr>
          <w:rFonts w:eastAsia="Calibri"/>
          <w:b/>
          <w:color w:val="auto"/>
          <w:kern w:val="3"/>
          <w:sz w:val="26"/>
          <w:szCs w:val="26"/>
          <w:lang w:val="bg-BG" w:eastAsia="bg-BG"/>
        </w:rPr>
        <w:t>Определяне на Показател „</w:t>
      </w:r>
      <w:r w:rsidRPr="00412719">
        <w:rPr>
          <w:rFonts w:eastAsia="Calibri"/>
          <w:b/>
          <w:bCs/>
          <w:color w:val="auto"/>
          <w:kern w:val="3"/>
          <w:sz w:val="26"/>
          <w:szCs w:val="26"/>
          <w:lang w:val="bg-BG" w:eastAsia="ar-SA"/>
        </w:rPr>
        <w:t xml:space="preserve">Оценка на ценовото предложение на участника“- Ценово предложение (ЦП). </w:t>
      </w:r>
    </w:p>
    <w:p w:rsidR="00B033B4" w:rsidRPr="00412719" w:rsidRDefault="00B033B4" w:rsidP="00B033B4">
      <w:pPr>
        <w:widowControl/>
        <w:suppressAutoHyphens w:val="0"/>
        <w:spacing w:line="276" w:lineRule="auto"/>
        <w:ind w:firstLine="567"/>
        <w:jc w:val="both"/>
        <w:rPr>
          <w:rFonts w:eastAsia="Calibri"/>
          <w:bCs/>
          <w:color w:val="auto"/>
          <w:sz w:val="26"/>
          <w:szCs w:val="26"/>
          <w:lang w:val="bg-BG" w:eastAsia="ar-SA"/>
        </w:rPr>
      </w:pPr>
      <w:r w:rsidRPr="00412719">
        <w:rPr>
          <w:rFonts w:eastAsia="Calibri"/>
          <w:bCs/>
          <w:color w:val="auto"/>
          <w:sz w:val="26"/>
          <w:szCs w:val="26"/>
          <w:lang w:val="bg-BG" w:eastAsia="ar-SA"/>
        </w:rPr>
        <w:t xml:space="preserve">Максималният брой точки, който може да получи всеки участник е </w:t>
      </w:r>
      <w:r>
        <w:rPr>
          <w:rFonts w:eastAsia="Calibri"/>
          <w:b/>
          <w:bCs/>
          <w:color w:val="auto"/>
          <w:sz w:val="26"/>
          <w:szCs w:val="26"/>
          <w:lang w:val="bg-BG" w:eastAsia="ar-SA"/>
        </w:rPr>
        <w:t>5</w:t>
      </w:r>
      <w:r w:rsidRPr="00412719">
        <w:rPr>
          <w:rFonts w:eastAsia="Calibri"/>
          <w:b/>
          <w:bCs/>
          <w:color w:val="auto"/>
          <w:sz w:val="26"/>
          <w:szCs w:val="26"/>
          <w:lang w:val="bg-BG" w:eastAsia="ar-SA"/>
        </w:rPr>
        <w:t xml:space="preserve">0.  </w:t>
      </w:r>
      <w:r w:rsidRPr="00412719">
        <w:rPr>
          <w:rFonts w:eastAsia="Calibri"/>
          <w:bCs/>
          <w:color w:val="auto"/>
          <w:sz w:val="26"/>
          <w:szCs w:val="26"/>
          <w:lang w:val="bg-BG" w:eastAsia="ar-SA"/>
        </w:rPr>
        <w:t>Точките се определят по следната формула:</w:t>
      </w:r>
    </w:p>
    <w:p w:rsidR="00B033B4" w:rsidRPr="00412719" w:rsidRDefault="00B033B4" w:rsidP="00B033B4">
      <w:pPr>
        <w:widowControl/>
        <w:suppressAutoHyphens w:val="0"/>
        <w:spacing w:line="276" w:lineRule="auto"/>
        <w:ind w:firstLine="567"/>
        <w:jc w:val="both"/>
        <w:rPr>
          <w:rFonts w:eastAsia="Calibri"/>
          <w:bCs/>
          <w:color w:val="auto"/>
          <w:sz w:val="26"/>
          <w:szCs w:val="26"/>
          <w:lang w:val="bg-BG" w:eastAsia="ar-SA"/>
        </w:rPr>
      </w:pPr>
    </w:p>
    <w:p w:rsidR="00B033B4" w:rsidRPr="00412719" w:rsidRDefault="00B033B4" w:rsidP="00B033B4">
      <w:pPr>
        <w:widowControl/>
        <w:suppressAutoHyphens w:val="0"/>
        <w:ind w:firstLine="567"/>
        <w:jc w:val="both"/>
        <w:rPr>
          <w:rFonts w:eastAsia="Calibri"/>
          <w:bCs/>
          <w:color w:val="auto"/>
          <w:sz w:val="26"/>
          <w:szCs w:val="26"/>
          <w:lang w:val="bg-BG" w:eastAsia="ar-SA"/>
        </w:rPr>
      </w:pPr>
      <w:r w:rsidRPr="00412719">
        <w:rPr>
          <w:rFonts w:eastAsia="Calibri"/>
          <w:bCs/>
          <w:color w:val="auto"/>
          <w:sz w:val="26"/>
          <w:szCs w:val="26"/>
          <w:lang w:val="bg-BG" w:eastAsia="ar-SA"/>
        </w:rPr>
        <w:tab/>
        <w:t xml:space="preserve">               </w:t>
      </w:r>
      <w:proofErr w:type="spellStart"/>
      <w:r w:rsidRPr="00412719">
        <w:rPr>
          <w:rFonts w:eastAsia="Calibri"/>
          <w:bCs/>
          <w:color w:val="auto"/>
          <w:sz w:val="26"/>
          <w:szCs w:val="26"/>
          <w:lang w:val="bg-BG" w:eastAsia="ar-SA"/>
        </w:rPr>
        <w:t>ЦПmin</w:t>
      </w:r>
      <w:proofErr w:type="spellEnd"/>
    </w:p>
    <w:p w:rsidR="00B033B4" w:rsidRPr="00412719" w:rsidRDefault="00B033B4" w:rsidP="00B033B4">
      <w:pPr>
        <w:widowControl/>
        <w:suppressAutoHyphens w:val="0"/>
        <w:ind w:firstLine="567"/>
        <w:jc w:val="both"/>
        <w:rPr>
          <w:rFonts w:eastAsia="Calibri"/>
          <w:bCs/>
          <w:color w:val="auto"/>
          <w:sz w:val="26"/>
          <w:szCs w:val="26"/>
          <w:lang w:val="bg-BG" w:eastAsia="ar-SA"/>
        </w:rPr>
      </w:pPr>
      <w:r w:rsidRPr="00412719">
        <w:rPr>
          <w:rFonts w:eastAsia="Calibri"/>
          <w:bCs/>
          <w:color w:val="auto"/>
          <w:sz w:val="26"/>
          <w:szCs w:val="26"/>
          <w:lang w:val="bg-BG" w:eastAsia="ar-SA"/>
        </w:rPr>
        <w:t xml:space="preserve">ЦП= </w:t>
      </w:r>
      <w:r>
        <w:rPr>
          <w:rFonts w:eastAsia="Calibri"/>
          <w:bCs/>
          <w:color w:val="auto"/>
          <w:sz w:val="26"/>
          <w:szCs w:val="26"/>
          <w:lang w:val="bg-BG" w:eastAsia="ar-SA"/>
        </w:rPr>
        <w:t>5</w:t>
      </w:r>
      <w:r w:rsidRPr="00412719">
        <w:rPr>
          <w:rFonts w:eastAsia="Calibri"/>
          <w:bCs/>
          <w:color w:val="auto"/>
          <w:sz w:val="26"/>
          <w:szCs w:val="26"/>
          <w:lang w:val="bg-BG" w:eastAsia="ar-SA"/>
        </w:rPr>
        <w:t>0 х  --------,  където</w:t>
      </w:r>
    </w:p>
    <w:p w:rsidR="00B033B4" w:rsidRPr="00412719" w:rsidRDefault="00B033B4" w:rsidP="00B033B4">
      <w:pPr>
        <w:widowControl/>
        <w:suppressAutoHyphens w:val="0"/>
        <w:ind w:firstLine="567"/>
        <w:jc w:val="both"/>
        <w:rPr>
          <w:rFonts w:eastAsia="Calibri"/>
          <w:bCs/>
          <w:color w:val="auto"/>
          <w:sz w:val="26"/>
          <w:szCs w:val="26"/>
          <w:lang w:val="bg-BG" w:eastAsia="ar-SA"/>
        </w:rPr>
      </w:pPr>
      <w:r w:rsidRPr="00412719">
        <w:rPr>
          <w:rFonts w:eastAsia="Calibri"/>
          <w:bCs/>
          <w:color w:val="auto"/>
          <w:sz w:val="26"/>
          <w:szCs w:val="26"/>
          <w:lang w:val="bg-BG" w:eastAsia="ar-SA"/>
        </w:rPr>
        <w:tab/>
        <w:t xml:space="preserve">                </w:t>
      </w:r>
      <w:proofErr w:type="spellStart"/>
      <w:r w:rsidRPr="00412719">
        <w:rPr>
          <w:rFonts w:eastAsia="Calibri"/>
          <w:bCs/>
          <w:color w:val="auto"/>
          <w:sz w:val="26"/>
          <w:szCs w:val="26"/>
          <w:lang w:val="bg-BG" w:eastAsia="ar-SA"/>
        </w:rPr>
        <w:t>ЦПn</w:t>
      </w:r>
      <w:proofErr w:type="spellEnd"/>
    </w:p>
    <w:p w:rsidR="00B033B4" w:rsidRPr="00412719" w:rsidRDefault="00B033B4" w:rsidP="00B033B4">
      <w:pPr>
        <w:widowControl/>
        <w:suppressAutoHyphens w:val="0"/>
        <w:ind w:firstLine="567"/>
        <w:jc w:val="both"/>
        <w:rPr>
          <w:rFonts w:eastAsia="Calibri"/>
          <w:bCs/>
          <w:color w:val="auto"/>
          <w:sz w:val="26"/>
          <w:szCs w:val="26"/>
          <w:lang w:val="bg-BG" w:eastAsia="ar-SA"/>
        </w:rPr>
      </w:pPr>
      <w:r w:rsidRPr="00412719">
        <w:rPr>
          <w:rFonts w:eastAsia="Calibri"/>
          <w:bCs/>
          <w:color w:val="auto"/>
          <w:sz w:val="26"/>
          <w:szCs w:val="26"/>
          <w:lang w:val="bg-BG" w:eastAsia="ar-SA"/>
        </w:rPr>
        <w:tab/>
      </w:r>
    </w:p>
    <w:p w:rsidR="00B033B4" w:rsidRPr="00412719" w:rsidRDefault="00B033B4" w:rsidP="00B033B4">
      <w:pPr>
        <w:widowControl/>
        <w:suppressAutoHyphens w:val="0"/>
        <w:spacing w:line="276" w:lineRule="auto"/>
        <w:ind w:firstLine="567"/>
        <w:jc w:val="both"/>
        <w:rPr>
          <w:rFonts w:eastAsia="Calibri"/>
          <w:bCs/>
          <w:color w:val="auto"/>
          <w:sz w:val="26"/>
          <w:szCs w:val="26"/>
          <w:lang w:val="bg-BG" w:eastAsia="ar-SA"/>
        </w:rPr>
      </w:pPr>
      <w:r w:rsidRPr="00412719">
        <w:rPr>
          <w:rFonts w:eastAsia="Calibri"/>
          <w:bCs/>
          <w:color w:val="auto"/>
          <w:sz w:val="26"/>
          <w:szCs w:val="26"/>
          <w:lang w:val="bg-BG" w:eastAsia="ar-SA"/>
        </w:rPr>
        <w:t>„</w:t>
      </w:r>
      <w:r>
        <w:rPr>
          <w:rFonts w:eastAsia="Calibri"/>
          <w:bCs/>
          <w:color w:val="auto"/>
          <w:sz w:val="26"/>
          <w:szCs w:val="26"/>
          <w:lang w:val="bg-BG" w:eastAsia="ar-SA"/>
        </w:rPr>
        <w:t>5</w:t>
      </w:r>
      <w:r w:rsidRPr="00412719">
        <w:rPr>
          <w:rFonts w:eastAsia="Calibri"/>
          <w:bCs/>
          <w:color w:val="auto"/>
          <w:sz w:val="26"/>
          <w:szCs w:val="26"/>
          <w:lang w:val="bg-BG" w:eastAsia="ar-SA"/>
        </w:rPr>
        <w:t>0”  е тежестта на показателя;</w:t>
      </w:r>
    </w:p>
    <w:p w:rsidR="00B033B4" w:rsidRPr="00412719" w:rsidRDefault="00B033B4" w:rsidP="00B033B4">
      <w:pPr>
        <w:widowControl/>
        <w:suppressAutoHyphens w:val="0"/>
        <w:spacing w:line="276" w:lineRule="auto"/>
        <w:ind w:firstLine="567"/>
        <w:jc w:val="both"/>
        <w:rPr>
          <w:rFonts w:eastAsia="Calibri"/>
          <w:bCs/>
          <w:color w:val="auto"/>
          <w:sz w:val="26"/>
          <w:szCs w:val="26"/>
          <w:lang w:val="bg-BG" w:eastAsia="ar-SA"/>
        </w:rPr>
      </w:pPr>
      <w:proofErr w:type="spellStart"/>
      <w:r w:rsidRPr="00412719">
        <w:rPr>
          <w:rFonts w:eastAsia="Calibri"/>
          <w:bCs/>
          <w:color w:val="auto"/>
          <w:sz w:val="26"/>
          <w:szCs w:val="26"/>
          <w:lang w:val="bg-BG" w:eastAsia="ar-SA"/>
        </w:rPr>
        <w:t>ЦПn</w:t>
      </w:r>
      <w:proofErr w:type="spellEnd"/>
      <w:r w:rsidRPr="00412719">
        <w:rPr>
          <w:rFonts w:eastAsia="Calibri"/>
          <w:bCs/>
          <w:color w:val="auto"/>
          <w:sz w:val="26"/>
          <w:szCs w:val="26"/>
          <w:lang w:val="bg-BG" w:eastAsia="ar-SA"/>
        </w:rPr>
        <w:t xml:space="preserve"> – общата предложена цена, от съответния участник</w:t>
      </w:r>
    </w:p>
    <w:p w:rsidR="00B033B4" w:rsidRPr="00412719" w:rsidRDefault="00B033B4" w:rsidP="00B033B4">
      <w:pPr>
        <w:widowControl/>
        <w:suppressAutoHyphens w:val="0"/>
        <w:spacing w:line="276" w:lineRule="auto"/>
        <w:ind w:firstLine="567"/>
        <w:jc w:val="both"/>
        <w:rPr>
          <w:rFonts w:eastAsia="Calibri"/>
          <w:bCs/>
          <w:color w:val="auto"/>
          <w:sz w:val="26"/>
          <w:szCs w:val="26"/>
          <w:lang w:val="bg-BG" w:eastAsia="ar-SA"/>
        </w:rPr>
      </w:pPr>
      <w:proofErr w:type="spellStart"/>
      <w:r w:rsidRPr="00412719">
        <w:rPr>
          <w:rFonts w:eastAsia="Calibri"/>
          <w:bCs/>
          <w:color w:val="auto"/>
          <w:sz w:val="26"/>
          <w:szCs w:val="26"/>
          <w:lang w:val="bg-BG" w:eastAsia="ar-SA"/>
        </w:rPr>
        <w:t>ЦПmin</w:t>
      </w:r>
      <w:proofErr w:type="spellEnd"/>
      <w:r w:rsidRPr="00412719">
        <w:rPr>
          <w:rFonts w:eastAsia="Calibri"/>
          <w:bCs/>
          <w:color w:val="auto"/>
          <w:sz w:val="26"/>
          <w:szCs w:val="26"/>
          <w:lang w:val="bg-BG" w:eastAsia="ar-SA"/>
        </w:rPr>
        <w:t xml:space="preserve"> – общата предложената минимална цена</w:t>
      </w:r>
    </w:p>
    <w:p w:rsidR="00B033B4" w:rsidRPr="00412719" w:rsidRDefault="00B033B4" w:rsidP="00B033B4">
      <w:pPr>
        <w:widowControl/>
        <w:suppressAutoHyphens w:val="0"/>
        <w:spacing w:line="276" w:lineRule="auto"/>
        <w:ind w:firstLine="567"/>
        <w:jc w:val="both"/>
        <w:rPr>
          <w:rFonts w:eastAsia="Calibri"/>
          <w:bCs/>
          <w:color w:val="auto"/>
          <w:sz w:val="26"/>
          <w:szCs w:val="26"/>
          <w:lang w:val="bg-BG" w:eastAsia="ar-SA"/>
        </w:rPr>
      </w:pPr>
      <w:r w:rsidRPr="00412719">
        <w:rPr>
          <w:rFonts w:eastAsia="Calibri"/>
          <w:bCs/>
          <w:color w:val="auto"/>
          <w:sz w:val="26"/>
          <w:szCs w:val="26"/>
          <w:lang w:val="bg-BG" w:eastAsia="ar-SA"/>
        </w:rPr>
        <w:t>Общата предложена минимална цена е цената на участника предложил най-ниска стойност, която се формира като сбор на предложените от него единични цени.</w:t>
      </w:r>
    </w:p>
    <w:p w:rsidR="00B033B4" w:rsidRPr="00412719" w:rsidRDefault="00B033B4" w:rsidP="00B033B4">
      <w:pPr>
        <w:widowControl/>
        <w:suppressAutoHyphens w:val="0"/>
        <w:spacing w:line="276" w:lineRule="auto"/>
        <w:ind w:firstLine="567"/>
        <w:jc w:val="both"/>
        <w:rPr>
          <w:i/>
          <w:color w:val="auto"/>
          <w:sz w:val="26"/>
          <w:szCs w:val="26"/>
          <w:lang w:val="bg-BG"/>
        </w:rPr>
      </w:pPr>
      <w:r w:rsidRPr="00412719">
        <w:rPr>
          <w:i/>
          <w:color w:val="auto"/>
          <w:sz w:val="26"/>
          <w:szCs w:val="26"/>
          <w:lang w:val="bg-BG"/>
        </w:rPr>
        <w:t xml:space="preserve">Към оценка на ценовите предложения се пристъпва след като се извърши проверка и се установи, че са подготвени и представени в съответствие с изискванията на документацията за участие в процедурата. При наличие на аритметична грешка/грешки – участника се отстранява от участие в обществената поръчка.  </w:t>
      </w:r>
    </w:p>
    <w:p w:rsidR="00B033B4" w:rsidRPr="00412719" w:rsidRDefault="00B033B4" w:rsidP="00B033B4">
      <w:pPr>
        <w:widowControl/>
        <w:suppressAutoHyphens w:val="0"/>
        <w:spacing w:line="276" w:lineRule="auto"/>
        <w:ind w:firstLine="567"/>
        <w:jc w:val="both"/>
        <w:rPr>
          <w:rFonts w:eastAsia="Calibri"/>
          <w:bCs/>
          <w:i/>
          <w:iCs/>
          <w:color w:val="auto"/>
          <w:sz w:val="26"/>
          <w:szCs w:val="26"/>
          <w:lang w:val="bg-BG" w:eastAsia="ar-SA"/>
        </w:rPr>
      </w:pPr>
      <w:r w:rsidRPr="00412719">
        <w:rPr>
          <w:i/>
          <w:color w:val="auto"/>
          <w:sz w:val="26"/>
          <w:szCs w:val="26"/>
          <w:lang w:val="bg-BG"/>
        </w:rPr>
        <w:t xml:space="preserve"> </w:t>
      </w:r>
      <w:r w:rsidRPr="00412719">
        <w:rPr>
          <w:rFonts w:eastAsia="Calibri"/>
          <w:b/>
          <w:bCs/>
          <w:i/>
          <w:iCs/>
          <w:color w:val="auto"/>
          <w:sz w:val="26"/>
          <w:szCs w:val="26"/>
          <w:u w:val="single"/>
          <w:lang w:val="bg-BG" w:eastAsia="ar-SA"/>
        </w:rPr>
        <w:t>ВАЖНО:</w:t>
      </w:r>
      <w:r w:rsidRPr="00412719">
        <w:rPr>
          <w:rFonts w:eastAsia="Calibri"/>
          <w:b/>
          <w:bCs/>
          <w:i/>
          <w:iCs/>
          <w:color w:val="auto"/>
          <w:sz w:val="26"/>
          <w:szCs w:val="26"/>
          <w:lang w:val="bg-BG" w:eastAsia="ar-SA"/>
        </w:rPr>
        <w:t xml:space="preserve"> </w:t>
      </w:r>
      <w:r w:rsidRPr="00412719">
        <w:rPr>
          <w:rFonts w:eastAsia="Calibri"/>
          <w:bCs/>
          <w:i/>
          <w:iCs/>
          <w:color w:val="auto"/>
          <w:sz w:val="26"/>
          <w:szCs w:val="26"/>
          <w:lang w:val="bg-BG" w:eastAsia="ar-SA"/>
        </w:rPr>
        <w:t xml:space="preserve">При оценка на всеки един от показателите Комисията изчислява точките с точност до втория знак след десетичната запетая. </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Комисията класира участниците по степента на съответствие на офертите с предварително обявените от възложителя условия.</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Въз основа на резултатите комисията ще класира участниците, като на първо място ще бъде посочен участника с най-много точки, а останалите ще бъдат подредени в низходящ ред.</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В случай, че комплексните оценки на две или повече оферти са равни, с предимство се класира офертата, в която се съдържат по- изгодни предложения, преценени в следния ред:</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1. по- ниска предложена цена;</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lastRenderedPageBreak/>
        <w:t>2. по- изгодно предложение по показатели извън предложена цена, сравнени в низходящ ред съобразно тяхната тежест.</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посочен по- горе. </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 xml:space="preserve">Тегленето на жребия се извършва в присъствието на участниците в процедурата или техни упълномощени представители. Мястото, датата и часът на теглене на жребия се определят от комисията, за което минимум два работни дни по-рано се уведомяват на посочения адрес на електронна поща участниците в процедурата и се публикува съобщение в профила на купувача. </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 xml:space="preserve">В случай, че участниците не осигурят присъствие, тегленето на жребия се провежда в тяхно отсъствие. </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 xml:space="preserve">В деня, часът и на мястото, определени за теглене на жребий председателят на комисията, пред всички присъстващи, саморъчно написва имената на участниците върху празни листи и ги сгъва най-малко два пъти с надписаната страна навътре. Сгънатите листи се поставят в еднакви и непрозрачни пликове, които се запечатват, като преди поставянето на листите, пликовете се показват на присъстващите, в уверение на това, че пликовете са празни. </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 xml:space="preserve">За теглене на жребия председателят на комисията подготвя подходяща и непрозрачна празна кутия.  </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Председателят на комисията, сгъва и пуска запечатаните пликове в празната кутия и я затваря. След това председателят на комисията, определя двама членове от състава й - единият от които да разбърка пликовете, и един, който да изтегли един от пликовете.</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 xml:space="preserve">Членът на комисията, който ще разбърква пликовете, взема затворената кутия и пред присъстващите я разклаща или преобръща няколко пъти, след което я оставя на видно за присъстващите място. </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Членът на комисията, който ще извърши тегленето на жребия, пред присъстващите отваря кутията, след което без да гледа в нея изтегля един от пликовете и го дава на председателя на комисията.</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 xml:space="preserve">Председателят на комисията разпечатва пред присъстващите изтегления плик и прочита името на изтегления участник. </w:t>
      </w:r>
    </w:p>
    <w:p w:rsidR="002A3A55" w:rsidRPr="002A3A55" w:rsidRDefault="002A3A55" w:rsidP="002A3A55">
      <w:pPr>
        <w:autoSpaceDE w:val="0"/>
        <w:autoSpaceDN w:val="0"/>
        <w:adjustRightInd w:val="0"/>
        <w:ind w:firstLine="567"/>
        <w:jc w:val="both"/>
        <w:rPr>
          <w:color w:val="auto"/>
          <w:sz w:val="26"/>
          <w:szCs w:val="26"/>
          <w:lang w:val="bg-BG"/>
        </w:rPr>
      </w:pPr>
      <w:r w:rsidRPr="002A3A55">
        <w:rPr>
          <w:color w:val="auto"/>
          <w:sz w:val="26"/>
          <w:szCs w:val="26"/>
          <w:lang w:val="bg-BG"/>
        </w:rPr>
        <w:t>След извършване на жребия, председателят на комисията, пред присъстващите, изважда от кутията останалите пликове, разпечатва ги и прочита съдържанието им.</w:t>
      </w:r>
    </w:p>
    <w:p w:rsidR="006A2443" w:rsidRPr="00555CD8" w:rsidRDefault="002A3A55" w:rsidP="002A3A55">
      <w:pPr>
        <w:autoSpaceDE w:val="0"/>
        <w:autoSpaceDN w:val="0"/>
        <w:adjustRightInd w:val="0"/>
        <w:ind w:firstLine="567"/>
        <w:jc w:val="both"/>
        <w:rPr>
          <w:color w:val="auto"/>
          <w:lang w:val="bg-BG"/>
        </w:rPr>
      </w:pPr>
      <w:r w:rsidRPr="002A3A55">
        <w:rPr>
          <w:color w:val="auto"/>
          <w:sz w:val="26"/>
          <w:szCs w:val="26"/>
          <w:lang w:val="bg-BG"/>
        </w:rPr>
        <w:t>Резултатите от тегленето на жребий за определяне на изпълнител се отразяват в протокол на комисията.</w:t>
      </w:r>
    </w:p>
    <w:p w:rsidR="009C0DE8" w:rsidRDefault="009C0DE8" w:rsidP="009C0DE8">
      <w:pPr>
        <w:widowControl/>
        <w:suppressAutoHyphens w:val="0"/>
        <w:ind w:firstLine="567"/>
        <w:jc w:val="both"/>
        <w:rPr>
          <w:color w:val="auto"/>
          <w:sz w:val="26"/>
          <w:szCs w:val="26"/>
          <w:lang w:val="bg-BG"/>
        </w:rPr>
      </w:pPr>
    </w:p>
    <w:p w:rsidR="002A3A55" w:rsidRPr="009C0DE8" w:rsidRDefault="002A3A55" w:rsidP="002A3A55">
      <w:pPr>
        <w:widowControl/>
        <w:tabs>
          <w:tab w:val="left" w:pos="426"/>
        </w:tabs>
        <w:suppressAutoHyphens w:val="0"/>
        <w:ind w:firstLine="567"/>
        <w:jc w:val="both"/>
        <w:rPr>
          <w:b/>
          <w:color w:val="auto"/>
          <w:sz w:val="26"/>
          <w:szCs w:val="26"/>
          <w:lang w:val="bg-BG" w:eastAsia="bg-BG"/>
        </w:rPr>
      </w:pPr>
      <w:r w:rsidRPr="009C0DE8">
        <w:rPr>
          <w:b/>
          <w:color w:val="auto"/>
          <w:sz w:val="26"/>
          <w:szCs w:val="26"/>
          <w:lang w:val="bg-BG" w:eastAsia="bg-BG"/>
        </w:rPr>
        <w:t>ІV.УКАЗАНИЯ ЗА ПОДГОТОВКА НА ОФЕРТАТА</w:t>
      </w:r>
    </w:p>
    <w:p w:rsidR="002A3A55" w:rsidRPr="009C0DE8" w:rsidRDefault="002A3A55" w:rsidP="002A3A55">
      <w:pPr>
        <w:widowControl/>
        <w:numPr>
          <w:ilvl w:val="0"/>
          <w:numId w:val="3"/>
        </w:numPr>
        <w:tabs>
          <w:tab w:val="left" w:pos="851"/>
        </w:tabs>
        <w:suppressAutoHyphens w:val="0"/>
        <w:ind w:left="0" w:firstLine="567"/>
        <w:jc w:val="both"/>
        <w:rPr>
          <w:color w:val="auto"/>
          <w:sz w:val="26"/>
          <w:szCs w:val="26"/>
          <w:lang w:val="bg-BG" w:eastAsia="bg-BG"/>
        </w:rPr>
      </w:pPr>
      <w:r w:rsidRPr="009C0DE8">
        <w:rPr>
          <w:b/>
          <w:color w:val="auto"/>
          <w:sz w:val="26"/>
          <w:szCs w:val="26"/>
          <w:lang w:val="bg-BG" w:eastAsia="bg-BG"/>
        </w:rPr>
        <w:t>Общи</w:t>
      </w:r>
    </w:p>
    <w:p w:rsidR="002A3A55" w:rsidRPr="009C0DE8" w:rsidRDefault="002A3A55" w:rsidP="002A3A55">
      <w:pPr>
        <w:widowControl/>
        <w:suppressAutoHyphens w:val="0"/>
        <w:ind w:firstLine="567"/>
        <w:jc w:val="both"/>
        <w:rPr>
          <w:color w:val="auto"/>
          <w:sz w:val="26"/>
          <w:szCs w:val="26"/>
          <w:lang w:val="bg-BG" w:eastAsia="bg-BG"/>
        </w:rPr>
      </w:pPr>
      <w:r w:rsidRPr="009C0DE8">
        <w:rPr>
          <w:color w:val="auto"/>
          <w:sz w:val="26"/>
          <w:szCs w:val="26"/>
          <w:lang w:val="bg-BG" w:eastAsia="bg-BG"/>
        </w:rPr>
        <w:t>Участниците трябва да проучат всички указания и условия за участие, дадени в документацията за участие.</w:t>
      </w:r>
    </w:p>
    <w:p w:rsidR="002A3A55" w:rsidRPr="009C0DE8" w:rsidRDefault="002A3A55" w:rsidP="002A3A55">
      <w:pPr>
        <w:widowControl/>
        <w:suppressAutoHyphens w:val="0"/>
        <w:ind w:firstLine="567"/>
        <w:jc w:val="both"/>
        <w:rPr>
          <w:color w:val="auto"/>
          <w:sz w:val="26"/>
          <w:szCs w:val="26"/>
          <w:lang w:val="bg-BG" w:eastAsia="bg-BG"/>
        </w:rPr>
      </w:pPr>
      <w:r w:rsidRPr="009C0DE8">
        <w:rPr>
          <w:color w:val="auto"/>
          <w:sz w:val="26"/>
          <w:szCs w:val="26"/>
          <w:lang w:val="bg-BG" w:eastAsia="bg-BG"/>
        </w:rPr>
        <w:t>При изготвяне на офертата всеки участник трябва да се придържа точно към условията, обявени от възложителя.</w:t>
      </w:r>
    </w:p>
    <w:p w:rsidR="002A3A55" w:rsidRPr="009C0DE8" w:rsidRDefault="002A3A55" w:rsidP="002A3A55">
      <w:pPr>
        <w:widowControl/>
        <w:suppressAutoHyphens w:val="0"/>
        <w:ind w:firstLine="567"/>
        <w:jc w:val="both"/>
        <w:rPr>
          <w:color w:val="auto"/>
          <w:sz w:val="26"/>
          <w:szCs w:val="26"/>
          <w:lang w:val="bg-BG" w:eastAsia="bg-BG"/>
        </w:rPr>
      </w:pPr>
      <w:r w:rsidRPr="009C0DE8">
        <w:rPr>
          <w:color w:val="auto"/>
          <w:sz w:val="26"/>
          <w:szCs w:val="26"/>
          <w:lang w:val="bg-BG" w:eastAsia="bg-BG"/>
        </w:rPr>
        <w:t>Отговорността за правилното разучаване на документацията за участие се носи единствено от участниците.</w:t>
      </w:r>
    </w:p>
    <w:p w:rsidR="002A3A55" w:rsidRPr="009C0DE8" w:rsidRDefault="002A3A55" w:rsidP="002A3A55">
      <w:pPr>
        <w:widowControl/>
        <w:suppressAutoHyphens w:val="0"/>
        <w:ind w:firstLine="567"/>
        <w:jc w:val="both"/>
        <w:rPr>
          <w:color w:val="auto"/>
          <w:sz w:val="26"/>
          <w:szCs w:val="26"/>
          <w:lang w:val="bg-BG" w:eastAsia="bg-BG"/>
        </w:rPr>
      </w:pPr>
      <w:r w:rsidRPr="009C0DE8">
        <w:rPr>
          <w:color w:val="auto"/>
          <w:sz w:val="26"/>
          <w:szCs w:val="26"/>
          <w:lang w:val="bg-BG" w:eastAsia="bg-BG"/>
        </w:rPr>
        <w:lastRenderedPageBreak/>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2A3A55" w:rsidRPr="009C0DE8" w:rsidRDefault="002A3A55" w:rsidP="002A3A55">
      <w:pPr>
        <w:widowControl/>
        <w:suppressAutoHyphens w:val="0"/>
        <w:ind w:firstLine="567"/>
        <w:jc w:val="both"/>
        <w:rPr>
          <w:color w:val="auto"/>
          <w:sz w:val="26"/>
          <w:szCs w:val="26"/>
          <w:lang w:val="bg-BG" w:eastAsia="bg-BG"/>
        </w:rPr>
      </w:pPr>
      <w:r w:rsidRPr="009C0DE8">
        <w:rPr>
          <w:color w:val="auto"/>
          <w:sz w:val="26"/>
          <w:szCs w:val="26"/>
          <w:lang w:val="bg-BG" w:eastAsia="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2A3A55" w:rsidRPr="009C0DE8" w:rsidRDefault="002A3A55" w:rsidP="002A3A55">
      <w:pPr>
        <w:widowControl/>
        <w:suppressAutoHyphens w:val="0"/>
        <w:ind w:firstLine="567"/>
        <w:jc w:val="both"/>
        <w:rPr>
          <w:color w:val="auto"/>
          <w:sz w:val="26"/>
          <w:szCs w:val="26"/>
          <w:lang w:val="bg-BG" w:eastAsia="bg-BG"/>
        </w:rPr>
      </w:pPr>
      <w:r w:rsidRPr="009C0DE8">
        <w:rPr>
          <w:color w:val="auto"/>
          <w:sz w:val="26"/>
          <w:szCs w:val="26"/>
          <w:lang w:val="bg-BG" w:eastAsia="bg-BG"/>
        </w:rPr>
        <w:t>До изтичане на срока за подаване на офертите, всеки участник може да промени, допълни или оттегли офертата си.</w:t>
      </w:r>
    </w:p>
    <w:p w:rsidR="002A3A55" w:rsidRPr="009C0DE8" w:rsidRDefault="002A3A55" w:rsidP="002A3A55">
      <w:pPr>
        <w:widowControl/>
        <w:suppressAutoHyphens w:val="0"/>
        <w:ind w:firstLine="567"/>
        <w:jc w:val="both"/>
        <w:rPr>
          <w:color w:val="auto"/>
          <w:sz w:val="26"/>
          <w:szCs w:val="26"/>
          <w:lang w:val="bg-BG" w:eastAsia="bg-BG"/>
        </w:rPr>
      </w:pPr>
      <w:r w:rsidRPr="009C0DE8">
        <w:rPr>
          <w:color w:val="auto"/>
          <w:sz w:val="26"/>
          <w:szCs w:val="26"/>
          <w:lang w:val="bg-BG" w:eastAsia="bg-BG"/>
        </w:rPr>
        <w:t>Всеки участник в процедурата има право да представи само една оферта.</w:t>
      </w:r>
    </w:p>
    <w:p w:rsidR="002A3A55" w:rsidRPr="009C0DE8" w:rsidRDefault="002A3A55" w:rsidP="002A3A55">
      <w:pPr>
        <w:widowControl/>
        <w:suppressAutoHyphens w:val="0"/>
        <w:ind w:firstLine="567"/>
        <w:jc w:val="both"/>
        <w:rPr>
          <w:color w:val="auto"/>
          <w:sz w:val="26"/>
          <w:szCs w:val="26"/>
          <w:lang w:val="bg-BG" w:eastAsia="bg-BG"/>
        </w:rPr>
      </w:pPr>
      <w:r w:rsidRPr="009C0DE8">
        <w:rPr>
          <w:color w:val="auto"/>
          <w:sz w:val="26"/>
          <w:szCs w:val="26"/>
          <w:lang w:val="bg-BG" w:eastAsia="bg-BG"/>
        </w:rPr>
        <w:t>Лице, което участва като подизпълнител в офертата на друг участник, не може да представя самостоятелна оферта.</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w:t>
      </w:r>
    </w:p>
    <w:p w:rsidR="002A3A55" w:rsidRPr="009C0DE8" w:rsidRDefault="002A3A55" w:rsidP="002A3A55">
      <w:pPr>
        <w:widowControl/>
        <w:suppressAutoHyphens w:val="0"/>
        <w:autoSpaceDE w:val="0"/>
        <w:autoSpaceDN w:val="0"/>
        <w:adjustRightInd w:val="0"/>
        <w:ind w:firstLine="567"/>
        <w:jc w:val="both"/>
        <w:rPr>
          <w:b/>
          <w:color w:val="auto"/>
          <w:sz w:val="26"/>
          <w:szCs w:val="26"/>
          <w:lang w:val="bg-BG" w:eastAsia="bg-BG"/>
        </w:rPr>
      </w:pPr>
      <w:r w:rsidRPr="009C0DE8">
        <w:rPr>
          <w:color w:val="auto"/>
          <w:sz w:val="26"/>
          <w:szCs w:val="26"/>
          <w:lang w:val="bg-BG" w:eastAsia="bg-BG"/>
        </w:rPr>
        <w:t>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информацията, изисквана съгласно раздели А и Б и част ІІІ за всяка (категория) съответни подизпълнители от ЕЕДОП,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p>
    <w:p w:rsidR="002A3A55" w:rsidRPr="009C0DE8" w:rsidRDefault="002A3A55" w:rsidP="002A3A55">
      <w:pPr>
        <w:widowControl/>
        <w:numPr>
          <w:ilvl w:val="0"/>
          <w:numId w:val="3"/>
        </w:numPr>
        <w:tabs>
          <w:tab w:val="left" w:pos="993"/>
        </w:tabs>
        <w:suppressAutoHyphens w:val="0"/>
        <w:autoSpaceDE w:val="0"/>
        <w:autoSpaceDN w:val="0"/>
        <w:adjustRightInd w:val="0"/>
        <w:ind w:left="0" w:firstLine="567"/>
        <w:jc w:val="both"/>
        <w:rPr>
          <w:b/>
          <w:color w:val="auto"/>
          <w:sz w:val="26"/>
          <w:szCs w:val="26"/>
          <w:lang w:val="bg-BG" w:eastAsia="bg-BG"/>
        </w:rPr>
      </w:pPr>
      <w:r w:rsidRPr="009C0DE8">
        <w:rPr>
          <w:b/>
          <w:color w:val="auto"/>
          <w:sz w:val="26"/>
          <w:szCs w:val="26"/>
          <w:lang w:val="bg-BG" w:eastAsia="bg-BG"/>
        </w:rPr>
        <w:t>Съдържание на офертата</w:t>
      </w:r>
    </w:p>
    <w:p w:rsidR="002A3A55" w:rsidRPr="009C0DE8" w:rsidRDefault="002A3A55" w:rsidP="002A3A55">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A3A55" w:rsidRPr="009C0DE8" w:rsidRDefault="002A3A55" w:rsidP="002A3A55">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Документите се представят в запечатана непрозрачна опаковка, върху която се посочват:</w:t>
      </w:r>
    </w:p>
    <w:p w:rsidR="002A3A55" w:rsidRDefault="002A3A55" w:rsidP="002A3A55">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1. </w:t>
      </w:r>
      <w:r>
        <w:rPr>
          <w:color w:val="auto"/>
          <w:sz w:val="26"/>
          <w:szCs w:val="26"/>
          <w:lang w:val="bg-BG" w:eastAsia="bg-BG"/>
        </w:rPr>
        <w:t>н</w:t>
      </w:r>
      <w:r w:rsidRPr="00F17EEE">
        <w:rPr>
          <w:color w:val="auto"/>
          <w:sz w:val="26"/>
          <w:szCs w:val="26"/>
          <w:lang w:val="bg-BG" w:eastAsia="bg-BG"/>
        </w:rPr>
        <w:t xml:space="preserve">аименованието на участника;  </w:t>
      </w:r>
    </w:p>
    <w:p w:rsidR="002A3A55" w:rsidRDefault="002A3A55" w:rsidP="002A3A55">
      <w:pPr>
        <w:suppressAutoHyphens w:val="0"/>
        <w:autoSpaceDE w:val="0"/>
        <w:autoSpaceDN w:val="0"/>
        <w:adjustRightInd w:val="0"/>
        <w:ind w:firstLine="567"/>
        <w:jc w:val="both"/>
        <w:rPr>
          <w:color w:val="auto"/>
          <w:sz w:val="26"/>
          <w:szCs w:val="26"/>
          <w:lang w:val="bg-BG" w:eastAsia="bg-BG"/>
        </w:rPr>
      </w:pPr>
      <w:r w:rsidRPr="00F17EEE">
        <w:rPr>
          <w:color w:val="auto"/>
          <w:sz w:val="26"/>
          <w:szCs w:val="26"/>
          <w:lang w:val="bg-BG" w:eastAsia="bg-BG"/>
        </w:rPr>
        <w:t xml:space="preserve">2. адрес за кореспонденция, телефон и по възможност - факс и електронен адрес;  </w:t>
      </w:r>
    </w:p>
    <w:p w:rsidR="002A3A55" w:rsidRPr="009C0DE8" w:rsidRDefault="002A3A55" w:rsidP="002A3A55">
      <w:pPr>
        <w:suppressAutoHyphens w:val="0"/>
        <w:autoSpaceDE w:val="0"/>
        <w:autoSpaceDN w:val="0"/>
        <w:adjustRightInd w:val="0"/>
        <w:ind w:firstLine="567"/>
        <w:jc w:val="both"/>
        <w:rPr>
          <w:color w:val="auto"/>
          <w:sz w:val="26"/>
          <w:szCs w:val="26"/>
          <w:lang w:val="bg-BG" w:eastAsia="bg-BG"/>
        </w:rPr>
      </w:pPr>
      <w:r w:rsidRPr="00F17EEE">
        <w:rPr>
          <w:color w:val="auto"/>
          <w:sz w:val="26"/>
          <w:szCs w:val="26"/>
          <w:lang w:val="bg-BG" w:eastAsia="bg-BG"/>
        </w:rPr>
        <w:t>3. наименованието на поръчката</w:t>
      </w:r>
      <w:r w:rsidRPr="009C0DE8">
        <w:rPr>
          <w:color w:val="auto"/>
          <w:sz w:val="26"/>
          <w:szCs w:val="26"/>
          <w:lang w:val="bg-BG" w:eastAsia="bg-BG"/>
        </w:rPr>
        <w:t>.</w:t>
      </w:r>
    </w:p>
    <w:p w:rsidR="002A3A55" w:rsidRPr="009C0DE8" w:rsidRDefault="002A3A55" w:rsidP="002A3A55">
      <w:pPr>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При </w:t>
      </w:r>
      <w:r>
        <w:rPr>
          <w:color w:val="auto"/>
          <w:sz w:val="26"/>
          <w:szCs w:val="26"/>
          <w:lang w:val="bg-BG" w:eastAsia="bg-BG"/>
        </w:rPr>
        <w:t>открита процедура</w:t>
      </w:r>
      <w:r w:rsidRPr="009C0DE8">
        <w:rPr>
          <w:color w:val="auto"/>
          <w:sz w:val="26"/>
          <w:szCs w:val="26"/>
          <w:lang w:val="bg-BG" w:eastAsia="bg-BG"/>
        </w:rPr>
        <w:t xml:space="preserve"> опаковката включва документите по чл. 39, ал.2 и ал. 3, т.1 от ППЗОП, </w:t>
      </w:r>
      <w:r>
        <w:rPr>
          <w:color w:val="auto"/>
          <w:sz w:val="26"/>
          <w:szCs w:val="26"/>
          <w:lang w:val="bg-BG" w:eastAsia="bg-BG"/>
        </w:rPr>
        <w:t xml:space="preserve">като </w:t>
      </w:r>
      <w:r w:rsidRPr="00F17EEE">
        <w:rPr>
          <w:color w:val="auto"/>
          <w:sz w:val="26"/>
          <w:szCs w:val="26"/>
          <w:lang w:val="bg-BG" w:eastAsia="bg-BG"/>
        </w:rPr>
        <w:t>ценовото предложение се поставя в опаковката в отделен непрозрачен плик с надпис „Предлагани ценови параметри"</w:t>
      </w:r>
      <w:r w:rsidRPr="009C0DE8">
        <w:rPr>
          <w:color w:val="auto"/>
          <w:sz w:val="26"/>
          <w:szCs w:val="26"/>
          <w:lang w:val="bg-BG" w:eastAsia="bg-BG"/>
        </w:rPr>
        <w:t>.</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Когато за някои от посочените в настоящата документация документи е определено, че може да бъде представен в копие, за такъв документ се счита този, при който върху копието на документа представляващият участника е записал или подпечатал „вярно с оригинала” и е положил саморъчно подписа си.</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Заявлението за участие включва най-малко следните документи: </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1. единен европейски документ за обществени поръчки (ЕЕДОП) в съответствие с изискванията на чл. 67 от ЗОП и условията на възложителя; </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lastRenderedPageBreak/>
        <w:t xml:space="preserve">2. документи за доказване на предприетите мерки за надеждност, когато е приложимо; </w:t>
      </w:r>
    </w:p>
    <w:p w:rsidR="002A3A55" w:rsidRDefault="002A3A55" w:rsidP="002A3A55">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3. документът по чл. 37, ал. </w:t>
      </w:r>
      <w:r>
        <w:rPr>
          <w:color w:val="auto"/>
          <w:sz w:val="26"/>
          <w:szCs w:val="26"/>
          <w:lang w:val="bg-BG" w:eastAsia="bg-BG"/>
        </w:rPr>
        <w:t>4 от ППЗОП, когато е приложимо;</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r>
        <w:rPr>
          <w:color w:val="auto"/>
          <w:sz w:val="26"/>
          <w:szCs w:val="26"/>
          <w:lang w:val="bg-BG" w:eastAsia="bg-BG"/>
        </w:rPr>
        <w:t>4.</w:t>
      </w:r>
      <w:r w:rsidRPr="00990ECB">
        <w:t xml:space="preserve"> </w:t>
      </w:r>
      <w:r>
        <w:rPr>
          <w:color w:val="auto"/>
          <w:sz w:val="26"/>
          <w:szCs w:val="26"/>
          <w:lang w:val="bg-BG" w:eastAsia="bg-BG"/>
        </w:rPr>
        <w:t>д</w:t>
      </w:r>
      <w:r w:rsidRPr="00990ECB">
        <w:rPr>
          <w:color w:val="auto"/>
          <w:sz w:val="26"/>
          <w:szCs w:val="26"/>
          <w:lang w:val="bg-BG" w:eastAsia="bg-BG"/>
        </w:rPr>
        <w:t>окумент, от който да е видно правното основание за създаване на обединението</w:t>
      </w:r>
      <w:r>
        <w:rPr>
          <w:color w:val="auto"/>
          <w:sz w:val="26"/>
          <w:szCs w:val="26"/>
          <w:lang w:val="bg-BG" w:eastAsia="bg-BG"/>
        </w:rPr>
        <w:t>, когато е приложимо.</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 xml:space="preserve">Офертата включва: </w:t>
      </w:r>
    </w:p>
    <w:p w:rsidR="002A3A55" w:rsidRPr="0080411C" w:rsidRDefault="002A3A55" w:rsidP="002A3A55">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1. техническо предложение, съдържащо:  </w:t>
      </w:r>
    </w:p>
    <w:p w:rsidR="002A3A55" w:rsidRDefault="002A3A55" w:rsidP="002A3A55">
      <w:pPr>
        <w:widowControl/>
        <w:suppressAutoHyphens w:val="0"/>
        <w:autoSpaceDE w:val="0"/>
        <w:autoSpaceDN w:val="0"/>
        <w:adjustRightInd w:val="0"/>
        <w:ind w:firstLine="567"/>
        <w:jc w:val="both"/>
        <w:rPr>
          <w:color w:val="auto"/>
          <w:sz w:val="26"/>
          <w:szCs w:val="26"/>
          <w:lang w:val="bg-BG" w:eastAsia="bg-BG"/>
        </w:rPr>
      </w:pPr>
      <w:r>
        <w:rPr>
          <w:color w:val="auto"/>
          <w:sz w:val="26"/>
          <w:szCs w:val="26"/>
          <w:lang w:val="bg-BG" w:eastAsia="bg-BG"/>
        </w:rPr>
        <w:t>а</w:t>
      </w:r>
      <w:r w:rsidRPr="0080411C">
        <w:rPr>
          <w:color w:val="auto"/>
          <w:sz w:val="26"/>
          <w:szCs w:val="26"/>
          <w:lang w:val="bg-BG" w:eastAsia="bg-BG"/>
        </w:rPr>
        <w:t>) предложение за изпълнение на поръчката в съответствие с техническ</w:t>
      </w:r>
      <w:r w:rsidR="008A717F">
        <w:rPr>
          <w:color w:val="auto"/>
          <w:sz w:val="26"/>
          <w:szCs w:val="26"/>
          <w:lang w:val="bg-BG" w:eastAsia="bg-BG"/>
        </w:rPr>
        <w:t>а</w:t>
      </w:r>
      <w:r w:rsidRPr="0080411C">
        <w:rPr>
          <w:color w:val="auto"/>
          <w:sz w:val="26"/>
          <w:szCs w:val="26"/>
          <w:lang w:val="bg-BG" w:eastAsia="bg-BG"/>
        </w:rPr>
        <w:t>т</w:t>
      </w:r>
      <w:r w:rsidR="008A717F">
        <w:rPr>
          <w:color w:val="auto"/>
          <w:sz w:val="26"/>
          <w:szCs w:val="26"/>
          <w:lang w:val="bg-BG" w:eastAsia="bg-BG"/>
        </w:rPr>
        <w:t>а</w:t>
      </w:r>
      <w:r w:rsidRPr="0080411C">
        <w:rPr>
          <w:color w:val="auto"/>
          <w:sz w:val="26"/>
          <w:szCs w:val="26"/>
          <w:lang w:val="bg-BG" w:eastAsia="bg-BG"/>
        </w:rPr>
        <w:t xml:space="preserve"> спецификаци</w:t>
      </w:r>
      <w:r w:rsidR="008A717F">
        <w:rPr>
          <w:color w:val="auto"/>
          <w:sz w:val="26"/>
          <w:szCs w:val="26"/>
          <w:lang w:val="bg-BG" w:eastAsia="bg-BG"/>
        </w:rPr>
        <w:t xml:space="preserve">я </w:t>
      </w:r>
      <w:r w:rsidRPr="0080411C">
        <w:rPr>
          <w:color w:val="auto"/>
          <w:sz w:val="26"/>
          <w:szCs w:val="26"/>
          <w:lang w:val="bg-BG" w:eastAsia="bg-BG"/>
        </w:rPr>
        <w:t xml:space="preserve">и изискванията на възложителя;  </w:t>
      </w:r>
    </w:p>
    <w:p w:rsidR="002A3A55" w:rsidRDefault="002A3A55" w:rsidP="002A3A55">
      <w:pPr>
        <w:widowControl/>
        <w:suppressAutoHyphens w:val="0"/>
        <w:autoSpaceDE w:val="0"/>
        <w:autoSpaceDN w:val="0"/>
        <w:adjustRightInd w:val="0"/>
        <w:ind w:firstLine="567"/>
        <w:jc w:val="both"/>
        <w:rPr>
          <w:color w:val="auto"/>
          <w:sz w:val="26"/>
          <w:szCs w:val="26"/>
          <w:lang w:val="bg-BG" w:eastAsia="bg-BG"/>
        </w:rPr>
      </w:pPr>
      <w:r>
        <w:rPr>
          <w:color w:val="auto"/>
          <w:sz w:val="26"/>
          <w:szCs w:val="26"/>
          <w:lang w:val="bg-BG" w:eastAsia="bg-BG"/>
        </w:rPr>
        <w:t>б</w:t>
      </w:r>
      <w:r w:rsidRPr="0080411C">
        <w:rPr>
          <w:color w:val="auto"/>
          <w:sz w:val="26"/>
          <w:szCs w:val="26"/>
          <w:lang w:val="bg-B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2A3A55" w:rsidRPr="00FA660F" w:rsidRDefault="002A3A55" w:rsidP="002A3A55">
      <w:pPr>
        <w:widowControl/>
        <w:suppressAutoHyphens w:val="0"/>
        <w:autoSpaceDE w:val="0"/>
        <w:autoSpaceDN w:val="0"/>
        <w:adjustRightInd w:val="0"/>
        <w:ind w:firstLine="567"/>
        <w:jc w:val="both"/>
        <w:rPr>
          <w:i/>
          <w:color w:val="auto"/>
          <w:sz w:val="26"/>
          <w:szCs w:val="26"/>
          <w:lang w:val="bg-BG" w:eastAsia="bg-BG"/>
        </w:rPr>
      </w:pPr>
      <w:r>
        <w:rPr>
          <w:i/>
          <w:color w:val="auto"/>
          <w:sz w:val="26"/>
          <w:szCs w:val="26"/>
          <w:lang w:val="bg-BG" w:eastAsia="bg-BG"/>
        </w:rPr>
        <w:t xml:space="preserve">Независимо от обстоятелството, че като елемент от оценката на техническото предложение възложителят не е обхванал изискуемите за включване в същото параметри на изпълнение, посоченото съдържание в образеца на техническото предложение следва да се приема като минимално изискуемо  и задължително по обхват, предвид обстоятелството, че липсата на един или повече от изброените като минимум елементи от съдържанието на предложението за изпълнение е предпоставка за отстраняване на участника от процедурата, поради неизпълнение на това предварително поставено и обявено условие по смисъла на чл.107, т.2, </w:t>
      </w:r>
      <w:proofErr w:type="spellStart"/>
      <w:r>
        <w:rPr>
          <w:i/>
          <w:color w:val="auto"/>
          <w:sz w:val="26"/>
          <w:szCs w:val="26"/>
          <w:lang w:val="bg-BG" w:eastAsia="bg-BG"/>
        </w:rPr>
        <w:t>б.“а</w:t>
      </w:r>
      <w:proofErr w:type="spellEnd"/>
      <w:r>
        <w:rPr>
          <w:i/>
          <w:color w:val="auto"/>
          <w:sz w:val="26"/>
          <w:szCs w:val="26"/>
          <w:lang w:val="bg-BG" w:eastAsia="bg-BG"/>
        </w:rPr>
        <w:t>“ от ЗОП.</w:t>
      </w:r>
    </w:p>
    <w:p w:rsidR="002A3A55" w:rsidRPr="0080411C" w:rsidRDefault="002A3A55" w:rsidP="002A3A55">
      <w:pPr>
        <w:widowControl/>
        <w:suppressAutoHyphens w:val="0"/>
        <w:autoSpaceDE w:val="0"/>
        <w:autoSpaceDN w:val="0"/>
        <w:adjustRightInd w:val="0"/>
        <w:ind w:firstLine="567"/>
        <w:jc w:val="both"/>
        <w:rPr>
          <w:color w:val="auto"/>
          <w:sz w:val="26"/>
          <w:szCs w:val="26"/>
          <w:lang w:val="bg-BG" w:eastAsia="bg-BG"/>
        </w:rPr>
      </w:pPr>
      <w:r w:rsidRPr="0080411C">
        <w:rPr>
          <w:color w:val="auto"/>
          <w:sz w:val="26"/>
          <w:szCs w:val="26"/>
          <w:lang w:val="bg-BG" w:eastAsia="bg-BG"/>
        </w:rPr>
        <w:t xml:space="preserve">2. ценово предложение, </w:t>
      </w:r>
      <w:r>
        <w:rPr>
          <w:color w:val="auto"/>
          <w:sz w:val="26"/>
          <w:szCs w:val="26"/>
          <w:lang w:val="bg-BG" w:eastAsia="bg-BG"/>
        </w:rPr>
        <w:t>което обхваща цена на придобиване и всички други предложения по показатели с парично изражение</w:t>
      </w:r>
      <w:r w:rsidRPr="0080411C">
        <w:rPr>
          <w:color w:val="auto"/>
          <w:sz w:val="26"/>
          <w:szCs w:val="26"/>
          <w:lang w:val="bg-BG" w:eastAsia="bg-BG"/>
        </w:rPr>
        <w:t xml:space="preserve">. </w:t>
      </w:r>
    </w:p>
    <w:p w:rsidR="002A3A55" w:rsidRDefault="002A3A55" w:rsidP="002A3A55">
      <w:pPr>
        <w:widowControl/>
        <w:suppressAutoHyphens w:val="0"/>
        <w:autoSpaceDE w:val="0"/>
        <w:autoSpaceDN w:val="0"/>
        <w:adjustRightInd w:val="0"/>
        <w:ind w:firstLine="567"/>
        <w:jc w:val="both"/>
        <w:rPr>
          <w:color w:val="auto"/>
          <w:sz w:val="26"/>
          <w:szCs w:val="26"/>
          <w:lang w:val="bg-BG" w:eastAsia="bg-BG"/>
        </w:rPr>
      </w:pPr>
    </w:p>
    <w:p w:rsidR="002A3A55" w:rsidRPr="0080411C" w:rsidRDefault="002A3A55" w:rsidP="002A3A55">
      <w:pPr>
        <w:widowControl/>
        <w:suppressAutoHyphens w:val="0"/>
        <w:overflowPunct w:val="0"/>
        <w:autoSpaceDE w:val="0"/>
        <w:autoSpaceDN w:val="0"/>
        <w:adjustRightInd w:val="0"/>
        <w:ind w:right="-23" w:firstLine="567"/>
        <w:textAlignment w:val="baseline"/>
        <w:rPr>
          <w:b/>
          <w:sz w:val="26"/>
          <w:szCs w:val="26"/>
          <w:lang w:val="bg-BG"/>
        </w:rPr>
      </w:pPr>
      <w:r w:rsidRPr="0080411C">
        <w:rPr>
          <w:b/>
          <w:sz w:val="26"/>
          <w:szCs w:val="26"/>
          <w:lang w:val="bg-BG"/>
        </w:rPr>
        <w:t xml:space="preserve">Информация за задълженията, свързани с данъци и осигуровки, опазване на околната среда, закрила на заетостта и условията на труд </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b/>
          <w:bCs/>
          <w:i/>
          <w:iCs/>
          <w:color w:val="auto"/>
          <w:sz w:val="26"/>
          <w:szCs w:val="26"/>
          <w:u w:val="single"/>
          <w:lang w:val="bg-BG"/>
        </w:rPr>
        <w:t>Забележка</w:t>
      </w:r>
      <w:r w:rsidRPr="0080411C">
        <w:rPr>
          <w:i/>
          <w:iCs/>
          <w:color w:val="auto"/>
          <w:sz w:val="26"/>
          <w:szCs w:val="26"/>
          <w:lang w:val="bg-BG"/>
        </w:rPr>
        <w:t xml:space="preserve">: Участниците могат да получат необходимата информация от следните институции: </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b/>
          <w:bCs/>
          <w:i/>
          <w:iCs/>
          <w:color w:val="auto"/>
          <w:sz w:val="26"/>
          <w:szCs w:val="26"/>
          <w:lang w:val="bg-BG"/>
        </w:rPr>
      </w:pPr>
      <w:r w:rsidRPr="0080411C">
        <w:rPr>
          <w:b/>
          <w:bCs/>
          <w:i/>
          <w:iCs/>
          <w:color w:val="auto"/>
          <w:sz w:val="26"/>
          <w:szCs w:val="26"/>
          <w:lang w:val="bg-BG"/>
        </w:rPr>
        <w:t>-</w:t>
      </w:r>
      <w:r w:rsidRPr="0080411C">
        <w:rPr>
          <w:b/>
          <w:bCs/>
          <w:i/>
          <w:iCs/>
          <w:color w:val="auto"/>
          <w:sz w:val="26"/>
          <w:szCs w:val="26"/>
          <w:lang w:val="bg-BG"/>
        </w:rPr>
        <w:tab/>
        <w:t>Относно задълженията, свързани с данъци и осигуровки:</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Национална агенция по приходите /НАП/:</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 xml:space="preserve">Информационен телефон на НАП - 0700 18 700; </w:t>
      </w:r>
    </w:p>
    <w:p w:rsidR="002A3A55" w:rsidRPr="0080411C" w:rsidRDefault="002A3A55" w:rsidP="002A3A55">
      <w:pPr>
        <w:widowControl/>
        <w:suppressAutoHyphens w:val="0"/>
        <w:spacing w:before="75" w:after="75"/>
        <w:ind w:right="-23" w:firstLine="567"/>
        <w:rPr>
          <w:i/>
          <w:color w:val="auto"/>
          <w:sz w:val="26"/>
          <w:szCs w:val="26"/>
          <w:lang w:val="bg-BG" w:eastAsia="bg-BG"/>
        </w:rPr>
      </w:pPr>
      <w:r w:rsidRPr="0080411C">
        <w:rPr>
          <w:b/>
          <w:bCs/>
          <w:i/>
          <w:color w:val="auto"/>
          <w:sz w:val="26"/>
          <w:szCs w:val="26"/>
          <w:lang w:val="bg-BG" w:eastAsia="bg-BG"/>
        </w:rPr>
        <w:t>Електронни адреси на НАП:</w:t>
      </w:r>
    </w:p>
    <w:p w:rsidR="002A3A55" w:rsidRPr="0080411C" w:rsidRDefault="0072518E" w:rsidP="002A3A55">
      <w:pPr>
        <w:widowControl/>
        <w:suppressAutoHyphens w:val="0"/>
        <w:spacing w:before="75" w:after="75"/>
        <w:ind w:right="-23" w:firstLine="567"/>
        <w:rPr>
          <w:i/>
          <w:color w:val="auto"/>
          <w:sz w:val="26"/>
          <w:szCs w:val="26"/>
          <w:lang w:val="bg-BG" w:eastAsia="bg-BG"/>
        </w:rPr>
      </w:pPr>
      <w:hyperlink r:id="rId12" w:tgtFrame="_blank" w:tooltip="infocenter@nra.bg" w:history="1">
        <w:r w:rsidR="002A3A55" w:rsidRPr="0080411C">
          <w:rPr>
            <w:i/>
            <w:color w:val="2F5275"/>
            <w:sz w:val="26"/>
            <w:szCs w:val="26"/>
            <w:u w:val="single"/>
            <w:lang w:val="bg-BG" w:eastAsia="bg-BG"/>
          </w:rPr>
          <w:t>infocenter@nra.bg</w:t>
        </w:r>
      </w:hyperlink>
      <w:r w:rsidR="002A3A55" w:rsidRPr="0080411C">
        <w:rPr>
          <w:i/>
          <w:color w:val="auto"/>
          <w:sz w:val="26"/>
          <w:szCs w:val="26"/>
          <w:lang w:val="bg-BG" w:eastAsia="bg-BG"/>
        </w:rPr>
        <w:t xml:space="preserve"> –  обща информация</w:t>
      </w:r>
    </w:p>
    <w:p w:rsidR="002A3A55" w:rsidRPr="0080411C" w:rsidRDefault="002A3A55" w:rsidP="002A3A55">
      <w:pPr>
        <w:widowControl/>
        <w:suppressAutoHyphens w:val="0"/>
        <w:spacing w:before="75" w:after="75"/>
        <w:ind w:right="-23" w:firstLine="567"/>
        <w:rPr>
          <w:i/>
          <w:color w:val="auto"/>
          <w:sz w:val="26"/>
          <w:szCs w:val="26"/>
          <w:lang w:val="bg-BG" w:eastAsia="bg-BG"/>
        </w:rPr>
      </w:pPr>
      <w:r w:rsidRPr="0080411C">
        <w:rPr>
          <w:i/>
          <w:color w:val="auto"/>
          <w:sz w:val="26"/>
          <w:szCs w:val="26"/>
          <w:lang w:val="bg-BG" w:eastAsia="bg-BG"/>
        </w:rPr>
        <w:t>/</w:t>
      </w:r>
      <w:hyperlink r:id="rId13" w:tgtFrame="_blank" w:tooltip="nap@nra.bg" w:history="1">
        <w:r w:rsidRPr="0080411C">
          <w:rPr>
            <w:i/>
            <w:color w:val="2F5275"/>
            <w:sz w:val="26"/>
            <w:szCs w:val="26"/>
            <w:u w:val="single"/>
            <w:lang w:val="bg-BG" w:eastAsia="bg-BG"/>
          </w:rPr>
          <w:t>nap@nra.bg</w:t>
        </w:r>
      </w:hyperlink>
      <w:r w:rsidRPr="0080411C">
        <w:rPr>
          <w:i/>
          <w:color w:val="auto"/>
          <w:sz w:val="26"/>
          <w:szCs w:val="26"/>
          <w:lang w:val="bg-BG" w:eastAsia="bg-BG"/>
        </w:rPr>
        <w:t xml:space="preserve">   -  само за кореспонденция, подписана с електронен подпис</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b/>
          <w:bCs/>
          <w:i/>
          <w:iCs/>
          <w:color w:val="auto"/>
          <w:sz w:val="26"/>
          <w:szCs w:val="26"/>
          <w:lang w:val="bg-BG"/>
        </w:rPr>
      </w:pPr>
      <w:r w:rsidRPr="0080411C">
        <w:rPr>
          <w:b/>
          <w:bCs/>
          <w:i/>
          <w:iCs/>
          <w:color w:val="auto"/>
          <w:sz w:val="26"/>
          <w:szCs w:val="26"/>
          <w:lang w:val="bg-BG"/>
        </w:rPr>
        <w:t>-</w:t>
      </w:r>
      <w:r w:rsidRPr="0080411C">
        <w:rPr>
          <w:b/>
          <w:bCs/>
          <w:i/>
          <w:iCs/>
          <w:color w:val="auto"/>
          <w:sz w:val="26"/>
          <w:szCs w:val="26"/>
          <w:lang w:val="bg-BG"/>
        </w:rPr>
        <w:tab/>
        <w:t>Относно задълженията, свързани с опазване на околната среда:</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Министерство на околната среда и водите /МОСВ/</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 xml:space="preserve">1000 София, </w:t>
      </w:r>
      <w:proofErr w:type="spellStart"/>
      <w:r w:rsidRPr="0080411C">
        <w:rPr>
          <w:i/>
          <w:iCs/>
          <w:color w:val="auto"/>
          <w:sz w:val="26"/>
          <w:szCs w:val="26"/>
          <w:lang w:val="bg-BG"/>
        </w:rPr>
        <w:t>бул.“Мария</w:t>
      </w:r>
      <w:proofErr w:type="spellEnd"/>
      <w:r w:rsidRPr="0080411C">
        <w:rPr>
          <w:i/>
          <w:iCs/>
          <w:color w:val="auto"/>
          <w:sz w:val="26"/>
          <w:szCs w:val="26"/>
          <w:lang w:val="bg-BG"/>
        </w:rPr>
        <w:t xml:space="preserve"> Луиза“ № 22 – Централна сграда</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1000 София, ул. "У. Гладстон" № 67 – Втора сграда</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Телефон: 02/ 940 6000</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lastRenderedPageBreak/>
        <w:t>Интернет адрес: http://www.moew.government.bg/</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b/>
          <w:bCs/>
          <w:i/>
          <w:iCs/>
          <w:color w:val="auto"/>
          <w:sz w:val="26"/>
          <w:szCs w:val="26"/>
          <w:lang w:val="bg-BG"/>
        </w:rPr>
      </w:pPr>
      <w:r w:rsidRPr="0080411C">
        <w:rPr>
          <w:b/>
          <w:bCs/>
          <w:i/>
          <w:iCs/>
          <w:color w:val="auto"/>
          <w:sz w:val="26"/>
          <w:szCs w:val="26"/>
          <w:lang w:val="bg-BG"/>
        </w:rPr>
        <w:t>-</w:t>
      </w:r>
      <w:r w:rsidRPr="0080411C">
        <w:rPr>
          <w:b/>
          <w:bCs/>
          <w:i/>
          <w:iCs/>
          <w:color w:val="auto"/>
          <w:sz w:val="26"/>
          <w:szCs w:val="26"/>
          <w:lang w:val="bg-BG"/>
        </w:rPr>
        <w:tab/>
        <w:t>Относно задълженията, свързани със закрила на заетостта и условията на труд:</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Министерство на труда и социалната политика:</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 xml:space="preserve">София 1051, ул. Триадица №2 </w:t>
      </w:r>
    </w:p>
    <w:p w:rsidR="002A3A55" w:rsidRPr="0080411C" w:rsidRDefault="002A3A55" w:rsidP="002A3A55">
      <w:pPr>
        <w:widowControl/>
        <w:suppressAutoHyphens w:val="0"/>
        <w:overflowPunct w:val="0"/>
        <w:autoSpaceDE w:val="0"/>
        <w:autoSpaceDN w:val="0"/>
        <w:adjustRightInd w:val="0"/>
        <w:spacing w:line="360" w:lineRule="auto"/>
        <w:ind w:right="-23" w:firstLine="567"/>
        <w:jc w:val="both"/>
        <w:textAlignment w:val="baseline"/>
        <w:rPr>
          <w:i/>
          <w:iCs/>
          <w:color w:val="auto"/>
          <w:sz w:val="26"/>
          <w:szCs w:val="26"/>
          <w:lang w:val="bg-BG"/>
        </w:rPr>
      </w:pPr>
      <w:r w:rsidRPr="0080411C">
        <w:rPr>
          <w:i/>
          <w:iCs/>
          <w:color w:val="auto"/>
          <w:sz w:val="26"/>
          <w:szCs w:val="26"/>
          <w:lang w:val="bg-BG"/>
        </w:rPr>
        <w:t>Телефон: 02/ 8119 443</w:t>
      </w:r>
    </w:p>
    <w:p w:rsidR="002A3A55" w:rsidRPr="0080411C" w:rsidRDefault="002A3A55" w:rsidP="002A3A55">
      <w:pPr>
        <w:widowControl/>
        <w:suppressAutoHyphens w:val="0"/>
        <w:overflowPunct w:val="0"/>
        <w:autoSpaceDE w:val="0"/>
        <w:autoSpaceDN w:val="0"/>
        <w:adjustRightInd w:val="0"/>
        <w:spacing w:before="120"/>
        <w:ind w:right="-23" w:firstLine="567"/>
        <w:textAlignment w:val="baseline"/>
        <w:rPr>
          <w:i/>
          <w:iCs/>
          <w:color w:val="auto"/>
          <w:sz w:val="26"/>
          <w:szCs w:val="26"/>
          <w:lang w:val="bg-BG"/>
        </w:rPr>
      </w:pPr>
      <w:r w:rsidRPr="0080411C">
        <w:rPr>
          <w:i/>
          <w:color w:val="auto"/>
          <w:sz w:val="26"/>
          <w:szCs w:val="26"/>
          <w:lang w:val="bg-BG"/>
        </w:rPr>
        <w:t>Е-</w:t>
      </w:r>
      <w:proofErr w:type="spellStart"/>
      <w:r w:rsidRPr="0080411C">
        <w:rPr>
          <w:i/>
          <w:color w:val="auto"/>
          <w:sz w:val="26"/>
          <w:szCs w:val="26"/>
          <w:lang w:val="bg-BG"/>
        </w:rPr>
        <w:t>mail</w:t>
      </w:r>
      <w:proofErr w:type="spellEnd"/>
      <w:r w:rsidRPr="0080411C">
        <w:rPr>
          <w:i/>
          <w:color w:val="auto"/>
          <w:sz w:val="26"/>
          <w:szCs w:val="26"/>
          <w:lang w:val="bg-BG"/>
        </w:rPr>
        <w:t xml:space="preserve">: </w:t>
      </w:r>
      <w:hyperlink r:id="rId14" w:history="1">
        <w:r w:rsidRPr="0080411C">
          <w:rPr>
            <w:b/>
            <w:bCs/>
            <w:i/>
            <w:color w:val="0000FF"/>
            <w:sz w:val="26"/>
            <w:szCs w:val="26"/>
            <w:u w:val="single"/>
            <w:lang w:val="bg-BG"/>
          </w:rPr>
          <w:t>mlsp@mlsp.government.bg</w:t>
        </w:r>
      </w:hyperlink>
    </w:p>
    <w:p w:rsidR="002A3A55" w:rsidRPr="0080411C" w:rsidRDefault="002A3A55" w:rsidP="002A3A55">
      <w:pPr>
        <w:widowControl/>
        <w:suppressAutoHyphens w:val="0"/>
        <w:overflowPunct w:val="0"/>
        <w:autoSpaceDE w:val="0"/>
        <w:autoSpaceDN w:val="0"/>
        <w:adjustRightInd w:val="0"/>
        <w:ind w:right="-23" w:firstLine="567"/>
        <w:textAlignment w:val="baseline"/>
        <w:rPr>
          <w:i/>
          <w:color w:val="auto"/>
          <w:sz w:val="26"/>
          <w:szCs w:val="26"/>
          <w:lang w:val="bg-BG"/>
        </w:rPr>
      </w:pPr>
      <w:r w:rsidRPr="0080411C">
        <w:rPr>
          <w:i/>
          <w:color w:val="auto"/>
          <w:sz w:val="26"/>
          <w:szCs w:val="26"/>
          <w:lang w:val="bg-BG"/>
        </w:rPr>
        <w:t xml:space="preserve">Факс: </w:t>
      </w:r>
      <w:r w:rsidRPr="0080411C">
        <w:rPr>
          <w:b/>
          <w:bCs/>
          <w:i/>
          <w:color w:val="auto"/>
          <w:sz w:val="26"/>
          <w:szCs w:val="26"/>
          <w:lang w:val="bg-BG"/>
        </w:rPr>
        <w:t>+359 2 988 44 05; +359 2 986 13 18</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p>
    <w:p w:rsidR="002A3A55" w:rsidRPr="009C0DE8" w:rsidRDefault="002A3A55" w:rsidP="002A3A55">
      <w:pPr>
        <w:widowControl/>
        <w:numPr>
          <w:ilvl w:val="0"/>
          <w:numId w:val="3"/>
        </w:numPr>
        <w:suppressAutoHyphens w:val="0"/>
        <w:autoSpaceDE w:val="0"/>
        <w:autoSpaceDN w:val="0"/>
        <w:adjustRightInd w:val="0"/>
        <w:ind w:left="0" w:firstLine="567"/>
        <w:jc w:val="both"/>
        <w:rPr>
          <w:color w:val="auto"/>
          <w:sz w:val="26"/>
          <w:szCs w:val="26"/>
          <w:lang w:val="bg-BG" w:eastAsia="bg-BG"/>
        </w:rPr>
      </w:pPr>
      <w:r w:rsidRPr="009C0DE8">
        <w:rPr>
          <w:b/>
          <w:color w:val="auto"/>
          <w:sz w:val="26"/>
          <w:szCs w:val="26"/>
          <w:lang w:val="bg-BG" w:eastAsia="bg-BG"/>
        </w:rPr>
        <w:t>Подаване на оферти</w:t>
      </w:r>
      <w:r w:rsidRPr="009C0DE8">
        <w:rPr>
          <w:color w:val="auto"/>
          <w:sz w:val="26"/>
          <w:szCs w:val="26"/>
          <w:lang w:val="bg-BG" w:eastAsia="bg-BG"/>
        </w:rPr>
        <w:t xml:space="preserve">. </w:t>
      </w:r>
      <w:r w:rsidRPr="009C0DE8">
        <w:rPr>
          <w:b/>
          <w:color w:val="auto"/>
          <w:sz w:val="26"/>
          <w:szCs w:val="26"/>
          <w:lang w:val="bg-BG" w:eastAsia="bg-BG"/>
        </w:rPr>
        <w:t>Място и срок за подаване на оферти</w:t>
      </w:r>
    </w:p>
    <w:p w:rsidR="002A3A55" w:rsidRDefault="002A3A55" w:rsidP="002A3A55">
      <w:pPr>
        <w:widowControl/>
        <w:suppressAutoHyphens w:val="0"/>
        <w:ind w:firstLine="567"/>
        <w:jc w:val="both"/>
        <w:rPr>
          <w:color w:val="auto"/>
          <w:sz w:val="26"/>
          <w:szCs w:val="26"/>
          <w:lang w:val="bg-BG" w:eastAsia="bg-BG"/>
        </w:rPr>
      </w:pPr>
      <w:r w:rsidRPr="00465456">
        <w:rPr>
          <w:color w:val="auto"/>
          <w:sz w:val="26"/>
          <w:szCs w:val="26"/>
          <w:lang w:val="bg-BG" w:eastAsia="bg-BG"/>
        </w:rPr>
        <w:t xml:space="preserve">Желаещите да участват в процедурата за възлагане на обществената поръчка подават лично или чрез упълномощено лице офертите си в деловодството на община </w:t>
      </w:r>
      <w:r>
        <w:rPr>
          <w:color w:val="auto"/>
          <w:sz w:val="26"/>
          <w:szCs w:val="26"/>
          <w:lang w:val="bg-BG" w:eastAsia="bg-BG"/>
        </w:rPr>
        <w:t>Тополовград</w:t>
      </w:r>
      <w:r w:rsidRPr="00465456">
        <w:rPr>
          <w:color w:val="auto"/>
          <w:sz w:val="26"/>
          <w:szCs w:val="26"/>
          <w:lang w:val="bg-BG" w:eastAsia="bg-BG"/>
        </w:rPr>
        <w:t xml:space="preserve"> на адрес: </w:t>
      </w:r>
      <w:proofErr w:type="spellStart"/>
      <w:r w:rsidRPr="002A3A55">
        <w:rPr>
          <w:color w:val="auto"/>
          <w:sz w:val="26"/>
          <w:szCs w:val="26"/>
          <w:lang w:val="bg-BG" w:eastAsia="bg-BG"/>
        </w:rPr>
        <w:t>гр.Тополовград</w:t>
      </w:r>
      <w:proofErr w:type="spellEnd"/>
      <w:r w:rsidRPr="002A3A55">
        <w:rPr>
          <w:color w:val="auto"/>
          <w:sz w:val="26"/>
          <w:szCs w:val="26"/>
          <w:lang w:val="bg-BG" w:eastAsia="bg-BG"/>
        </w:rPr>
        <w:t xml:space="preserve">, </w:t>
      </w:r>
      <w:proofErr w:type="spellStart"/>
      <w:r w:rsidRPr="002A3A55">
        <w:rPr>
          <w:color w:val="auto"/>
          <w:sz w:val="26"/>
          <w:szCs w:val="26"/>
          <w:lang w:val="bg-BG" w:eastAsia="bg-BG"/>
        </w:rPr>
        <w:t>пл</w:t>
      </w:r>
      <w:proofErr w:type="spellEnd"/>
      <w:r w:rsidRPr="002A3A55">
        <w:rPr>
          <w:color w:val="auto"/>
          <w:sz w:val="26"/>
          <w:szCs w:val="26"/>
          <w:lang w:val="bg-BG" w:eastAsia="bg-BG"/>
        </w:rPr>
        <w:t>.„Освобождение” №1</w:t>
      </w:r>
      <w:r w:rsidRPr="00465456">
        <w:rPr>
          <w:color w:val="auto"/>
          <w:sz w:val="26"/>
          <w:szCs w:val="26"/>
          <w:lang w:val="bg-BG" w:eastAsia="bg-BG"/>
        </w:rPr>
        <w:t xml:space="preserve">, деловодство, всеки работен ден най-късно до часа и датата, посочени в обявлението за обществена поръчка. </w:t>
      </w:r>
    </w:p>
    <w:p w:rsidR="002A3A55" w:rsidRPr="009C0DE8" w:rsidRDefault="002A3A55" w:rsidP="002A3A55">
      <w:pPr>
        <w:widowControl/>
        <w:suppressAutoHyphens w:val="0"/>
        <w:ind w:firstLine="567"/>
        <w:jc w:val="both"/>
        <w:rPr>
          <w:color w:val="auto"/>
          <w:sz w:val="26"/>
          <w:szCs w:val="26"/>
          <w:lang w:val="bg-BG" w:eastAsia="bg-BG"/>
        </w:rPr>
      </w:pPr>
      <w:r w:rsidRPr="009C0DE8">
        <w:rPr>
          <w:color w:val="auto"/>
          <w:sz w:val="26"/>
          <w:szCs w:val="26"/>
          <w:lang w:val="bg-BG" w:eastAsia="bg-BG"/>
        </w:rPr>
        <w:t>Ако участникът изпраща офертата</w:t>
      </w:r>
      <w:r w:rsidRPr="009C0DE8">
        <w:rPr>
          <w:color w:val="auto"/>
          <w:sz w:val="26"/>
          <w:szCs w:val="26"/>
          <w:lang w:val="bs-Latn-BA" w:eastAsia="bg-BG"/>
        </w:rPr>
        <w:t>,</w:t>
      </w:r>
      <w:r w:rsidRPr="009C0DE8">
        <w:rPr>
          <w:color w:val="auto"/>
          <w:sz w:val="26"/>
          <w:szCs w:val="26"/>
          <w:lang w:val="bg-BG" w:eastAsia="bg-BG"/>
        </w:rPr>
        <w:t xml:space="preserve">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2A3A55" w:rsidRPr="009C0DE8" w:rsidRDefault="002A3A55" w:rsidP="002A3A55">
      <w:pPr>
        <w:widowControl/>
        <w:suppressAutoHyphens w:val="0"/>
        <w:autoSpaceDE w:val="0"/>
        <w:autoSpaceDN w:val="0"/>
        <w:adjustRightInd w:val="0"/>
        <w:ind w:firstLine="567"/>
        <w:jc w:val="both"/>
        <w:rPr>
          <w:color w:val="auto"/>
          <w:sz w:val="26"/>
          <w:szCs w:val="26"/>
          <w:lang w:val="bg-BG" w:eastAsia="bg-BG"/>
        </w:rPr>
      </w:pPr>
      <w:r w:rsidRPr="009C0DE8">
        <w:rPr>
          <w:color w:val="auto"/>
          <w:sz w:val="26"/>
          <w:szCs w:val="26"/>
          <w:lang w:val="bg-BG" w:eastAsia="bg-BG"/>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 Промяна на оферта /с входящ номер/”.</w:t>
      </w:r>
    </w:p>
    <w:p w:rsidR="002A3A55" w:rsidRPr="009C0DE8" w:rsidRDefault="002A3A55" w:rsidP="002A3A55">
      <w:pPr>
        <w:widowControl/>
        <w:suppressAutoHyphens w:val="0"/>
        <w:autoSpaceDE w:val="0"/>
        <w:autoSpaceDN w:val="0"/>
        <w:adjustRightInd w:val="0"/>
        <w:ind w:firstLine="567"/>
        <w:jc w:val="both"/>
        <w:rPr>
          <w:b/>
          <w:color w:val="auto"/>
          <w:sz w:val="26"/>
          <w:szCs w:val="26"/>
          <w:lang w:val="bg-BG" w:eastAsia="bg-BG"/>
        </w:rPr>
      </w:pPr>
      <w:r w:rsidRPr="009C0DE8">
        <w:rPr>
          <w:b/>
          <w:color w:val="auto"/>
          <w:sz w:val="26"/>
          <w:szCs w:val="26"/>
          <w:lang w:val="bg-BG" w:eastAsia="bg-BG"/>
        </w:rPr>
        <w:t>Приемане на оферти / връщане на оферти</w:t>
      </w:r>
    </w:p>
    <w:p w:rsidR="002A3A55" w:rsidRDefault="002A3A55" w:rsidP="002A3A55">
      <w:pPr>
        <w:widowControl/>
        <w:suppressAutoHyphens w:val="0"/>
        <w:ind w:firstLine="567"/>
        <w:jc w:val="both"/>
        <w:rPr>
          <w:color w:val="auto"/>
          <w:sz w:val="26"/>
          <w:szCs w:val="26"/>
          <w:lang w:val="bg-BG" w:eastAsia="bg-BG"/>
        </w:rPr>
      </w:pPr>
      <w:r>
        <w:rPr>
          <w:color w:val="auto"/>
          <w:sz w:val="26"/>
          <w:szCs w:val="26"/>
          <w:lang w:val="bg-BG" w:eastAsia="bg-BG"/>
        </w:rPr>
        <w:t>П</w:t>
      </w:r>
      <w:r w:rsidRPr="006E0548">
        <w:rPr>
          <w:color w:val="auto"/>
          <w:sz w:val="26"/>
          <w:szCs w:val="26"/>
          <w:lang w:val="bg-BG" w:eastAsia="bg-BG"/>
        </w:rPr>
        <w:t>олучените оферти за конкретна</w:t>
      </w:r>
      <w:r>
        <w:rPr>
          <w:color w:val="auto"/>
          <w:sz w:val="26"/>
          <w:szCs w:val="26"/>
          <w:lang w:val="bg-BG" w:eastAsia="bg-BG"/>
        </w:rPr>
        <w:t>та</w:t>
      </w:r>
      <w:r w:rsidRPr="006E0548">
        <w:rPr>
          <w:color w:val="auto"/>
          <w:sz w:val="26"/>
          <w:szCs w:val="26"/>
          <w:lang w:val="bg-BG" w:eastAsia="bg-BG"/>
        </w:rPr>
        <w:t xml:space="preserve"> поръчка се завеждат в регистър, който съдържа:  </w:t>
      </w:r>
    </w:p>
    <w:p w:rsidR="002A3A55" w:rsidRDefault="002A3A55" w:rsidP="002A3A55">
      <w:pPr>
        <w:widowControl/>
        <w:suppressAutoHyphens w:val="0"/>
        <w:ind w:firstLine="567"/>
        <w:jc w:val="both"/>
        <w:rPr>
          <w:color w:val="auto"/>
          <w:sz w:val="26"/>
          <w:szCs w:val="26"/>
          <w:lang w:val="bg-BG" w:eastAsia="bg-BG"/>
        </w:rPr>
      </w:pPr>
      <w:r w:rsidRPr="006E0548">
        <w:rPr>
          <w:color w:val="auto"/>
          <w:sz w:val="26"/>
          <w:szCs w:val="26"/>
          <w:lang w:val="bg-BG" w:eastAsia="bg-BG"/>
        </w:rPr>
        <w:t xml:space="preserve">1. подател на офертата;  </w:t>
      </w:r>
    </w:p>
    <w:p w:rsidR="002A3A55" w:rsidRDefault="002A3A55" w:rsidP="002A3A55">
      <w:pPr>
        <w:widowControl/>
        <w:suppressAutoHyphens w:val="0"/>
        <w:ind w:firstLine="567"/>
        <w:jc w:val="both"/>
        <w:rPr>
          <w:color w:val="auto"/>
          <w:sz w:val="26"/>
          <w:szCs w:val="26"/>
          <w:lang w:val="bg-BG" w:eastAsia="bg-BG"/>
        </w:rPr>
      </w:pPr>
      <w:r w:rsidRPr="006E0548">
        <w:rPr>
          <w:color w:val="auto"/>
          <w:sz w:val="26"/>
          <w:szCs w:val="26"/>
          <w:lang w:val="bg-BG" w:eastAsia="bg-BG"/>
        </w:rPr>
        <w:t xml:space="preserve">2. номер, дата и час на получаване;  </w:t>
      </w:r>
    </w:p>
    <w:p w:rsidR="002A3A55" w:rsidRDefault="002A3A55" w:rsidP="002A3A55">
      <w:pPr>
        <w:widowControl/>
        <w:suppressAutoHyphens w:val="0"/>
        <w:ind w:firstLine="567"/>
        <w:jc w:val="both"/>
        <w:rPr>
          <w:color w:val="auto"/>
          <w:sz w:val="26"/>
          <w:szCs w:val="26"/>
          <w:lang w:val="bg-BG" w:eastAsia="bg-BG"/>
        </w:rPr>
      </w:pPr>
      <w:r w:rsidRPr="006E0548">
        <w:rPr>
          <w:color w:val="auto"/>
          <w:sz w:val="26"/>
          <w:szCs w:val="26"/>
          <w:lang w:val="bg-BG" w:eastAsia="bg-BG"/>
        </w:rPr>
        <w:t xml:space="preserve">3. причините за връщане на офертата, когато е приложимо;  </w:t>
      </w:r>
    </w:p>
    <w:p w:rsidR="002A3A55" w:rsidRDefault="002A3A55" w:rsidP="002A3A55">
      <w:pPr>
        <w:widowControl/>
        <w:suppressAutoHyphens w:val="0"/>
        <w:ind w:firstLine="567"/>
        <w:jc w:val="both"/>
        <w:rPr>
          <w:color w:val="auto"/>
          <w:sz w:val="26"/>
          <w:szCs w:val="26"/>
          <w:lang w:val="bg-BG" w:eastAsia="bg-BG"/>
        </w:rPr>
      </w:pPr>
      <w:r>
        <w:rPr>
          <w:color w:val="auto"/>
          <w:sz w:val="26"/>
          <w:szCs w:val="26"/>
          <w:lang w:val="bg-BG" w:eastAsia="bg-BG"/>
        </w:rPr>
        <w:t>П</w:t>
      </w:r>
      <w:r w:rsidRPr="006E0548">
        <w:rPr>
          <w:color w:val="auto"/>
          <w:sz w:val="26"/>
          <w:szCs w:val="26"/>
          <w:lang w:val="bg-BG" w:eastAsia="bg-BG"/>
        </w:rPr>
        <w:t>ри получаване на офертата върху опаковката се отбелязват данните по</w:t>
      </w:r>
      <w:r>
        <w:rPr>
          <w:color w:val="auto"/>
          <w:sz w:val="26"/>
          <w:szCs w:val="26"/>
          <w:lang w:val="bg-BG" w:eastAsia="bg-BG"/>
        </w:rPr>
        <w:t>сочени по-горе</w:t>
      </w:r>
      <w:r w:rsidRPr="006E0548">
        <w:rPr>
          <w:color w:val="auto"/>
          <w:sz w:val="26"/>
          <w:szCs w:val="26"/>
          <w:lang w:val="bg-BG" w:eastAsia="bg-BG"/>
        </w:rPr>
        <w:t xml:space="preserve">, за което на приносителя се издава документ. </w:t>
      </w:r>
    </w:p>
    <w:p w:rsidR="002A3A55" w:rsidRDefault="002A3A55" w:rsidP="002A3A55">
      <w:pPr>
        <w:widowControl/>
        <w:suppressAutoHyphens w:val="0"/>
        <w:ind w:firstLine="567"/>
        <w:jc w:val="both"/>
        <w:rPr>
          <w:color w:val="auto"/>
          <w:sz w:val="26"/>
          <w:szCs w:val="26"/>
          <w:lang w:val="bg-BG" w:eastAsia="bg-BG"/>
        </w:rPr>
      </w:pPr>
      <w:r w:rsidRPr="006E0548">
        <w:rPr>
          <w:color w:val="auto"/>
          <w:sz w:val="26"/>
          <w:szCs w:val="26"/>
          <w:lang w:val="bg-BG" w:eastAsia="bg-BG"/>
        </w:rPr>
        <w:t xml:space="preserve">Не се приемат </w:t>
      </w:r>
      <w:r>
        <w:rPr>
          <w:color w:val="auto"/>
          <w:sz w:val="26"/>
          <w:szCs w:val="26"/>
          <w:lang w:val="bg-BG" w:eastAsia="bg-BG"/>
        </w:rPr>
        <w:t>оферти</w:t>
      </w:r>
      <w:r w:rsidRPr="006E0548">
        <w:rPr>
          <w:color w:val="auto"/>
          <w:sz w:val="26"/>
          <w:szCs w:val="26"/>
          <w:lang w:val="bg-BG" w:eastAsia="bg-BG"/>
        </w:rPr>
        <w:t xml:space="preserve">, които са представени след изтичането на крайния срок за получаване или са в </w:t>
      </w:r>
      <w:proofErr w:type="spellStart"/>
      <w:r w:rsidRPr="006E0548">
        <w:rPr>
          <w:color w:val="auto"/>
          <w:sz w:val="26"/>
          <w:szCs w:val="26"/>
          <w:lang w:val="bg-BG" w:eastAsia="bg-BG"/>
        </w:rPr>
        <w:t>незапечатана</w:t>
      </w:r>
      <w:proofErr w:type="spellEnd"/>
      <w:r w:rsidRPr="006E0548">
        <w:rPr>
          <w:color w:val="auto"/>
          <w:sz w:val="26"/>
          <w:szCs w:val="26"/>
          <w:lang w:val="bg-BG" w:eastAsia="bg-BG"/>
        </w:rPr>
        <w:t xml:space="preserve"> опаковка или в опаковка с нарушена цялост.  </w:t>
      </w:r>
    </w:p>
    <w:p w:rsidR="002A3A55" w:rsidRDefault="002A3A55" w:rsidP="002A3A55">
      <w:pPr>
        <w:widowControl/>
        <w:suppressAutoHyphens w:val="0"/>
        <w:ind w:firstLine="567"/>
        <w:jc w:val="both"/>
        <w:rPr>
          <w:color w:val="auto"/>
          <w:sz w:val="26"/>
          <w:szCs w:val="26"/>
          <w:lang w:val="bg-BG" w:eastAsia="bg-BG"/>
        </w:rPr>
      </w:pPr>
      <w:r>
        <w:rPr>
          <w:color w:val="auto"/>
          <w:sz w:val="26"/>
          <w:szCs w:val="26"/>
          <w:lang w:val="bg-BG" w:eastAsia="bg-BG"/>
        </w:rPr>
        <w:t>П</w:t>
      </w:r>
      <w:r w:rsidRPr="006E0548">
        <w:rPr>
          <w:color w:val="auto"/>
          <w:sz w:val="26"/>
          <w:szCs w:val="26"/>
          <w:lang w:val="bg-BG" w:eastAsia="bg-BG"/>
        </w:rPr>
        <w:t xml:space="preserve">олучените оферти се предават на председателя на комисията, за което се съставя протокол с данните </w:t>
      </w:r>
      <w:r>
        <w:rPr>
          <w:color w:val="auto"/>
          <w:sz w:val="26"/>
          <w:szCs w:val="26"/>
          <w:lang w:val="bg-BG" w:eastAsia="bg-BG"/>
        </w:rPr>
        <w:t>посочени по-горе</w:t>
      </w:r>
      <w:r w:rsidRPr="006E0548">
        <w:rPr>
          <w:color w:val="auto"/>
          <w:sz w:val="26"/>
          <w:szCs w:val="26"/>
          <w:lang w:val="bg-BG" w:eastAsia="bg-BG"/>
        </w:rPr>
        <w:t>. Протоколът се подписва от предаващото лице и от председателя на комисията.</w:t>
      </w:r>
    </w:p>
    <w:p w:rsidR="002A3A55" w:rsidRDefault="002A3A55" w:rsidP="002A3A55">
      <w:pPr>
        <w:widowControl/>
        <w:suppressAutoHyphens w:val="0"/>
        <w:ind w:firstLine="567"/>
        <w:jc w:val="both"/>
        <w:rPr>
          <w:color w:val="auto"/>
          <w:sz w:val="26"/>
          <w:szCs w:val="26"/>
          <w:lang w:val="bg-BG" w:eastAsia="bg-BG"/>
        </w:rPr>
      </w:pPr>
    </w:p>
    <w:p w:rsidR="002A3A55" w:rsidRPr="009C0DE8" w:rsidRDefault="002A3A55" w:rsidP="002A3A55">
      <w:pPr>
        <w:widowControl/>
        <w:suppressAutoHyphens w:val="0"/>
        <w:ind w:firstLine="567"/>
        <w:jc w:val="both"/>
        <w:rPr>
          <w:b/>
          <w:color w:val="auto"/>
          <w:sz w:val="26"/>
          <w:szCs w:val="26"/>
          <w:lang w:val="bg-BG" w:eastAsia="bg-BG"/>
        </w:rPr>
      </w:pPr>
      <w:r w:rsidRPr="009C0DE8">
        <w:rPr>
          <w:b/>
          <w:color w:val="auto"/>
          <w:sz w:val="26"/>
          <w:szCs w:val="26"/>
          <w:lang w:val="bg-BG" w:eastAsia="bg-BG"/>
        </w:rPr>
        <w:t>V.РАЗГЛЕЖДАНЕ НА ОФЕРТИ</w:t>
      </w:r>
    </w:p>
    <w:p w:rsidR="002A3A55" w:rsidRPr="009C0DE8" w:rsidRDefault="002A3A55" w:rsidP="002A3A55">
      <w:pPr>
        <w:widowControl/>
        <w:suppressAutoHyphens w:val="0"/>
        <w:ind w:firstLine="567"/>
        <w:jc w:val="both"/>
        <w:rPr>
          <w:color w:val="auto"/>
          <w:sz w:val="26"/>
          <w:szCs w:val="26"/>
          <w:lang w:val="x-none"/>
        </w:rPr>
      </w:pPr>
      <w:r w:rsidRPr="009C0DE8">
        <w:rPr>
          <w:color w:val="auto"/>
          <w:sz w:val="26"/>
          <w:szCs w:val="26"/>
          <w:lang w:val="x-none"/>
        </w:rPr>
        <w:lastRenderedPageBreak/>
        <w:t xml:space="preserve">След изтичането на срока за получаване на оферти възложителят назначава комисия по чл. 103, ал. 1 ЗОП със заповед, в която определя: </w:t>
      </w:r>
    </w:p>
    <w:p w:rsidR="002A3A55" w:rsidRPr="009C0DE8" w:rsidRDefault="002A3A55" w:rsidP="002A3A55">
      <w:pPr>
        <w:widowControl/>
        <w:suppressAutoHyphens w:val="0"/>
        <w:ind w:firstLine="567"/>
        <w:jc w:val="both"/>
        <w:rPr>
          <w:color w:val="auto"/>
          <w:sz w:val="26"/>
          <w:szCs w:val="26"/>
          <w:lang w:val="x-none"/>
        </w:rPr>
      </w:pPr>
      <w:r w:rsidRPr="009C0DE8">
        <w:rPr>
          <w:color w:val="auto"/>
          <w:sz w:val="26"/>
          <w:szCs w:val="26"/>
          <w:lang w:val="x-none"/>
        </w:rPr>
        <w:t xml:space="preserve">1. поименния състав и лицето, определено за председател; </w:t>
      </w:r>
    </w:p>
    <w:p w:rsidR="002A3A55" w:rsidRPr="009C0DE8" w:rsidRDefault="002A3A55" w:rsidP="002A3A55">
      <w:pPr>
        <w:widowControl/>
        <w:suppressAutoHyphens w:val="0"/>
        <w:ind w:firstLine="567"/>
        <w:jc w:val="both"/>
        <w:rPr>
          <w:color w:val="auto"/>
          <w:sz w:val="26"/>
          <w:szCs w:val="26"/>
          <w:lang w:val="x-none"/>
        </w:rPr>
      </w:pPr>
      <w:r w:rsidRPr="009C0DE8">
        <w:rPr>
          <w:color w:val="auto"/>
          <w:sz w:val="26"/>
          <w:szCs w:val="26"/>
          <w:lang w:val="x-none"/>
        </w:rPr>
        <w:t xml:space="preserve">2. сроковете за извършване на работата; </w:t>
      </w:r>
    </w:p>
    <w:p w:rsidR="002A3A55" w:rsidRDefault="002A3A55" w:rsidP="002A3A55">
      <w:pPr>
        <w:widowControl/>
        <w:suppressAutoHyphens w:val="0"/>
        <w:ind w:firstLine="567"/>
        <w:jc w:val="both"/>
        <w:rPr>
          <w:color w:val="auto"/>
          <w:sz w:val="26"/>
          <w:szCs w:val="26"/>
          <w:lang w:val="bg-BG"/>
        </w:rPr>
      </w:pPr>
      <w:r w:rsidRPr="009C0DE8">
        <w:rPr>
          <w:color w:val="auto"/>
          <w:sz w:val="26"/>
          <w:szCs w:val="26"/>
          <w:lang w:val="x-none"/>
        </w:rPr>
        <w:t xml:space="preserve">3. място на съхранение на документите, свързани с обществената поръчка, до приключване работата на комисията. </w:t>
      </w:r>
    </w:p>
    <w:p w:rsidR="002A3A55" w:rsidRPr="0022498B" w:rsidRDefault="002A3A55" w:rsidP="002A3A55">
      <w:pPr>
        <w:widowControl/>
        <w:suppressAutoHyphens w:val="0"/>
        <w:ind w:firstLine="567"/>
        <w:jc w:val="both"/>
        <w:rPr>
          <w:color w:val="auto"/>
          <w:sz w:val="26"/>
          <w:szCs w:val="26"/>
          <w:lang w:val="bg-BG"/>
        </w:rPr>
      </w:pPr>
      <w:r>
        <w:rPr>
          <w:color w:val="auto"/>
          <w:sz w:val="26"/>
          <w:szCs w:val="26"/>
          <w:lang w:val="bg-BG"/>
        </w:rPr>
        <w:t>Правилата за работа на комисията са определени в ППЗОП.</w:t>
      </w:r>
    </w:p>
    <w:p w:rsidR="00F04E59" w:rsidRDefault="00F04E59" w:rsidP="009C0DE8">
      <w:pPr>
        <w:widowControl/>
        <w:suppressAutoHyphens w:val="0"/>
        <w:ind w:firstLine="567"/>
        <w:jc w:val="both"/>
        <w:rPr>
          <w:b/>
          <w:bCs/>
          <w:color w:val="auto"/>
          <w:sz w:val="26"/>
          <w:szCs w:val="26"/>
          <w:lang w:val="bg-BG" w:eastAsia="bg-BG"/>
        </w:rPr>
      </w:pPr>
      <w:r w:rsidRPr="00F04E59">
        <w:rPr>
          <w:b/>
          <w:bCs/>
          <w:color w:val="auto"/>
          <w:sz w:val="26"/>
          <w:szCs w:val="26"/>
          <w:lang w:val="bg-BG" w:eastAsia="bg-BG"/>
        </w:rPr>
        <w:t>Постъпилите оферти ще бъдат отворени на публично заседание на Комисията в деня и часа, посочени в обявлението в административната сграда на община Тополовград, адрес: гр. Тополовград, пл. „Освобождение” №1, Заседателна зала.</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p>
    <w:p w:rsidR="002D533A"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Получените оферти се отварят на </w:t>
      </w:r>
      <w:r w:rsidRPr="0022498B">
        <w:rPr>
          <w:color w:val="auto"/>
          <w:sz w:val="26"/>
          <w:szCs w:val="26"/>
          <w:lang w:val="bg-BG" w:eastAsia="bg-BG"/>
        </w:rPr>
        <w:t xml:space="preserve">публично заседание на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2D533A" w:rsidRDefault="002D533A" w:rsidP="002D533A">
      <w:pPr>
        <w:widowControl/>
        <w:suppressAutoHyphens w:val="0"/>
        <w:ind w:firstLine="567"/>
        <w:jc w:val="both"/>
        <w:rPr>
          <w:color w:val="auto"/>
          <w:sz w:val="26"/>
          <w:szCs w:val="26"/>
          <w:lang w:val="bg-BG" w:eastAsia="bg-BG"/>
        </w:rPr>
      </w:pPr>
      <w:r w:rsidRPr="0022498B">
        <w:rPr>
          <w:color w:val="auto"/>
          <w:sz w:val="26"/>
          <w:szCs w:val="26"/>
          <w:lang w:val="bg-BG" w:eastAsia="bg-BG"/>
        </w:rPr>
        <w:t xml:space="preserve">Председателят на комисията отваря по реда на тяхното постъпване заявленията за участие или офертите и оповестява наименованията на участниците, включително участниците в обединенията, когато е приложимо, както и съдържанието на офертите.  </w:t>
      </w:r>
    </w:p>
    <w:p w:rsidR="002D533A" w:rsidRDefault="002D533A" w:rsidP="002D533A">
      <w:pPr>
        <w:widowControl/>
        <w:suppressAutoHyphens w:val="0"/>
        <w:ind w:firstLine="567"/>
        <w:jc w:val="both"/>
        <w:rPr>
          <w:color w:val="auto"/>
          <w:sz w:val="26"/>
          <w:szCs w:val="26"/>
          <w:lang w:val="bg-BG" w:eastAsia="bg-BG"/>
        </w:rPr>
      </w:pPr>
      <w:r>
        <w:rPr>
          <w:color w:val="auto"/>
          <w:sz w:val="26"/>
          <w:szCs w:val="26"/>
          <w:lang w:val="bg-BG" w:eastAsia="bg-BG"/>
        </w:rPr>
        <w:t>Н</w:t>
      </w:r>
      <w:r w:rsidRPr="0022498B">
        <w:rPr>
          <w:color w:val="auto"/>
          <w:sz w:val="26"/>
          <w:szCs w:val="26"/>
          <w:lang w:val="bg-BG" w:eastAsia="bg-BG"/>
        </w:rPr>
        <w:t>ай-малко трима от членовете на комисията подписват предложението за изпълнение на поръчката и плика с надпис „Предлагани ценови параметри". Комисията предлага по един от присъстващите представители на другите участници да подпише предложението за изпълнение на поръчката и плика с надпис „Предлагани ценови параметри", с което приключва публичната част</w:t>
      </w:r>
      <w:r>
        <w:rPr>
          <w:color w:val="auto"/>
          <w:sz w:val="26"/>
          <w:szCs w:val="26"/>
          <w:lang w:val="bg-BG" w:eastAsia="bg-BG"/>
        </w:rPr>
        <w:t xml:space="preserve"> от заседанието на комисията.  </w:t>
      </w:r>
    </w:p>
    <w:p w:rsidR="002D533A" w:rsidRDefault="002D533A" w:rsidP="002D533A">
      <w:pPr>
        <w:widowControl/>
        <w:suppressAutoHyphens w:val="0"/>
        <w:ind w:firstLine="567"/>
        <w:jc w:val="both"/>
        <w:rPr>
          <w:color w:val="auto"/>
          <w:sz w:val="26"/>
          <w:szCs w:val="26"/>
          <w:lang w:val="bg-BG" w:eastAsia="bg-BG"/>
        </w:rPr>
      </w:pPr>
      <w:r w:rsidRPr="0022498B">
        <w:rPr>
          <w:color w:val="auto"/>
          <w:sz w:val="26"/>
          <w:szCs w:val="26"/>
          <w:lang w:val="bg-BG" w:eastAsia="bg-BG"/>
        </w:rPr>
        <w:t xml:space="preserve">Комисията разглежда документите по чл. 39, ал. 2 </w:t>
      </w:r>
      <w:r>
        <w:rPr>
          <w:color w:val="auto"/>
          <w:sz w:val="26"/>
          <w:szCs w:val="26"/>
          <w:lang w:val="bg-BG" w:eastAsia="bg-BG"/>
        </w:rPr>
        <w:t xml:space="preserve">от ППЗОП </w:t>
      </w:r>
      <w:r w:rsidRPr="0022498B">
        <w:rPr>
          <w:color w:val="auto"/>
          <w:sz w:val="26"/>
          <w:szCs w:val="26"/>
          <w:lang w:val="bg-BG" w:eastAsia="bg-BG"/>
        </w:rPr>
        <w:t xml:space="preserve">за съответствие с изискванията към личното състояние и критериите за подбор, поставени от възложителя, и съставя протокол.  </w:t>
      </w:r>
    </w:p>
    <w:p w:rsidR="002D533A" w:rsidRDefault="002D533A" w:rsidP="002D533A">
      <w:pPr>
        <w:widowControl/>
        <w:suppressAutoHyphens w:val="0"/>
        <w:ind w:firstLine="567"/>
        <w:jc w:val="both"/>
        <w:rPr>
          <w:color w:val="auto"/>
          <w:sz w:val="26"/>
          <w:szCs w:val="26"/>
          <w:lang w:val="bg-BG" w:eastAsia="bg-BG"/>
        </w:rPr>
      </w:pPr>
      <w:r w:rsidRPr="0022498B">
        <w:rPr>
          <w:color w:val="auto"/>
          <w:sz w:val="26"/>
          <w:szCs w:val="26"/>
          <w:lang w:val="bg-B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r>
        <w:rPr>
          <w:color w:val="auto"/>
          <w:sz w:val="26"/>
          <w:szCs w:val="26"/>
          <w:lang w:val="bg-BG" w:eastAsia="bg-BG"/>
        </w:rPr>
        <w:t xml:space="preserve">чл.54, </w:t>
      </w:r>
      <w:r w:rsidRPr="0022498B">
        <w:rPr>
          <w:color w:val="auto"/>
          <w:sz w:val="26"/>
          <w:szCs w:val="26"/>
          <w:lang w:val="bg-BG" w:eastAsia="bg-BG"/>
        </w:rPr>
        <w:t>ал.7</w:t>
      </w:r>
      <w:r>
        <w:rPr>
          <w:color w:val="auto"/>
          <w:sz w:val="26"/>
          <w:szCs w:val="26"/>
          <w:lang w:val="bg-BG" w:eastAsia="bg-BG"/>
        </w:rPr>
        <w:t xml:space="preserve"> от ППЗОП</w:t>
      </w:r>
      <w:r w:rsidRPr="0022498B">
        <w:rPr>
          <w:color w:val="auto"/>
          <w:sz w:val="26"/>
          <w:szCs w:val="26"/>
          <w:lang w:val="bg-BG" w:eastAsia="bg-BG"/>
        </w:rPr>
        <w:t xml:space="preserve"> и изпраща протокола на всички участници.  </w:t>
      </w:r>
    </w:p>
    <w:p w:rsidR="002D533A" w:rsidRDefault="002D533A" w:rsidP="002D533A">
      <w:pPr>
        <w:widowControl/>
        <w:suppressAutoHyphens w:val="0"/>
        <w:ind w:firstLine="567"/>
        <w:jc w:val="both"/>
        <w:rPr>
          <w:color w:val="auto"/>
          <w:sz w:val="26"/>
          <w:szCs w:val="26"/>
          <w:lang w:val="bg-BG" w:eastAsia="bg-BG"/>
        </w:rPr>
      </w:pPr>
      <w:r w:rsidRPr="0022498B">
        <w:rPr>
          <w:color w:val="auto"/>
          <w:sz w:val="26"/>
          <w:szCs w:val="26"/>
          <w:lang w:val="bg-BG" w:eastAsia="bg-BG"/>
        </w:rPr>
        <w:t xml:space="preserve">В срок до 5 работни дни от получаването на протокола по </w:t>
      </w:r>
      <w:r w:rsidRPr="002E27CB">
        <w:rPr>
          <w:color w:val="auto"/>
          <w:sz w:val="26"/>
          <w:szCs w:val="26"/>
          <w:lang w:val="bg-BG" w:eastAsia="bg-BG"/>
        </w:rPr>
        <w:t xml:space="preserve">чл.54, ал.7 от ППЗОП </w:t>
      </w:r>
      <w:r w:rsidRPr="0022498B">
        <w:rPr>
          <w:color w:val="auto"/>
          <w:sz w:val="26"/>
          <w:szCs w:val="26"/>
          <w:lang w:val="bg-BG" w:eastAsia="bg-BG"/>
        </w:rPr>
        <w:t xml:space="preserve">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w:t>
      </w:r>
      <w:r>
        <w:rPr>
          <w:color w:val="auto"/>
          <w:sz w:val="26"/>
          <w:szCs w:val="26"/>
          <w:lang w:val="bg-BG" w:eastAsia="bg-BG"/>
        </w:rPr>
        <w:t xml:space="preserve">по чл.54, ал.9 от ППЗОП </w:t>
      </w:r>
      <w:r w:rsidRPr="0022498B">
        <w:rPr>
          <w:color w:val="auto"/>
          <w:sz w:val="26"/>
          <w:szCs w:val="26"/>
          <w:lang w:val="bg-BG" w:eastAsia="bg-BG"/>
        </w:rPr>
        <w:t>се прилага и за подизпълнителите и третите лица, посочени от участника.</w:t>
      </w:r>
    </w:p>
    <w:p w:rsidR="002D533A" w:rsidRDefault="002D533A" w:rsidP="002D533A">
      <w:pPr>
        <w:widowControl/>
        <w:suppressAutoHyphens w:val="0"/>
        <w:ind w:firstLine="567"/>
        <w:jc w:val="both"/>
        <w:rPr>
          <w:color w:val="auto"/>
          <w:sz w:val="26"/>
          <w:szCs w:val="26"/>
          <w:lang w:val="bg-BG" w:eastAsia="bg-BG"/>
        </w:rPr>
      </w:pPr>
      <w:r>
        <w:rPr>
          <w:color w:val="auto"/>
          <w:sz w:val="26"/>
          <w:szCs w:val="26"/>
          <w:lang w:val="bg-BG" w:eastAsia="bg-BG"/>
        </w:rPr>
        <w:t>У</w:t>
      </w:r>
      <w:r w:rsidRPr="0022498B">
        <w:rPr>
          <w:color w:val="auto"/>
          <w:sz w:val="26"/>
          <w:szCs w:val="26"/>
          <w:lang w:val="bg-BG" w:eastAsia="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2D533A" w:rsidRDefault="002D533A" w:rsidP="002D533A">
      <w:pPr>
        <w:widowControl/>
        <w:suppressAutoHyphens w:val="0"/>
        <w:ind w:firstLine="567"/>
        <w:jc w:val="both"/>
        <w:rPr>
          <w:color w:val="auto"/>
          <w:sz w:val="26"/>
          <w:szCs w:val="26"/>
          <w:lang w:val="bg-BG" w:eastAsia="bg-BG"/>
        </w:rPr>
      </w:pPr>
      <w:r w:rsidRPr="0022498B">
        <w:rPr>
          <w:color w:val="auto"/>
          <w:sz w:val="26"/>
          <w:szCs w:val="26"/>
          <w:lang w:val="bg-BG" w:eastAsia="bg-BG"/>
        </w:rPr>
        <w:t>Когато промените се отнасят до обстоятелства, различни от посочените</w:t>
      </w:r>
      <w:r>
        <w:rPr>
          <w:color w:val="auto"/>
          <w:sz w:val="26"/>
          <w:szCs w:val="26"/>
          <w:lang w:val="bg-BG" w:eastAsia="bg-BG"/>
        </w:rPr>
        <w:t xml:space="preserve"> по чл.</w:t>
      </w:r>
      <w:r w:rsidRPr="0022498B">
        <w:rPr>
          <w:color w:val="auto"/>
          <w:sz w:val="26"/>
          <w:szCs w:val="26"/>
          <w:lang w:val="bg-BG" w:eastAsia="bg-BG"/>
        </w:rPr>
        <w:t xml:space="preserve">54, ал. 1, т. 1, 2 и 7 </w:t>
      </w:r>
      <w:r>
        <w:rPr>
          <w:color w:val="auto"/>
          <w:sz w:val="26"/>
          <w:szCs w:val="26"/>
          <w:lang w:val="bg-BG" w:eastAsia="bg-BG"/>
        </w:rPr>
        <w:t>от</w:t>
      </w:r>
      <w:r w:rsidRPr="0022498B">
        <w:rPr>
          <w:color w:val="auto"/>
          <w:sz w:val="26"/>
          <w:szCs w:val="26"/>
          <w:lang w:val="bg-BG" w:eastAsia="bg-BG"/>
        </w:rPr>
        <w:t xml:space="preserve"> ЗОП, новият ЕЕДОП може да бъде подписан от едно от лицата, които могат самостоятелно да представляват участника.  </w:t>
      </w:r>
    </w:p>
    <w:p w:rsidR="002D533A" w:rsidRDefault="002D533A" w:rsidP="002D533A">
      <w:pPr>
        <w:widowControl/>
        <w:suppressAutoHyphens w:val="0"/>
        <w:ind w:firstLine="567"/>
        <w:jc w:val="both"/>
        <w:rPr>
          <w:color w:val="auto"/>
          <w:sz w:val="26"/>
          <w:szCs w:val="26"/>
          <w:lang w:val="bg-BG" w:eastAsia="bg-BG"/>
        </w:rPr>
      </w:pPr>
      <w:r w:rsidRPr="0022498B">
        <w:rPr>
          <w:color w:val="auto"/>
          <w:sz w:val="26"/>
          <w:szCs w:val="26"/>
          <w:lang w:val="bg-BG" w:eastAsia="bg-BG"/>
        </w:rPr>
        <w:lastRenderedPageBreak/>
        <w:t xml:space="preserve">След изтичането на срока по </w:t>
      </w:r>
      <w:r>
        <w:rPr>
          <w:color w:val="auto"/>
          <w:sz w:val="26"/>
          <w:szCs w:val="26"/>
          <w:lang w:val="bg-BG" w:eastAsia="bg-BG"/>
        </w:rPr>
        <w:t xml:space="preserve">чл.54, </w:t>
      </w:r>
      <w:r w:rsidRPr="0022498B">
        <w:rPr>
          <w:color w:val="auto"/>
          <w:sz w:val="26"/>
          <w:szCs w:val="26"/>
          <w:lang w:val="bg-BG" w:eastAsia="bg-BG"/>
        </w:rPr>
        <w:t xml:space="preserve">ал. 9 </w:t>
      </w:r>
      <w:r>
        <w:rPr>
          <w:color w:val="auto"/>
          <w:sz w:val="26"/>
          <w:szCs w:val="26"/>
          <w:lang w:val="bg-BG" w:eastAsia="bg-BG"/>
        </w:rPr>
        <w:t xml:space="preserve">от ППЗОП </w:t>
      </w:r>
      <w:r w:rsidRPr="0022498B">
        <w:rPr>
          <w:color w:val="auto"/>
          <w:sz w:val="26"/>
          <w:szCs w:val="26"/>
          <w:lang w:val="bg-BG" w:eastAsia="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2D533A" w:rsidRDefault="002D533A" w:rsidP="002D533A">
      <w:pPr>
        <w:widowControl/>
        <w:suppressAutoHyphens w:val="0"/>
        <w:ind w:firstLine="567"/>
        <w:jc w:val="both"/>
        <w:rPr>
          <w:color w:val="auto"/>
          <w:sz w:val="26"/>
          <w:szCs w:val="26"/>
          <w:lang w:val="bg-BG" w:eastAsia="bg-BG"/>
        </w:rPr>
      </w:pPr>
      <w:r w:rsidRPr="0022498B">
        <w:rPr>
          <w:color w:val="auto"/>
          <w:sz w:val="26"/>
          <w:szCs w:val="26"/>
          <w:lang w:val="bg-BG" w:eastAsia="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2D533A" w:rsidRDefault="002D533A" w:rsidP="002D533A">
      <w:pPr>
        <w:widowControl/>
        <w:suppressAutoHyphens w:val="0"/>
        <w:ind w:firstLine="567"/>
        <w:jc w:val="both"/>
        <w:rPr>
          <w:color w:val="auto"/>
          <w:sz w:val="26"/>
          <w:szCs w:val="26"/>
          <w:lang w:val="bg-BG" w:eastAsia="bg-BG"/>
        </w:rPr>
      </w:pPr>
      <w:r w:rsidRPr="00447F54">
        <w:rPr>
          <w:color w:val="auto"/>
          <w:sz w:val="26"/>
          <w:szCs w:val="26"/>
          <w:lang w:val="bg-BG" w:eastAsia="bg-BG"/>
        </w:rPr>
        <w:t xml:space="preserve">Комисията разглежда офертите на участниците, които отговарят на изискванията за лично състояние и на критериите за подбор, и проверява за съответствието на предложенията с предварително обявените условия.  </w:t>
      </w:r>
    </w:p>
    <w:p w:rsidR="002D533A" w:rsidRDefault="002D533A" w:rsidP="002D533A">
      <w:pPr>
        <w:widowControl/>
        <w:suppressAutoHyphens w:val="0"/>
        <w:ind w:firstLine="567"/>
        <w:jc w:val="both"/>
        <w:rPr>
          <w:color w:val="auto"/>
          <w:sz w:val="26"/>
          <w:szCs w:val="26"/>
          <w:lang w:val="bg-BG" w:eastAsia="bg-BG"/>
        </w:rPr>
      </w:pPr>
      <w:r>
        <w:rPr>
          <w:color w:val="auto"/>
          <w:sz w:val="26"/>
          <w:szCs w:val="26"/>
          <w:lang w:val="bg-BG" w:eastAsia="bg-BG"/>
        </w:rPr>
        <w:t>К</w:t>
      </w:r>
      <w:r w:rsidRPr="00447F54">
        <w:rPr>
          <w:color w:val="auto"/>
          <w:sz w:val="26"/>
          <w:szCs w:val="26"/>
          <w:lang w:val="bg-BG" w:eastAsia="bg-BG"/>
        </w:rPr>
        <w:t xml:space="preserve">огато методиката за комплексна оценка включва показатели по чл.70, ал.7, т.3, буква „б" от ЗОП, присъдените от комисията оценки следва да са мотивирани.  </w:t>
      </w:r>
    </w:p>
    <w:p w:rsidR="002D533A" w:rsidRDefault="002D533A" w:rsidP="002D533A">
      <w:pPr>
        <w:widowControl/>
        <w:suppressAutoHyphens w:val="0"/>
        <w:ind w:firstLine="567"/>
        <w:jc w:val="both"/>
        <w:rPr>
          <w:color w:val="auto"/>
          <w:sz w:val="26"/>
          <w:szCs w:val="26"/>
          <w:lang w:val="bg-BG" w:eastAsia="bg-BG"/>
        </w:rPr>
      </w:pPr>
      <w:r w:rsidRPr="00447F54">
        <w:rPr>
          <w:color w:val="auto"/>
          <w:sz w:val="26"/>
          <w:szCs w:val="26"/>
          <w:lang w:val="bg-BG" w:eastAsia="bg-BG"/>
        </w:rPr>
        <w:t>Комисията отваря ценовите предложения на участниците, чиито технически предложения отговарят н</w:t>
      </w:r>
      <w:r>
        <w:rPr>
          <w:color w:val="auto"/>
          <w:sz w:val="26"/>
          <w:szCs w:val="26"/>
          <w:lang w:val="bg-BG" w:eastAsia="bg-BG"/>
        </w:rPr>
        <w:t xml:space="preserve">а изискванията на възложителя. </w:t>
      </w:r>
      <w:r w:rsidRPr="00447F54">
        <w:rPr>
          <w:color w:val="auto"/>
          <w:sz w:val="26"/>
          <w:szCs w:val="26"/>
          <w:lang w:val="bg-BG" w:eastAsia="bg-BG"/>
        </w:rPr>
        <w:t xml:space="preserve">Когато част от показателите за оценка обхващат параметри от техническото предложение, комисията отваря ценовите предложения, след като е извършила оценяване на офертите по другите показатели.  </w:t>
      </w:r>
    </w:p>
    <w:p w:rsidR="002D533A" w:rsidRDefault="002D533A" w:rsidP="002D533A">
      <w:pPr>
        <w:widowControl/>
        <w:suppressAutoHyphens w:val="0"/>
        <w:ind w:firstLine="567"/>
        <w:jc w:val="both"/>
        <w:rPr>
          <w:color w:val="auto"/>
          <w:sz w:val="26"/>
          <w:szCs w:val="26"/>
          <w:lang w:val="bg-BG" w:eastAsia="bg-BG"/>
        </w:rPr>
      </w:pPr>
      <w:r>
        <w:rPr>
          <w:color w:val="auto"/>
          <w:sz w:val="26"/>
          <w:szCs w:val="26"/>
          <w:lang w:val="bg-BG" w:eastAsia="bg-BG"/>
        </w:rPr>
        <w:t>К</w:t>
      </w:r>
      <w:r w:rsidRPr="00447F54">
        <w:rPr>
          <w:color w:val="auto"/>
          <w:sz w:val="26"/>
          <w:szCs w:val="26"/>
          <w:lang w:val="bg-BG" w:eastAsia="bg-BG"/>
        </w:rPr>
        <w:t>омисията обявява чрез съобщение в профила на купувача датата, часа и мястото на отварянето на ценовите предложения не по-късно от два работни дни преди датата на тяхното отваряне. На отварянето мо</w:t>
      </w:r>
      <w:r>
        <w:rPr>
          <w:color w:val="auto"/>
          <w:sz w:val="26"/>
          <w:szCs w:val="26"/>
          <w:lang w:val="bg-BG" w:eastAsia="bg-BG"/>
        </w:rPr>
        <w:t>гат да присъстват лицата по чл.</w:t>
      </w:r>
      <w:r w:rsidRPr="00447F54">
        <w:rPr>
          <w:color w:val="auto"/>
          <w:sz w:val="26"/>
          <w:szCs w:val="26"/>
          <w:lang w:val="bg-BG" w:eastAsia="bg-BG"/>
        </w:rPr>
        <w:t>54, ал. 1</w:t>
      </w:r>
      <w:r>
        <w:rPr>
          <w:color w:val="auto"/>
          <w:sz w:val="26"/>
          <w:szCs w:val="26"/>
          <w:lang w:val="bg-BG" w:eastAsia="bg-BG"/>
        </w:rPr>
        <w:t xml:space="preserve"> от ППЗОП</w:t>
      </w:r>
      <w:r w:rsidRPr="00447F54">
        <w:rPr>
          <w:color w:val="auto"/>
          <w:sz w:val="26"/>
          <w:szCs w:val="26"/>
          <w:lang w:val="bg-BG" w:eastAsia="bg-BG"/>
        </w:rPr>
        <w:t xml:space="preserve"> Комисията обявява резултатите от оценяването на офертите по другите показатели, отваря ценовите предложения и ги оповестява.</w:t>
      </w:r>
    </w:p>
    <w:p w:rsidR="002D533A" w:rsidRDefault="002D533A" w:rsidP="002D533A">
      <w:pPr>
        <w:widowControl/>
        <w:suppressAutoHyphens w:val="0"/>
        <w:ind w:firstLine="567"/>
        <w:jc w:val="both"/>
        <w:rPr>
          <w:color w:val="auto"/>
          <w:sz w:val="26"/>
          <w:szCs w:val="26"/>
          <w:lang w:val="bg-BG" w:eastAsia="bg-BG"/>
        </w:rPr>
      </w:pP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Освен на основанията по чл. 54 от ЗОП възложителят отстранява: </w:t>
      </w:r>
    </w:p>
    <w:p w:rsidR="002D533A" w:rsidRPr="003E0463" w:rsidRDefault="002D533A" w:rsidP="002D533A">
      <w:pPr>
        <w:widowControl/>
        <w:suppressAutoHyphens w:val="0"/>
        <w:ind w:firstLine="567"/>
        <w:jc w:val="both"/>
        <w:rPr>
          <w:color w:val="auto"/>
          <w:sz w:val="26"/>
          <w:szCs w:val="26"/>
          <w:lang w:val="bg-BG" w:eastAsia="bg-BG"/>
        </w:rPr>
      </w:pPr>
      <w:r w:rsidRPr="003E0463">
        <w:rPr>
          <w:color w:val="auto"/>
          <w:sz w:val="26"/>
          <w:szCs w:val="26"/>
          <w:lang w:val="bg-BG" w:eastAsia="bg-BG"/>
        </w:rPr>
        <w:t xml:space="preserve">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2D533A" w:rsidRPr="003E0463" w:rsidRDefault="002D533A" w:rsidP="002D533A">
      <w:pPr>
        <w:widowControl/>
        <w:suppressAutoHyphens w:val="0"/>
        <w:ind w:firstLine="567"/>
        <w:jc w:val="both"/>
        <w:rPr>
          <w:color w:val="auto"/>
          <w:sz w:val="26"/>
          <w:szCs w:val="26"/>
          <w:lang w:val="bg-BG" w:eastAsia="bg-BG"/>
        </w:rPr>
      </w:pPr>
      <w:r w:rsidRPr="003E0463">
        <w:rPr>
          <w:color w:val="auto"/>
          <w:sz w:val="26"/>
          <w:szCs w:val="26"/>
          <w:lang w:val="bg-BG" w:eastAsia="bg-BG"/>
        </w:rPr>
        <w:t xml:space="preserve">2. участник, който е представил оферта, която не отговаря на:  </w:t>
      </w:r>
    </w:p>
    <w:p w:rsidR="002D533A" w:rsidRPr="003E0463" w:rsidRDefault="002D533A" w:rsidP="002D533A">
      <w:pPr>
        <w:widowControl/>
        <w:suppressAutoHyphens w:val="0"/>
        <w:ind w:firstLine="567"/>
        <w:jc w:val="both"/>
        <w:rPr>
          <w:color w:val="auto"/>
          <w:sz w:val="26"/>
          <w:szCs w:val="26"/>
          <w:lang w:val="bg-BG" w:eastAsia="bg-BG"/>
        </w:rPr>
      </w:pPr>
      <w:r w:rsidRPr="003E0463">
        <w:rPr>
          <w:color w:val="auto"/>
          <w:sz w:val="26"/>
          <w:szCs w:val="26"/>
          <w:lang w:val="bg-BG" w:eastAsia="bg-BG"/>
        </w:rPr>
        <w:t xml:space="preserve">а) предварително обявените условия за изпълнение на поръчката;  </w:t>
      </w:r>
    </w:p>
    <w:p w:rsidR="002D533A" w:rsidRPr="003E0463" w:rsidRDefault="002D533A" w:rsidP="002D533A">
      <w:pPr>
        <w:widowControl/>
        <w:suppressAutoHyphens w:val="0"/>
        <w:ind w:firstLine="567"/>
        <w:jc w:val="both"/>
        <w:rPr>
          <w:color w:val="auto"/>
          <w:sz w:val="26"/>
          <w:szCs w:val="26"/>
          <w:lang w:val="bg-BG" w:eastAsia="bg-BG"/>
        </w:rPr>
      </w:pPr>
      <w:r w:rsidRPr="003E0463">
        <w:rPr>
          <w:color w:val="auto"/>
          <w:sz w:val="26"/>
          <w:szCs w:val="26"/>
          <w:lang w:val="bg-BG" w:eastAsia="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w:t>
      </w:r>
    </w:p>
    <w:p w:rsidR="002D533A" w:rsidRPr="003E0463" w:rsidRDefault="002D533A" w:rsidP="002D533A">
      <w:pPr>
        <w:widowControl/>
        <w:suppressAutoHyphens w:val="0"/>
        <w:ind w:firstLine="567"/>
        <w:jc w:val="both"/>
        <w:rPr>
          <w:color w:val="auto"/>
          <w:sz w:val="26"/>
          <w:szCs w:val="26"/>
          <w:lang w:val="bg-BG" w:eastAsia="bg-BG"/>
        </w:rPr>
      </w:pPr>
      <w:r w:rsidRPr="003E0463">
        <w:rPr>
          <w:color w:val="auto"/>
          <w:sz w:val="26"/>
          <w:szCs w:val="26"/>
          <w:lang w:val="bg-BG" w:eastAsia="bg-BG"/>
        </w:rPr>
        <w:t xml:space="preserve">3. участник, който не е представил в срок обосновката по чл. 72, ал. 1 от ЗОП или чиято оферта не е приета съгласно чл. 72, ал. 3 – 5 от ЗОП;  </w:t>
      </w:r>
    </w:p>
    <w:p w:rsidR="002D533A" w:rsidRPr="003E0463" w:rsidRDefault="002D533A" w:rsidP="002D533A">
      <w:pPr>
        <w:widowControl/>
        <w:suppressAutoHyphens w:val="0"/>
        <w:ind w:firstLine="567"/>
        <w:jc w:val="both"/>
        <w:rPr>
          <w:color w:val="auto"/>
          <w:sz w:val="26"/>
          <w:szCs w:val="26"/>
          <w:lang w:val="bg-BG" w:eastAsia="bg-BG"/>
        </w:rPr>
      </w:pPr>
      <w:r w:rsidRPr="003E0463">
        <w:rPr>
          <w:color w:val="auto"/>
          <w:sz w:val="26"/>
          <w:szCs w:val="26"/>
          <w:lang w:val="bg-BG" w:eastAsia="bg-BG"/>
        </w:rPr>
        <w:t>4. участници, които са свързани лица;</w:t>
      </w:r>
    </w:p>
    <w:p w:rsidR="002D533A" w:rsidRPr="003E0463" w:rsidRDefault="002D533A" w:rsidP="002D533A">
      <w:pPr>
        <w:widowControl/>
        <w:suppressAutoHyphens w:val="0"/>
        <w:ind w:firstLine="567"/>
        <w:jc w:val="both"/>
        <w:rPr>
          <w:color w:val="auto"/>
          <w:sz w:val="26"/>
          <w:szCs w:val="26"/>
          <w:lang w:val="bg-BG" w:eastAsia="bg-BG"/>
        </w:rPr>
      </w:pPr>
      <w:r w:rsidRPr="003E0463">
        <w:rPr>
          <w:color w:val="auto"/>
          <w:sz w:val="26"/>
          <w:szCs w:val="26"/>
          <w:lang w:val="bg-BG" w:eastAsia="bg-BG"/>
        </w:rPr>
        <w:t>5. участник, подал заявление за участие или оферта, които не отговарят на условията за представяне, включително за форма, начин, срок и валидност;</w:t>
      </w:r>
    </w:p>
    <w:p w:rsidR="002D533A" w:rsidRDefault="002D533A" w:rsidP="002D533A">
      <w:pPr>
        <w:widowControl/>
        <w:suppressAutoHyphens w:val="0"/>
        <w:ind w:firstLine="567"/>
        <w:jc w:val="both"/>
        <w:rPr>
          <w:color w:val="auto"/>
          <w:sz w:val="26"/>
          <w:szCs w:val="26"/>
          <w:lang w:val="bg-BG" w:eastAsia="bg-BG"/>
        </w:rPr>
      </w:pPr>
      <w:r w:rsidRPr="003E0463">
        <w:rPr>
          <w:color w:val="auto"/>
          <w:sz w:val="26"/>
          <w:szCs w:val="26"/>
          <w:lang w:val="bg-BG" w:eastAsia="bg-BG"/>
        </w:rPr>
        <w:t>6. лице, което е нарушило забрана по чл. 101, ал. 9 или ал.10 от ЗОП.</w:t>
      </w:r>
      <w:r w:rsidRPr="006A2443">
        <w:rPr>
          <w:color w:val="auto"/>
          <w:sz w:val="26"/>
          <w:szCs w:val="26"/>
          <w:lang w:val="bg-BG" w:eastAsia="bg-BG"/>
        </w:rPr>
        <w:t xml:space="preserve"> </w:t>
      </w:r>
    </w:p>
    <w:p w:rsidR="002D533A" w:rsidRDefault="002D533A" w:rsidP="002D533A">
      <w:pPr>
        <w:widowControl/>
        <w:suppressAutoHyphens w:val="0"/>
        <w:ind w:firstLine="567"/>
        <w:jc w:val="both"/>
        <w:rPr>
          <w:color w:val="auto"/>
          <w:sz w:val="26"/>
          <w:szCs w:val="26"/>
          <w:lang w:val="bg-BG" w:eastAsia="bg-BG"/>
        </w:rPr>
      </w:pP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Обосновката може да се отнася до: </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lastRenderedPageBreak/>
        <w:t xml:space="preserve">1. икономическите особености на производствения процес, на предоставяните услуги или на строителния метод; </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3. оригиналност на предложеното от участника решение по отношение на строителството, доставките или услугите; </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4. спазването на задълженията по чл. 115; </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5. възможността участникът да получи държавна помощ. </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w:t>
      </w:r>
    </w:p>
    <w:p w:rsidR="002D533A" w:rsidRPr="009C0DE8" w:rsidRDefault="002D533A" w:rsidP="002D533A">
      <w:pPr>
        <w:widowControl/>
        <w:suppressAutoHyphens w:val="0"/>
        <w:ind w:firstLine="567"/>
        <w:jc w:val="both"/>
        <w:rPr>
          <w:color w:val="auto"/>
          <w:sz w:val="26"/>
          <w:szCs w:val="26"/>
          <w:lang w:val="bg-BG" w:eastAsia="bg-BG"/>
        </w:rPr>
      </w:pPr>
      <w:r w:rsidRPr="009C0DE8">
        <w:rPr>
          <w:color w:val="auto"/>
          <w:sz w:val="26"/>
          <w:szCs w:val="26"/>
          <w:lang w:val="bg-BG" w:eastAsia="bg-BG"/>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rsidR="00BD1FEC" w:rsidRDefault="00BD1FEC" w:rsidP="00BD1FEC">
      <w:pPr>
        <w:widowControl/>
        <w:suppressAutoHyphens w:val="0"/>
        <w:ind w:firstLine="567"/>
        <w:jc w:val="both"/>
        <w:rPr>
          <w:color w:val="auto"/>
          <w:sz w:val="26"/>
          <w:szCs w:val="26"/>
          <w:lang w:val="bg-BG" w:eastAsia="bg-BG"/>
        </w:rPr>
      </w:pP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Назначената от възложителя комисия изготвя доклад за резултатите от работата си, който съдържа: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1. състав на комисията;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2. участниците в процедурата;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3. класиране на участниците и предложение за сключване на договор с класирания на първо място участник;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4. в случай на прекратяване на процедурата - посочване на правното основание и съответни мотиви;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5. когато е приложимо - предложение за отстраняване на  участници заедно със съответните мотиви;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особените мнения и др.</w:t>
      </w:r>
    </w:p>
    <w:p w:rsidR="00BD1FEC" w:rsidRPr="00BD1FEC" w:rsidRDefault="00BD1FEC" w:rsidP="00BD1FEC">
      <w:pPr>
        <w:widowControl/>
        <w:suppressAutoHyphens w:val="0"/>
        <w:ind w:firstLine="567"/>
        <w:jc w:val="both"/>
        <w:rPr>
          <w:sz w:val="26"/>
          <w:szCs w:val="26"/>
          <w:lang w:val="bg-BG" w:eastAsia="bg-BG"/>
        </w:rPr>
      </w:pPr>
    </w:p>
    <w:p w:rsidR="00BD1FEC" w:rsidRPr="00BD1FEC" w:rsidRDefault="00BD1FEC" w:rsidP="00BD1FEC">
      <w:pPr>
        <w:widowControl/>
        <w:tabs>
          <w:tab w:val="left" w:pos="-1701"/>
        </w:tabs>
        <w:suppressAutoHyphens w:val="0"/>
        <w:ind w:firstLine="567"/>
        <w:jc w:val="both"/>
        <w:rPr>
          <w:b/>
          <w:sz w:val="26"/>
          <w:szCs w:val="26"/>
          <w:lang w:eastAsia="bg-BG"/>
        </w:rPr>
      </w:pPr>
      <w:r w:rsidRPr="00BD1FEC">
        <w:rPr>
          <w:b/>
          <w:sz w:val="26"/>
          <w:szCs w:val="26"/>
          <w:lang w:eastAsia="bg-BG"/>
        </w:rPr>
        <w:lastRenderedPageBreak/>
        <w:t xml:space="preserve">VI. </w:t>
      </w:r>
      <w:r w:rsidRPr="00BD1FEC">
        <w:rPr>
          <w:iCs/>
          <w:sz w:val="26"/>
          <w:szCs w:val="26"/>
          <w:lang w:val="bg-BG" w:eastAsia="bg-BG"/>
        </w:rPr>
        <w:t xml:space="preserve"> </w:t>
      </w:r>
      <w:r w:rsidRPr="00BD1FEC">
        <w:rPr>
          <w:b/>
          <w:iCs/>
          <w:sz w:val="26"/>
          <w:szCs w:val="26"/>
          <w:lang w:val="bg-BG" w:eastAsia="bg-BG"/>
        </w:rPr>
        <w:t>КЛАСИРАНЕ И ОПРЕДЕЛЯНЕ НА ИЗПЪЛНИТЕЛ.</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Докладът по чл. 103, ал. 3 от ЗОП се представя на възложителя за утвърждаване. Към доклада се прилагат протоколите от работата на комисията.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В 10-дневен срок от получаването на доклада възложителят го утвърждава или го връща на комисията с писмени указания, когато: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1. информацията в него не е достатъчна за вземането на решение за приключване на процедурата, и/или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2. констатира нарушение в работата на комисията, което може да бъде отстранено, без това да налага прекратяване на процедурата.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Комисията представя на възложителя нов доклад, който съдържа резултатите от преразглеждането на действията й.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val="bg-BG" w:eastAsia="bg-BG"/>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rsidR="00BD1FEC" w:rsidRPr="00BD1FEC" w:rsidRDefault="00BD1FEC" w:rsidP="00BD1FEC">
      <w:pPr>
        <w:widowControl/>
        <w:suppressAutoHyphens w:val="0"/>
        <w:ind w:firstLine="567"/>
        <w:jc w:val="both"/>
        <w:rPr>
          <w:color w:val="auto"/>
          <w:sz w:val="26"/>
          <w:szCs w:val="26"/>
          <w:lang w:val="bg-BG" w:eastAsia="bg-BG"/>
        </w:rPr>
      </w:pPr>
    </w:p>
    <w:p w:rsidR="00BD1FEC" w:rsidRPr="00BD1FEC" w:rsidRDefault="00BD1FEC" w:rsidP="00BD1FEC">
      <w:pPr>
        <w:widowControl/>
        <w:suppressAutoHyphens w:val="0"/>
        <w:ind w:firstLine="567"/>
        <w:jc w:val="both"/>
        <w:rPr>
          <w:color w:val="auto"/>
          <w:sz w:val="26"/>
          <w:szCs w:val="26"/>
          <w:lang w:val="bg-BG" w:eastAsia="bg-BG"/>
        </w:rPr>
      </w:pPr>
      <w:r w:rsidRPr="00BD1FEC">
        <w:rPr>
          <w:b/>
          <w:sz w:val="26"/>
          <w:szCs w:val="26"/>
          <w:lang w:eastAsia="bg-BG"/>
        </w:rPr>
        <w:t>VII</w:t>
      </w:r>
      <w:r w:rsidRPr="00BD1FEC">
        <w:rPr>
          <w:b/>
          <w:color w:val="auto"/>
          <w:sz w:val="26"/>
          <w:szCs w:val="26"/>
          <w:lang w:eastAsia="bg-BG"/>
        </w:rPr>
        <w:t xml:space="preserve">. </w:t>
      </w:r>
      <w:r w:rsidRPr="00BD1FEC">
        <w:rPr>
          <w:b/>
          <w:color w:val="auto"/>
          <w:sz w:val="26"/>
          <w:szCs w:val="26"/>
          <w:lang w:val="bg-BG" w:eastAsia="bg-BG"/>
        </w:rPr>
        <w:t>СКЛЮЧВАНЕ НА ДОГОВОР ЗА ОБЩЕСТВЕНАТА ПОРЪЧКА</w:t>
      </w:r>
    </w:p>
    <w:p w:rsidR="00BD1FEC" w:rsidRPr="00BD1FEC" w:rsidRDefault="00BD1FEC" w:rsidP="00BD1FEC">
      <w:pPr>
        <w:widowControl/>
        <w:suppressAutoHyphens w:val="0"/>
        <w:ind w:firstLine="567"/>
        <w:jc w:val="both"/>
        <w:rPr>
          <w:color w:val="auto"/>
          <w:sz w:val="26"/>
          <w:szCs w:val="26"/>
          <w:lang w:eastAsia="bg-BG"/>
        </w:rPr>
      </w:pPr>
      <w:proofErr w:type="spellStart"/>
      <w:r w:rsidRPr="00BD1FEC">
        <w:rPr>
          <w:color w:val="auto"/>
          <w:sz w:val="26"/>
          <w:szCs w:val="26"/>
          <w:lang w:eastAsia="bg-BG"/>
        </w:rPr>
        <w:t>Възложителят</w:t>
      </w:r>
      <w:proofErr w:type="spellEnd"/>
      <w:r w:rsidRPr="00BD1FEC">
        <w:rPr>
          <w:color w:val="auto"/>
          <w:sz w:val="26"/>
          <w:szCs w:val="26"/>
          <w:lang w:eastAsia="bg-BG"/>
        </w:rPr>
        <w:t xml:space="preserve"> </w:t>
      </w:r>
      <w:proofErr w:type="spellStart"/>
      <w:r w:rsidRPr="00BD1FEC">
        <w:rPr>
          <w:color w:val="auto"/>
          <w:sz w:val="26"/>
          <w:szCs w:val="26"/>
          <w:lang w:eastAsia="bg-BG"/>
        </w:rPr>
        <w:t>сключва</w:t>
      </w:r>
      <w:proofErr w:type="spellEnd"/>
      <w:r w:rsidRPr="00BD1FEC">
        <w:rPr>
          <w:color w:val="auto"/>
          <w:sz w:val="26"/>
          <w:szCs w:val="26"/>
          <w:lang w:eastAsia="bg-BG"/>
        </w:rPr>
        <w:t xml:space="preserve"> с </w:t>
      </w:r>
      <w:proofErr w:type="spellStart"/>
      <w:r w:rsidRPr="00BD1FEC">
        <w:rPr>
          <w:color w:val="auto"/>
          <w:sz w:val="26"/>
          <w:szCs w:val="26"/>
          <w:lang w:eastAsia="bg-BG"/>
        </w:rPr>
        <w:t>определения</w:t>
      </w:r>
      <w:proofErr w:type="spellEnd"/>
      <w:r w:rsidRPr="00BD1FEC">
        <w:rPr>
          <w:color w:val="auto"/>
          <w:sz w:val="26"/>
          <w:szCs w:val="26"/>
          <w:lang w:eastAsia="bg-BG"/>
        </w:rPr>
        <w:t xml:space="preserve"> </w:t>
      </w:r>
      <w:proofErr w:type="spellStart"/>
      <w:r w:rsidRPr="00BD1FEC">
        <w:rPr>
          <w:color w:val="auto"/>
          <w:sz w:val="26"/>
          <w:szCs w:val="26"/>
          <w:lang w:eastAsia="bg-BG"/>
        </w:rPr>
        <w:t>изпълнител</w:t>
      </w:r>
      <w:proofErr w:type="spellEnd"/>
      <w:r w:rsidRPr="00BD1FEC">
        <w:rPr>
          <w:color w:val="auto"/>
          <w:sz w:val="26"/>
          <w:szCs w:val="26"/>
          <w:lang w:eastAsia="bg-BG"/>
        </w:rPr>
        <w:t xml:space="preserve"> </w:t>
      </w:r>
      <w:proofErr w:type="spellStart"/>
      <w:r w:rsidRPr="00BD1FEC">
        <w:rPr>
          <w:color w:val="auto"/>
          <w:sz w:val="26"/>
          <w:szCs w:val="26"/>
          <w:lang w:eastAsia="bg-BG"/>
        </w:rPr>
        <w:t>писмен</w:t>
      </w:r>
      <w:proofErr w:type="spellEnd"/>
      <w:r w:rsidRPr="00BD1FEC">
        <w:rPr>
          <w:color w:val="auto"/>
          <w:sz w:val="26"/>
          <w:szCs w:val="26"/>
          <w:lang w:eastAsia="bg-BG"/>
        </w:rPr>
        <w:t xml:space="preserve"> </w:t>
      </w:r>
      <w:proofErr w:type="spellStart"/>
      <w:r w:rsidRPr="00BD1FEC">
        <w:rPr>
          <w:color w:val="auto"/>
          <w:sz w:val="26"/>
          <w:szCs w:val="26"/>
          <w:lang w:eastAsia="bg-BG"/>
        </w:rPr>
        <w:t>договор</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r w:rsidRPr="00BD1FEC">
        <w:rPr>
          <w:color w:val="auto"/>
          <w:sz w:val="26"/>
          <w:szCs w:val="26"/>
          <w:lang w:val="bg-BG" w:eastAsia="bg-BG"/>
        </w:rPr>
        <w:t xml:space="preserve">изпълнение на </w:t>
      </w:r>
      <w:proofErr w:type="spellStart"/>
      <w:r w:rsidRPr="00BD1FEC">
        <w:rPr>
          <w:color w:val="auto"/>
          <w:sz w:val="26"/>
          <w:szCs w:val="26"/>
          <w:lang w:eastAsia="bg-BG"/>
        </w:rPr>
        <w:t>обществена</w:t>
      </w:r>
      <w:proofErr w:type="spellEnd"/>
      <w:r w:rsidRPr="00BD1FEC">
        <w:rPr>
          <w:color w:val="auto"/>
          <w:sz w:val="26"/>
          <w:szCs w:val="26"/>
          <w:lang w:val="bg-BG" w:eastAsia="bg-BG"/>
        </w:rPr>
        <w:t>та</w:t>
      </w:r>
      <w:r w:rsidRPr="00BD1FEC">
        <w:rPr>
          <w:color w:val="auto"/>
          <w:sz w:val="26"/>
          <w:szCs w:val="26"/>
          <w:lang w:eastAsia="bg-BG"/>
        </w:rPr>
        <w:t xml:space="preserve"> </w:t>
      </w:r>
      <w:proofErr w:type="spellStart"/>
      <w:r w:rsidRPr="00BD1FEC">
        <w:rPr>
          <w:color w:val="auto"/>
          <w:sz w:val="26"/>
          <w:szCs w:val="26"/>
          <w:lang w:eastAsia="bg-BG"/>
        </w:rPr>
        <w:t>поръчка</w:t>
      </w:r>
      <w:proofErr w:type="spellEnd"/>
      <w:r w:rsidRPr="00BD1FEC">
        <w:rPr>
          <w:color w:val="auto"/>
          <w:sz w:val="26"/>
          <w:szCs w:val="26"/>
          <w:lang w:eastAsia="bg-BG"/>
        </w:rPr>
        <w:t xml:space="preserve"> </w:t>
      </w:r>
      <w:proofErr w:type="spellStart"/>
      <w:r w:rsidRPr="00BD1FEC">
        <w:rPr>
          <w:color w:val="auto"/>
          <w:sz w:val="26"/>
          <w:szCs w:val="26"/>
          <w:lang w:eastAsia="bg-BG"/>
        </w:rPr>
        <w:t>при</w:t>
      </w:r>
      <w:proofErr w:type="spellEnd"/>
      <w:r w:rsidRPr="00BD1FEC">
        <w:rPr>
          <w:color w:val="auto"/>
          <w:sz w:val="26"/>
          <w:szCs w:val="26"/>
          <w:lang w:eastAsia="bg-BG"/>
        </w:rPr>
        <w:t xml:space="preserve"> </w:t>
      </w:r>
      <w:proofErr w:type="spellStart"/>
      <w:r w:rsidRPr="00BD1FEC">
        <w:rPr>
          <w:color w:val="auto"/>
          <w:sz w:val="26"/>
          <w:szCs w:val="26"/>
          <w:lang w:eastAsia="bg-BG"/>
        </w:rPr>
        <w:t>условие</w:t>
      </w:r>
      <w:proofErr w:type="spellEnd"/>
      <w:r w:rsidRPr="00BD1FEC">
        <w:rPr>
          <w:color w:val="auto"/>
          <w:sz w:val="26"/>
          <w:szCs w:val="26"/>
          <w:lang w:val="bg-BG" w:eastAsia="bg-BG"/>
        </w:rPr>
        <w:t>,</w:t>
      </w:r>
      <w:r w:rsidRPr="00BD1FEC">
        <w:rPr>
          <w:color w:val="auto"/>
          <w:sz w:val="26"/>
          <w:szCs w:val="26"/>
          <w:lang w:eastAsia="bg-BG"/>
        </w:rPr>
        <w:t xml:space="preserve"> </w:t>
      </w:r>
      <w:proofErr w:type="spellStart"/>
      <w:r w:rsidRPr="00BD1FEC">
        <w:rPr>
          <w:color w:val="auto"/>
          <w:sz w:val="26"/>
          <w:szCs w:val="26"/>
          <w:lang w:eastAsia="bg-BG"/>
        </w:rPr>
        <w:t>че</w:t>
      </w:r>
      <w:proofErr w:type="spellEnd"/>
      <w:r w:rsidRPr="00BD1FEC">
        <w:rPr>
          <w:color w:val="auto"/>
          <w:sz w:val="26"/>
          <w:szCs w:val="26"/>
          <w:lang w:eastAsia="bg-BG"/>
        </w:rPr>
        <w:t xml:space="preserve"> </w:t>
      </w:r>
      <w:proofErr w:type="spellStart"/>
      <w:r w:rsidRPr="00BD1FEC">
        <w:rPr>
          <w:color w:val="auto"/>
          <w:sz w:val="26"/>
          <w:szCs w:val="26"/>
          <w:lang w:eastAsia="bg-BG"/>
        </w:rPr>
        <w:t>при</w:t>
      </w:r>
      <w:proofErr w:type="spellEnd"/>
      <w:r w:rsidRPr="00BD1FEC">
        <w:rPr>
          <w:color w:val="auto"/>
          <w:sz w:val="26"/>
          <w:szCs w:val="26"/>
          <w:lang w:eastAsia="bg-BG"/>
        </w:rPr>
        <w:t xml:space="preserve"> </w:t>
      </w:r>
      <w:proofErr w:type="spellStart"/>
      <w:r w:rsidRPr="00BD1FEC">
        <w:rPr>
          <w:color w:val="auto"/>
          <w:sz w:val="26"/>
          <w:szCs w:val="26"/>
          <w:lang w:eastAsia="bg-BG"/>
        </w:rPr>
        <w:t>подписване</w:t>
      </w:r>
      <w:proofErr w:type="spellEnd"/>
      <w:r w:rsidRPr="00BD1FEC">
        <w:rPr>
          <w:color w:val="auto"/>
          <w:sz w:val="26"/>
          <w:szCs w:val="26"/>
          <w:lang w:eastAsia="bg-BG"/>
        </w:rPr>
        <w:t xml:space="preserve"> на </w:t>
      </w:r>
      <w:proofErr w:type="spellStart"/>
      <w:r w:rsidRPr="00BD1FEC">
        <w:rPr>
          <w:color w:val="auto"/>
          <w:sz w:val="26"/>
          <w:szCs w:val="26"/>
          <w:lang w:eastAsia="bg-BG"/>
        </w:rPr>
        <w:t>договора</w:t>
      </w:r>
      <w:proofErr w:type="spellEnd"/>
      <w:r w:rsidRPr="00BD1FEC">
        <w:rPr>
          <w:color w:val="auto"/>
          <w:sz w:val="26"/>
          <w:szCs w:val="26"/>
          <w:lang w:eastAsia="bg-BG"/>
        </w:rPr>
        <w:t xml:space="preserve"> </w:t>
      </w:r>
      <w:proofErr w:type="spellStart"/>
      <w:r w:rsidRPr="00BD1FEC">
        <w:rPr>
          <w:color w:val="auto"/>
          <w:sz w:val="26"/>
          <w:szCs w:val="26"/>
          <w:lang w:eastAsia="bg-BG"/>
        </w:rPr>
        <w:t>определеният</w:t>
      </w:r>
      <w:proofErr w:type="spellEnd"/>
      <w:r w:rsidRPr="00BD1FEC">
        <w:rPr>
          <w:color w:val="auto"/>
          <w:sz w:val="26"/>
          <w:szCs w:val="26"/>
          <w:lang w:eastAsia="bg-BG"/>
        </w:rPr>
        <w:t xml:space="preserve"> </w:t>
      </w:r>
      <w:proofErr w:type="spellStart"/>
      <w:r w:rsidRPr="00BD1FEC">
        <w:rPr>
          <w:color w:val="auto"/>
          <w:sz w:val="26"/>
          <w:szCs w:val="26"/>
          <w:lang w:eastAsia="bg-BG"/>
        </w:rPr>
        <w:t>изпълнител</w:t>
      </w:r>
      <w:proofErr w:type="spellEnd"/>
      <w:r w:rsidRPr="00BD1FEC">
        <w:rPr>
          <w:color w:val="auto"/>
          <w:sz w:val="26"/>
          <w:szCs w:val="26"/>
          <w:lang w:eastAsia="bg-BG"/>
        </w:rPr>
        <w:t xml:space="preserve">: </w:t>
      </w:r>
    </w:p>
    <w:p w:rsidR="00BD1FEC" w:rsidRPr="00BD1FEC" w:rsidRDefault="00BD1FEC" w:rsidP="00BD1FEC">
      <w:pPr>
        <w:widowControl/>
        <w:suppressAutoHyphens w:val="0"/>
        <w:ind w:firstLine="567"/>
        <w:jc w:val="both"/>
        <w:rPr>
          <w:color w:val="auto"/>
          <w:sz w:val="26"/>
          <w:szCs w:val="26"/>
          <w:lang w:eastAsia="bg-BG"/>
        </w:rPr>
      </w:pPr>
      <w:r w:rsidRPr="00BD1FEC">
        <w:rPr>
          <w:color w:val="auto"/>
          <w:sz w:val="26"/>
          <w:szCs w:val="26"/>
          <w:lang w:eastAsia="bg-BG"/>
        </w:rPr>
        <w:t xml:space="preserve">1. </w:t>
      </w:r>
      <w:proofErr w:type="spellStart"/>
      <w:r w:rsidRPr="00BD1FEC">
        <w:rPr>
          <w:color w:val="auto"/>
          <w:sz w:val="26"/>
          <w:szCs w:val="26"/>
          <w:lang w:eastAsia="bg-BG"/>
        </w:rPr>
        <w:t>представи</w:t>
      </w:r>
      <w:proofErr w:type="spellEnd"/>
      <w:r w:rsidRPr="00BD1FEC">
        <w:rPr>
          <w:color w:val="auto"/>
          <w:sz w:val="26"/>
          <w:szCs w:val="26"/>
          <w:lang w:eastAsia="bg-BG"/>
        </w:rPr>
        <w:t xml:space="preserve"> </w:t>
      </w:r>
      <w:proofErr w:type="spellStart"/>
      <w:r w:rsidRPr="00BD1FEC">
        <w:rPr>
          <w:color w:val="auto"/>
          <w:sz w:val="26"/>
          <w:szCs w:val="26"/>
          <w:lang w:eastAsia="bg-BG"/>
        </w:rPr>
        <w:t>документ</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регистрация</w:t>
      </w:r>
      <w:proofErr w:type="spellEnd"/>
      <w:r w:rsidRPr="00BD1FEC">
        <w:rPr>
          <w:color w:val="auto"/>
          <w:sz w:val="26"/>
          <w:szCs w:val="26"/>
          <w:lang w:eastAsia="bg-BG"/>
        </w:rPr>
        <w:t xml:space="preserve"> в </w:t>
      </w:r>
      <w:proofErr w:type="spellStart"/>
      <w:r w:rsidRPr="00BD1FEC">
        <w:rPr>
          <w:color w:val="auto"/>
          <w:sz w:val="26"/>
          <w:szCs w:val="26"/>
          <w:lang w:eastAsia="bg-BG"/>
        </w:rPr>
        <w:t>съответствие</w:t>
      </w:r>
      <w:proofErr w:type="spellEnd"/>
      <w:r w:rsidRPr="00BD1FEC">
        <w:rPr>
          <w:color w:val="auto"/>
          <w:sz w:val="26"/>
          <w:szCs w:val="26"/>
          <w:lang w:eastAsia="bg-BG"/>
        </w:rPr>
        <w:t xml:space="preserve"> с </w:t>
      </w:r>
      <w:proofErr w:type="spellStart"/>
      <w:r w:rsidRPr="00BD1FEC">
        <w:rPr>
          <w:color w:val="auto"/>
          <w:sz w:val="26"/>
          <w:szCs w:val="26"/>
          <w:lang w:eastAsia="bg-BG"/>
        </w:rPr>
        <w:t>изискването</w:t>
      </w:r>
      <w:proofErr w:type="spellEnd"/>
      <w:r w:rsidRPr="00BD1FEC">
        <w:rPr>
          <w:color w:val="auto"/>
          <w:sz w:val="26"/>
          <w:szCs w:val="26"/>
          <w:lang w:eastAsia="bg-BG"/>
        </w:rPr>
        <w:t xml:space="preserve"> </w:t>
      </w:r>
      <w:proofErr w:type="spellStart"/>
      <w:r w:rsidRPr="00BD1FEC">
        <w:rPr>
          <w:color w:val="auto"/>
          <w:sz w:val="26"/>
          <w:szCs w:val="26"/>
          <w:lang w:eastAsia="bg-BG"/>
        </w:rPr>
        <w:t>по</w:t>
      </w:r>
      <w:proofErr w:type="spellEnd"/>
      <w:r w:rsidRPr="00BD1FEC">
        <w:rPr>
          <w:color w:val="auto"/>
          <w:sz w:val="26"/>
          <w:szCs w:val="26"/>
          <w:lang w:eastAsia="bg-BG"/>
        </w:rPr>
        <w:t xml:space="preserve"> </w:t>
      </w:r>
      <w:proofErr w:type="spellStart"/>
      <w:r w:rsidRPr="00BD1FEC">
        <w:rPr>
          <w:color w:val="auto"/>
          <w:sz w:val="26"/>
          <w:szCs w:val="26"/>
          <w:lang w:eastAsia="bg-BG"/>
        </w:rPr>
        <w:t>чл</w:t>
      </w:r>
      <w:proofErr w:type="spellEnd"/>
      <w:r w:rsidRPr="00BD1FEC">
        <w:rPr>
          <w:color w:val="auto"/>
          <w:sz w:val="26"/>
          <w:szCs w:val="26"/>
          <w:lang w:eastAsia="bg-BG"/>
        </w:rPr>
        <w:t xml:space="preserve">. 10, </w:t>
      </w:r>
      <w:proofErr w:type="spellStart"/>
      <w:r w:rsidRPr="00BD1FEC">
        <w:rPr>
          <w:color w:val="auto"/>
          <w:sz w:val="26"/>
          <w:szCs w:val="26"/>
          <w:lang w:eastAsia="bg-BG"/>
        </w:rPr>
        <w:t>ал</w:t>
      </w:r>
      <w:proofErr w:type="spellEnd"/>
      <w:r w:rsidRPr="00BD1FEC">
        <w:rPr>
          <w:color w:val="auto"/>
          <w:sz w:val="26"/>
          <w:szCs w:val="26"/>
          <w:lang w:eastAsia="bg-BG"/>
        </w:rPr>
        <w:t xml:space="preserve">. 2 </w:t>
      </w:r>
      <w:proofErr w:type="spellStart"/>
      <w:r w:rsidRPr="00BD1FEC">
        <w:rPr>
          <w:color w:val="auto"/>
          <w:sz w:val="26"/>
          <w:szCs w:val="26"/>
          <w:lang w:eastAsia="bg-BG"/>
        </w:rPr>
        <w:t>от</w:t>
      </w:r>
      <w:proofErr w:type="spellEnd"/>
      <w:r w:rsidRPr="00BD1FEC">
        <w:rPr>
          <w:color w:val="auto"/>
          <w:sz w:val="26"/>
          <w:szCs w:val="26"/>
          <w:lang w:eastAsia="bg-BG"/>
        </w:rPr>
        <w:t xml:space="preserve"> ЗОП; </w:t>
      </w:r>
    </w:p>
    <w:p w:rsidR="00BD1FEC" w:rsidRPr="00BD1FEC" w:rsidRDefault="00BD1FEC" w:rsidP="00BD1FEC">
      <w:pPr>
        <w:widowControl/>
        <w:suppressAutoHyphens w:val="0"/>
        <w:ind w:firstLine="567"/>
        <w:jc w:val="both"/>
        <w:rPr>
          <w:color w:val="auto"/>
          <w:sz w:val="26"/>
          <w:szCs w:val="26"/>
          <w:lang w:eastAsia="bg-BG"/>
        </w:rPr>
      </w:pPr>
      <w:r w:rsidRPr="00BD1FEC">
        <w:rPr>
          <w:color w:val="auto"/>
          <w:sz w:val="26"/>
          <w:szCs w:val="26"/>
          <w:lang w:eastAsia="bg-BG"/>
        </w:rPr>
        <w:t xml:space="preserve">2. </w:t>
      </w:r>
      <w:proofErr w:type="spellStart"/>
      <w:r w:rsidRPr="00BD1FEC">
        <w:rPr>
          <w:color w:val="auto"/>
          <w:sz w:val="26"/>
          <w:szCs w:val="26"/>
          <w:lang w:eastAsia="bg-BG"/>
        </w:rPr>
        <w:t>представи</w:t>
      </w:r>
      <w:proofErr w:type="spellEnd"/>
      <w:r w:rsidRPr="00BD1FEC">
        <w:rPr>
          <w:color w:val="auto"/>
          <w:sz w:val="26"/>
          <w:szCs w:val="26"/>
          <w:lang w:eastAsia="bg-BG"/>
        </w:rPr>
        <w:t xml:space="preserve"> </w:t>
      </w:r>
      <w:proofErr w:type="spellStart"/>
      <w:r w:rsidRPr="00BD1FEC">
        <w:rPr>
          <w:color w:val="auto"/>
          <w:sz w:val="26"/>
          <w:szCs w:val="26"/>
          <w:lang w:eastAsia="bg-BG"/>
        </w:rPr>
        <w:t>документи</w:t>
      </w:r>
      <w:proofErr w:type="spellEnd"/>
      <w:r w:rsidRPr="00BD1FEC">
        <w:rPr>
          <w:color w:val="auto"/>
          <w:sz w:val="26"/>
          <w:szCs w:val="26"/>
          <w:lang w:eastAsia="bg-BG"/>
        </w:rPr>
        <w:t xml:space="preserve">, </w:t>
      </w:r>
      <w:proofErr w:type="spellStart"/>
      <w:r w:rsidRPr="00BD1FEC">
        <w:rPr>
          <w:color w:val="auto"/>
          <w:sz w:val="26"/>
          <w:szCs w:val="26"/>
          <w:lang w:eastAsia="bg-BG"/>
        </w:rPr>
        <w:t>удостоверяващи</w:t>
      </w:r>
      <w:proofErr w:type="spellEnd"/>
      <w:r w:rsidRPr="00BD1FEC">
        <w:rPr>
          <w:color w:val="auto"/>
          <w:sz w:val="26"/>
          <w:szCs w:val="26"/>
          <w:lang w:eastAsia="bg-BG"/>
        </w:rPr>
        <w:t xml:space="preserve"> </w:t>
      </w:r>
      <w:proofErr w:type="spellStart"/>
      <w:r w:rsidRPr="00BD1FEC">
        <w:rPr>
          <w:color w:val="auto"/>
          <w:sz w:val="26"/>
          <w:szCs w:val="26"/>
          <w:lang w:eastAsia="bg-BG"/>
        </w:rPr>
        <w:t>липсата</w:t>
      </w:r>
      <w:proofErr w:type="spellEnd"/>
      <w:r w:rsidRPr="00BD1FEC">
        <w:rPr>
          <w:color w:val="auto"/>
          <w:sz w:val="26"/>
          <w:szCs w:val="26"/>
          <w:lang w:eastAsia="bg-BG"/>
        </w:rPr>
        <w:t xml:space="preserve"> на </w:t>
      </w:r>
      <w:proofErr w:type="spellStart"/>
      <w:r w:rsidRPr="00BD1FEC">
        <w:rPr>
          <w:color w:val="auto"/>
          <w:sz w:val="26"/>
          <w:szCs w:val="26"/>
          <w:lang w:eastAsia="bg-BG"/>
        </w:rPr>
        <w:t>основанията</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отстраняване</w:t>
      </w:r>
      <w:proofErr w:type="spellEnd"/>
      <w:r w:rsidRPr="00BD1FEC">
        <w:rPr>
          <w:color w:val="auto"/>
          <w:sz w:val="26"/>
          <w:szCs w:val="26"/>
          <w:lang w:eastAsia="bg-BG"/>
        </w:rPr>
        <w:t xml:space="preserve"> </w:t>
      </w:r>
      <w:proofErr w:type="spellStart"/>
      <w:r w:rsidRPr="00BD1FEC">
        <w:rPr>
          <w:color w:val="auto"/>
          <w:sz w:val="26"/>
          <w:szCs w:val="26"/>
          <w:lang w:eastAsia="bg-BG"/>
        </w:rPr>
        <w:t>от</w:t>
      </w:r>
      <w:proofErr w:type="spellEnd"/>
      <w:r w:rsidRPr="00BD1FEC">
        <w:rPr>
          <w:color w:val="auto"/>
          <w:sz w:val="26"/>
          <w:szCs w:val="26"/>
          <w:lang w:eastAsia="bg-BG"/>
        </w:rPr>
        <w:t xml:space="preserve"> </w:t>
      </w:r>
      <w:proofErr w:type="spellStart"/>
      <w:r w:rsidRPr="00BD1FEC">
        <w:rPr>
          <w:color w:val="auto"/>
          <w:sz w:val="26"/>
          <w:szCs w:val="26"/>
          <w:lang w:eastAsia="bg-BG"/>
        </w:rPr>
        <w:t>процедурата</w:t>
      </w:r>
      <w:proofErr w:type="spellEnd"/>
      <w:r w:rsidRPr="00BD1FEC">
        <w:rPr>
          <w:color w:val="auto"/>
          <w:sz w:val="26"/>
          <w:szCs w:val="26"/>
          <w:lang w:eastAsia="bg-BG"/>
        </w:rPr>
        <w:t xml:space="preserve">, </w:t>
      </w:r>
      <w:proofErr w:type="spellStart"/>
      <w:r w:rsidRPr="00BD1FEC">
        <w:rPr>
          <w:color w:val="auto"/>
          <w:sz w:val="26"/>
          <w:szCs w:val="26"/>
          <w:lang w:eastAsia="bg-BG"/>
        </w:rPr>
        <w:t>както</w:t>
      </w:r>
      <w:proofErr w:type="spellEnd"/>
      <w:r w:rsidRPr="00BD1FEC">
        <w:rPr>
          <w:color w:val="auto"/>
          <w:sz w:val="26"/>
          <w:szCs w:val="26"/>
          <w:lang w:eastAsia="bg-BG"/>
        </w:rPr>
        <w:t xml:space="preserve"> и </w:t>
      </w:r>
      <w:proofErr w:type="spellStart"/>
      <w:r w:rsidRPr="00BD1FEC">
        <w:rPr>
          <w:color w:val="auto"/>
          <w:sz w:val="26"/>
          <w:szCs w:val="26"/>
          <w:lang w:eastAsia="bg-BG"/>
        </w:rPr>
        <w:t>съответствието</w:t>
      </w:r>
      <w:proofErr w:type="spellEnd"/>
      <w:r w:rsidRPr="00BD1FEC">
        <w:rPr>
          <w:color w:val="auto"/>
          <w:sz w:val="26"/>
          <w:szCs w:val="26"/>
          <w:lang w:eastAsia="bg-BG"/>
        </w:rPr>
        <w:t xml:space="preserve"> с </w:t>
      </w:r>
      <w:proofErr w:type="spellStart"/>
      <w:r w:rsidRPr="00BD1FEC">
        <w:rPr>
          <w:color w:val="auto"/>
          <w:sz w:val="26"/>
          <w:szCs w:val="26"/>
          <w:lang w:eastAsia="bg-BG"/>
        </w:rPr>
        <w:t>поставените</w:t>
      </w:r>
      <w:proofErr w:type="spellEnd"/>
      <w:r w:rsidRPr="00BD1FEC">
        <w:rPr>
          <w:color w:val="auto"/>
          <w:sz w:val="26"/>
          <w:szCs w:val="26"/>
          <w:lang w:eastAsia="bg-BG"/>
        </w:rPr>
        <w:t xml:space="preserve"> </w:t>
      </w:r>
      <w:proofErr w:type="spellStart"/>
      <w:r w:rsidRPr="00BD1FEC">
        <w:rPr>
          <w:color w:val="auto"/>
          <w:sz w:val="26"/>
          <w:szCs w:val="26"/>
          <w:lang w:eastAsia="bg-BG"/>
        </w:rPr>
        <w:t>критерии</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подбор</w:t>
      </w:r>
      <w:proofErr w:type="spellEnd"/>
      <w:r w:rsidRPr="00BD1FEC">
        <w:rPr>
          <w:color w:val="auto"/>
          <w:sz w:val="26"/>
          <w:szCs w:val="26"/>
          <w:lang w:eastAsia="bg-BG"/>
        </w:rPr>
        <w:t xml:space="preserve">, </w:t>
      </w:r>
      <w:proofErr w:type="spellStart"/>
      <w:r w:rsidRPr="00BD1FEC">
        <w:rPr>
          <w:color w:val="auto"/>
          <w:sz w:val="26"/>
          <w:szCs w:val="26"/>
          <w:lang w:eastAsia="bg-BG"/>
        </w:rPr>
        <w:t>включително</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третите</w:t>
      </w:r>
      <w:proofErr w:type="spellEnd"/>
      <w:r w:rsidRPr="00BD1FEC">
        <w:rPr>
          <w:color w:val="auto"/>
          <w:sz w:val="26"/>
          <w:szCs w:val="26"/>
          <w:lang w:eastAsia="bg-BG"/>
        </w:rPr>
        <w:t xml:space="preserve"> </w:t>
      </w:r>
      <w:proofErr w:type="spellStart"/>
      <w:r w:rsidRPr="00BD1FEC">
        <w:rPr>
          <w:color w:val="auto"/>
          <w:sz w:val="26"/>
          <w:szCs w:val="26"/>
          <w:lang w:eastAsia="bg-BG"/>
        </w:rPr>
        <w:t>лица</w:t>
      </w:r>
      <w:proofErr w:type="spellEnd"/>
      <w:r w:rsidRPr="00BD1FEC">
        <w:rPr>
          <w:color w:val="auto"/>
          <w:sz w:val="26"/>
          <w:szCs w:val="26"/>
          <w:lang w:eastAsia="bg-BG"/>
        </w:rPr>
        <w:t xml:space="preserve"> и </w:t>
      </w:r>
      <w:proofErr w:type="spellStart"/>
      <w:r w:rsidRPr="00BD1FEC">
        <w:rPr>
          <w:color w:val="auto"/>
          <w:sz w:val="26"/>
          <w:szCs w:val="26"/>
          <w:lang w:eastAsia="bg-BG"/>
        </w:rPr>
        <w:t>подизпълнителите</w:t>
      </w:r>
      <w:proofErr w:type="spellEnd"/>
      <w:r w:rsidRPr="00BD1FEC">
        <w:rPr>
          <w:color w:val="auto"/>
          <w:sz w:val="26"/>
          <w:szCs w:val="26"/>
          <w:lang w:eastAsia="bg-BG"/>
        </w:rPr>
        <w:t xml:space="preserve">, </w:t>
      </w:r>
      <w:proofErr w:type="spellStart"/>
      <w:r w:rsidRPr="00BD1FEC">
        <w:rPr>
          <w:color w:val="auto"/>
          <w:sz w:val="26"/>
          <w:szCs w:val="26"/>
          <w:lang w:eastAsia="bg-BG"/>
        </w:rPr>
        <w:t>ако</w:t>
      </w:r>
      <w:proofErr w:type="spellEnd"/>
      <w:r w:rsidRPr="00BD1FEC">
        <w:rPr>
          <w:color w:val="auto"/>
          <w:sz w:val="26"/>
          <w:szCs w:val="26"/>
          <w:lang w:eastAsia="bg-BG"/>
        </w:rPr>
        <w:t xml:space="preserve"> </w:t>
      </w:r>
      <w:proofErr w:type="spellStart"/>
      <w:r w:rsidRPr="00BD1FEC">
        <w:rPr>
          <w:color w:val="auto"/>
          <w:sz w:val="26"/>
          <w:szCs w:val="26"/>
          <w:lang w:eastAsia="bg-BG"/>
        </w:rPr>
        <w:t>има</w:t>
      </w:r>
      <w:proofErr w:type="spellEnd"/>
      <w:r w:rsidRPr="00BD1FEC">
        <w:rPr>
          <w:color w:val="auto"/>
          <w:sz w:val="26"/>
          <w:szCs w:val="26"/>
          <w:lang w:eastAsia="bg-BG"/>
        </w:rPr>
        <w:t xml:space="preserve"> </w:t>
      </w:r>
      <w:proofErr w:type="spellStart"/>
      <w:r w:rsidRPr="00BD1FEC">
        <w:rPr>
          <w:color w:val="auto"/>
          <w:sz w:val="26"/>
          <w:szCs w:val="26"/>
          <w:lang w:eastAsia="bg-BG"/>
        </w:rPr>
        <w:t>такива</w:t>
      </w:r>
      <w:proofErr w:type="spellEnd"/>
      <w:r w:rsidRPr="00BD1FEC">
        <w:rPr>
          <w:color w:val="auto"/>
          <w:sz w:val="26"/>
          <w:szCs w:val="26"/>
          <w:lang w:eastAsia="bg-BG"/>
        </w:rPr>
        <w:t xml:space="preserve">; </w:t>
      </w:r>
    </w:p>
    <w:p w:rsidR="00BD1FEC" w:rsidRPr="00BD1FEC" w:rsidRDefault="00BD1FEC" w:rsidP="00BD1FEC">
      <w:pPr>
        <w:widowControl/>
        <w:suppressAutoHyphens w:val="0"/>
        <w:ind w:firstLine="567"/>
        <w:jc w:val="both"/>
        <w:rPr>
          <w:color w:val="auto"/>
          <w:sz w:val="26"/>
          <w:szCs w:val="26"/>
          <w:lang w:eastAsia="bg-BG"/>
        </w:rPr>
      </w:pPr>
      <w:r w:rsidRPr="00BD1FEC">
        <w:rPr>
          <w:color w:val="auto"/>
          <w:sz w:val="26"/>
          <w:szCs w:val="26"/>
          <w:lang w:eastAsia="bg-BG"/>
        </w:rPr>
        <w:t xml:space="preserve">3. </w:t>
      </w:r>
      <w:proofErr w:type="spellStart"/>
      <w:r w:rsidRPr="00BD1FEC">
        <w:rPr>
          <w:color w:val="auto"/>
          <w:sz w:val="26"/>
          <w:szCs w:val="26"/>
          <w:lang w:eastAsia="bg-BG"/>
        </w:rPr>
        <w:t>представи</w:t>
      </w:r>
      <w:proofErr w:type="spellEnd"/>
      <w:r w:rsidRPr="00BD1FEC">
        <w:rPr>
          <w:color w:val="auto"/>
          <w:sz w:val="26"/>
          <w:szCs w:val="26"/>
          <w:lang w:eastAsia="bg-BG"/>
        </w:rPr>
        <w:t xml:space="preserve"> </w:t>
      </w:r>
      <w:proofErr w:type="spellStart"/>
      <w:r w:rsidRPr="00BD1FEC">
        <w:rPr>
          <w:color w:val="auto"/>
          <w:sz w:val="26"/>
          <w:szCs w:val="26"/>
          <w:lang w:eastAsia="bg-BG"/>
        </w:rPr>
        <w:t>определената</w:t>
      </w:r>
      <w:proofErr w:type="spellEnd"/>
      <w:r w:rsidRPr="00BD1FEC">
        <w:rPr>
          <w:color w:val="auto"/>
          <w:sz w:val="26"/>
          <w:szCs w:val="26"/>
          <w:lang w:eastAsia="bg-BG"/>
        </w:rPr>
        <w:t xml:space="preserve"> </w:t>
      </w:r>
      <w:proofErr w:type="spellStart"/>
      <w:r w:rsidRPr="00BD1FEC">
        <w:rPr>
          <w:color w:val="auto"/>
          <w:sz w:val="26"/>
          <w:szCs w:val="26"/>
          <w:lang w:eastAsia="bg-BG"/>
        </w:rPr>
        <w:t>гаранция</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изпълнение</w:t>
      </w:r>
      <w:proofErr w:type="spellEnd"/>
      <w:r w:rsidRPr="00BD1FEC">
        <w:rPr>
          <w:color w:val="auto"/>
          <w:sz w:val="26"/>
          <w:szCs w:val="26"/>
          <w:lang w:eastAsia="bg-BG"/>
        </w:rPr>
        <w:t xml:space="preserve"> на </w:t>
      </w:r>
      <w:proofErr w:type="spellStart"/>
      <w:r w:rsidRPr="00BD1FEC">
        <w:rPr>
          <w:color w:val="auto"/>
          <w:sz w:val="26"/>
          <w:szCs w:val="26"/>
          <w:lang w:eastAsia="bg-BG"/>
        </w:rPr>
        <w:t>договора</w:t>
      </w:r>
      <w:proofErr w:type="spellEnd"/>
      <w:r w:rsidRPr="00BD1FEC">
        <w:rPr>
          <w:color w:val="auto"/>
          <w:sz w:val="26"/>
          <w:szCs w:val="26"/>
          <w:lang w:eastAsia="bg-BG"/>
        </w:rPr>
        <w:t xml:space="preserve">; </w:t>
      </w:r>
    </w:p>
    <w:p w:rsidR="00BD1FEC" w:rsidRPr="00BD1FEC" w:rsidRDefault="00BD1FEC" w:rsidP="00BD1FEC">
      <w:pPr>
        <w:widowControl/>
        <w:suppressAutoHyphens w:val="0"/>
        <w:ind w:firstLine="567"/>
        <w:jc w:val="both"/>
        <w:rPr>
          <w:color w:val="auto"/>
          <w:sz w:val="26"/>
          <w:szCs w:val="26"/>
          <w:lang w:val="bg-BG" w:eastAsia="bg-BG"/>
        </w:rPr>
      </w:pPr>
      <w:r w:rsidRPr="00BD1FEC">
        <w:rPr>
          <w:color w:val="auto"/>
          <w:sz w:val="26"/>
          <w:szCs w:val="26"/>
          <w:lang w:eastAsia="bg-BG"/>
        </w:rPr>
        <w:t xml:space="preserve">4. </w:t>
      </w:r>
      <w:proofErr w:type="spellStart"/>
      <w:r w:rsidRPr="00BD1FEC">
        <w:rPr>
          <w:color w:val="auto"/>
          <w:sz w:val="26"/>
          <w:szCs w:val="26"/>
          <w:lang w:eastAsia="bg-BG"/>
        </w:rPr>
        <w:t>извърши</w:t>
      </w:r>
      <w:proofErr w:type="spellEnd"/>
      <w:r w:rsidRPr="00BD1FEC">
        <w:rPr>
          <w:color w:val="auto"/>
          <w:sz w:val="26"/>
          <w:szCs w:val="26"/>
          <w:lang w:eastAsia="bg-BG"/>
        </w:rPr>
        <w:t xml:space="preserve"> </w:t>
      </w:r>
      <w:proofErr w:type="spellStart"/>
      <w:r w:rsidRPr="00BD1FEC">
        <w:rPr>
          <w:color w:val="auto"/>
          <w:sz w:val="26"/>
          <w:szCs w:val="26"/>
          <w:lang w:eastAsia="bg-BG"/>
        </w:rPr>
        <w:t>съответна</w:t>
      </w:r>
      <w:proofErr w:type="spellEnd"/>
      <w:r w:rsidRPr="00BD1FEC">
        <w:rPr>
          <w:color w:val="auto"/>
          <w:sz w:val="26"/>
          <w:szCs w:val="26"/>
          <w:lang w:eastAsia="bg-BG"/>
        </w:rPr>
        <w:t xml:space="preserve"> </w:t>
      </w:r>
      <w:proofErr w:type="spellStart"/>
      <w:r w:rsidRPr="00BD1FEC">
        <w:rPr>
          <w:color w:val="auto"/>
          <w:sz w:val="26"/>
          <w:szCs w:val="26"/>
          <w:lang w:eastAsia="bg-BG"/>
        </w:rPr>
        <w:t>регистрация</w:t>
      </w:r>
      <w:proofErr w:type="spellEnd"/>
      <w:r w:rsidRPr="00BD1FEC">
        <w:rPr>
          <w:color w:val="auto"/>
          <w:sz w:val="26"/>
          <w:szCs w:val="26"/>
          <w:lang w:eastAsia="bg-BG"/>
        </w:rPr>
        <w:t xml:space="preserve">, </w:t>
      </w:r>
      <w:proofErr w:type="spellStart"/>
      <w:r w:rsidRPr="00BD1FEC">
        <w:rPr>
          <w:color w:val="auto"/>
          <w:sz w:val="26"/>
          <w:szCs w:val="26"/>
          <w:lang w:eastAsia="bg-BG"/>
        </w:rPr>
        <w:t>представи</w:t>
      </w:r>
      <w:proofErr w:type="spellEnd"/>
      <w:r w:rsidRPr="00BD1FEC">
        <w:rPr>
          <w:color w:val="auto"/>
          <w:sz w:val="26"/>
          <w:szCs w:val="26"/>
          <w:lang w:eastAsia="bg-BG"/>
        </w:rPr>
        <w:t xml:space="preserve"> </w:t>
      </w:r>
      <w:proofErr w:type="spellStart"/>
      <w:r w:rsidRPr="00BD1FEC">
        <w:rPr>
          <w:color w:val="auto"/>
          <w:sz w:val="26"/>
          <w:szCs w:val="26"/>
          <w:lang w:eastAsia="bg-BG"/>
        </w:rPr>
        <w:t>документ</w:t>
      </w:r>
      <w:proofErr w:type="spellEnd"/>
      <w:r w:rsidRPr="00BD1FEC">
        <w:rPr>
          <w:color w:val="auto"/>
          <w:sz w:val="26"/>
          <w:szCs w:val="26"/>
          <w:lang w:eastAsia="bg-BG"/>
        </w:rPr>
        <w:t xml:space="preserve"> </w:t>
      </w:r>
      <w:proofErr w:type="spellStart"/>
      <w:r w:rsidRPr="00BD1FEC">
        <w:rPr>
          <w:color w:val="auto"/>
          <w:sz w:val="26"/>
          <w:szCs w:val="26"/>
          <w:lang w:eastAsia="bg-BG"/>
        </w:rPr>
        <w:t>или</w:t>
      </w:r>
      <w:proofErr w:type="spellEnd"/>
      <w:r w:rsidRPr="00BD1FEC">
        <w:rPr>
          <w:color w:val="auto"/>
          <w:sz w:val="26"/>
          <w:szCs w:val="26"/>
          <w:lang w:eastAsia="bg-BG"/>
        </w:rPr>
        <w:t xml:space="preserve"> </w:t>
      </w:r>
      <w:proofErr w:type="spellStart"/>
      <w:r w:rsidRPr="00BD1FEC">
        <w:rPr>
          <w:color w:val="auto"/>
          <w:sz w:val="26"/>
          <w:szCs w:val="26"/>
          <w:lang w:eastAsia="bg-BG"/>
        </w:rPr>
        <w:t>изпълни</w:t>
      </w:r>
      <w:proofErr w:type="spellEnd"/>
      <w:r w:rsidRPr="00BD1FEC">
        <w:rPr>
          <w:color w:val="auto"/>
          <w:sz w:val="26"/>
          <w:szCs w:val="26"/>
          <w:lang w:eastAsia="bg-BG"/>
        </w:rPr>
        <w:t xml:space="preserve"> </w:t>
      </w:r>
      <w:proofErr w:type="spellStart"/>
      <w:r w:rsidRPr="00BD1FEC">
        <w:rPr>
          <w:color w:val="auto"/>
          <w:sz w:val="26"/>
          <w:szCs w:val="26"/>
          <w:lang w:eastAsia="bg-BG"/>
        </w:rPr>
        <w:t>друго</w:t>
      </w:r>
      <w:proofErr w:type="spellEnd"/>
      <w:r w:rsidRPr="00BD1FEC">
        <w:rPr>
          <w:color w:val="auto"/>
          <w:sz w:val="26"/>
          <w:szCs w:val="26"/>
          <w:lang w:eastAsia="bg-BG"/>
        </w:rPr>
        <w:t xml:space="preserve"> </w:t>
      </w:r>
      <w:proofErr w:type="spellStart"/>
      <w:r w:rsidRPr="00BD1FEC">
        <w:rPr>
          <w:color w:val="auto"/>
          <w:sz w:val="26"/>
          <w:szCs w:val="26"/>
          <w:lang w:eastAsia="bg-BG"/>
        </w:rPr>
        <w:t>изискване</w:t>
      </w:r>
      <w:proofErr w:type="spellEnd"/>
      <w:r w:rsidRPr="00BD1FEC">
        <w:rPr>
          <w:color w:val="auto"/>
          <w:sz w:val="26"/>
          <w:szCs w:val="26"/>
          <w:lang w:eastAsia="bg-BG"/>
        </w:rPr>
        <w:t xml:space="preserve">, </w:t>
      </w:r>
      <w:proofErr w:type="spellStart"/>
      <w:r w:rsidRPr="00BD1FEC">
        <w:rPr>
          <w:color w:val="auto"/>
          <w:sz w:val="26"/>
          <w:szCs w:val="26"/>
          <w:lang w:eastAsia="bg-BG"/>
        </w:rPr>
        <w:t>което</w:t>
      </w:r>
      <w:proofErr w:type="spellEnd"/>
      <w:r w:rsidRPr="00BD1FEC">
        <w:rPr>
          <w:color w:val="auto"/>
          <w:sz w:val="26"/>
          <w:szCs w:val="26"/>
          <w:lang w:eastAsia="bg-BG"/>
        </w:rPr>
        <w:t xml:space="preserve"> е </w:t>
      </w:r>
      <w:proofErr w:type="spellStart"/>
      <w:r w:rsidRPr="00BD1FEC">
        <w:rPr>
          <w:color w:val="auto"/>
          <w:sz w:val="26"/>
          <w:szCs w:val="26"/>
          <w:lang w:eastAsia="bg-BG"/>
        </w:rPr>
        <w:t>необходимо</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изпълнение</w:t>
      </w:r>
      <w:proofErr w:type="spellEnd"/>
      <w:r w:rsidRPr="00BD1FEC">
        <w:rPr>
          <w:color w:val="auto"/>
          <w:sz w:val="26"/>
          <w:szCs w:val="26"/>
          <w:lang w:eastAsia="bg-BG"/>
        </w:rPr>
        <w:t xml:space="preserve"> на </w:t>
      </w:r>
      <w:proofErr w:type="spellStart"/>
      <w:r w:rsidRPr="00BD1FEC">
        <w:rPr>
          <w:color w:val="auto"/>
          <w:sz w:val="26"/>
          <w:szCs w:val="26"/>
          <w:lang w:eastAsia="bg-BG"/>
        </w:rPr>
        <w:t>поръчката</w:t>
      </w:r>
      <w:proofErr w:type="spellEnd"/>
      <w:r w:rsidRPr="00BD1FEC">
        <w:rPr>
          <w:color w:val="auto"/>
          <w:sz w:val="26"/>
          <w:szCs w:val="26"/>
          <w:lang w:eastAsia="bg-BG"/>
        </w:rPr>
        <w:t xml:space="preserve"> </w:t>
      </w:r>
      <w:proofErr w:type="spellStart"/>
      <w:r w:rsidRPr="00BD1FEC">
        <w:rPr>
          <w:color w:val="auto"/>
          <w:sz w:val="26"/>
          <w:szCs w:val="26"/>
          <w:lang w:eastAsia="bg-BG"/>
        </w:rPr>
        <w:t>съгласно</w:t>
      </w:r>
      <w:proofErr w:type="spellEnd"/>
      <w:r w:rsidRPr="00BD1FEC">
        <w:rPr>
          <w:color w:val="auto"/>
          <w:sz w:val="26"/>
          <w:szCs w:val="26"/>
          <w:lang w:eastAsia="bg-BG"/>
        </w:rPr>
        <w:t xml:space="preserve"> </w:t>
      </w:r>
      <w:proofErr w:type="spellStart"/>
      <w:r w:rsidRPr="00BD1FEC">
        <w:rPr>
          <w:color w:val="auto"/>
          <w:sz w:val="26"/>
          <w:szCs w:val="26"/>
          <w:lang w:eastAsia="bg-BG"/>
        </w:rPr>
        <w:t>изискванията</w:t>
      </w:r>
      <w:proofErr w:type="spellEnd"/>
      <w:r w:rsidRPr="00BD1FEC">
        <w:rPr>
          <w:color w:val="auto"/>
          <w:sz w:val="26"/>
          <w:szCs w:val="26"/>
          <w:lang w:eastAsia="bg-BG"/>
        </w:rPr>
        <w:t xml:space="preserve"> на </w:t>
      </w:r>
      <w:proofErr w:type="spellStart"/>
      <w:r w:rsidRPr="00BD1FEC">
        <w:rPr>
          <w:color w:val="auto"/>
          <w:sz w:val="26"/>
          <w:szCs w:val="26"/>
          <w:lang w:eastAsia="bg-BG"/>
        </w:rPr>
        <w:t>нормативен</w:t>
      </w:r>
      <w:proofErr w:type="spellEnd"/>
      <w:r w:rsidRPr="00BD1FEC">
        <w:rPr>
          <w:color w:val="auto"/>
          <w:sz w:val="26"/>
          <w:szCs w:val="26"/>
          <w:lang w:eastAsia="bg-BG"/>
        </w:rPr>
        <w:t xml:space="preserve"> </w:t>
      </w:r>
      <w:proofErr w:type="spellStart"/>
      <w:r w:rsidRPr="00BD1FEC">
        <w:rPr>
          <w:color w:val="auto"/>
          <w:sz w:val="26"/>
          <w:szCs w:val="26"/>
          <w:lang w:eastAsia="bg-BG"/>
        </w:rPr>
        <w:t>или</w:t>
      </w:r>
      <w:proofErr w:type="spellEnd"/>
      <w:r w:rsidRPr="00BD1FEC">
        <w:rPr>
          <w:color w:val="auto"/>
          <w:sz w:val="26"/>
          <w:szCs w:val="26"/>
          <w:lang w:eastAsia="bg-BG"/>
        </w:rPr>
        <w:t xml:space="preserve"> </w:t>
      </w:r>
      <w:proofErr w:type="spellStart"/>
      <w:r w:rsidRPr="00BD1FEC">
        <w:rPr>
          <w:color w:val="auto"/>
          <w:sz w:val="26"/>
          <w:szCs w:val="26"/>
          <w:lang w:eastAsia="bg-BG"/>
        </w:rPr>
        <w:t>административен</w:t>
      </w:r>
      <w:proofErr w:type="spellEnd"/>
      <w:r w:rsidRPr="00BD1FEC">
        <w:rPr>
          <w:color w:val="auto"/>
          <w:sz w:val="26"/>
          <w:szCs w:val="26"/>
          <w:lang w:eastAsia="bg-BG"/>
        </w:rPr>
        <w:t xml:space="preserve"> </w:t>
      </w:r>
      <w:proofErr w:type="spellStart"/>
      <w:r w:rsidRPr="00BD1FEC">
        <w:rPr>
          <w:color w:val="auto"/>
          <w:sz w:val="26"/>
          <w:szCs w:val="26"/>
          <w:lang w:eastAsia="bg-BG"/>
        </w:rPr>
        <w:t>акт</w:t>
      </w:r>
      <w:proofErr w:type="spellEnd"/>
      <w:r w:rsidRPr="00BD1FEC">
        <w:rPr>
          <w:color w:val="auto"/>
          <w:sz w:val="26"/>
          <w:szCs w:val="26"/>
          <w:lang w:eastAsia="bg-BG"/>
        </w:rPr>
        <w:t xml:space="preserve"> и е </w:t>
      </w:r>
      <w:proofErr w:type="spellStart"/>
      <w:r w:rsidRPr="00BD1FEC">
        <w:rPr>
          <w:color w:val="auto"/>
          <w:sz w:val="26"/>
          <w:szCs w:val="26"/>
          <w:lang w:eastAsia="bg-BG"/>
        </w:rPr>
        <w:t>поставено</w:t>
      </w:r>
      <w:proofErr w:type="spellEnd"/>
      <w:r w:rsidRPr="00BD1FEC">
        <w:rPr>
          <w:color w:val="auto"/>
          <w:sz w:val="26"/>
          <w:szCs w:val="26"/>
          <w:lang w:eastAsia="bg-BG"/>
        </w:rPr>
        <w:t xml:space="preserve"> </w:t>
      </w:r>
      <w:proofErr w:type="spellStart"/>
      <w:r w:rsidRPr="00BD1FEC">
        <w:rPr>
          <w:color w:val="auto"/>
          <w:sz w:val="26"/>
          <w:szCs w:val="26"/>
          <w:lang w:eastAsia="bg-BG"/>
        </w:rPr>
        <w:t>от</w:t>
      </w:r>
      <w:proofErr w:type="spellEnd"/>
      <w:r w:rsidRPr="00BD1FEC">
        <w:rPr>
          <w:color w:val="auto"/>
          <w:sz w:val="26"/>
          <w:szCs w:val="26"/>
          <w:lang w:eastAsia="bg-BG"/>
        </w:rPr>
        <w:t xml:space="preserve"> </w:t>
      </w:r>
      <w:proofErr w:type="spellStart"/>
      <w:r w:rsidRPr="00BD1FEC">
        <w:rPr>
          <w:color w:val="auto"/>
          <w:sz w:val="26"/>
          <w:szCs w:val="26"/>
          <w:lang w:eastAsia="bg-BG"/>
        </w:rPr>
        <w:t>възложителя</w:t>
      </w:r>
      <w:proofErr w:type="spellEnd"/>
      <w:r w:rsidRPr="00BD1FEC">
        <w:rPr>
          <w:color w:val="auto"/>
          <w:sz w:val="26"/>
          <w:szCs w:val="26"/>
          <w:lang w:eastAsia="bg-BG"/>
        </w:rPr>
        <w:t xml:space="preserve"> в </w:t>
      </w:r>
      <w:proofErr w:type="spellStart"/>
      <w:r w:rsidRPr="00BD1FEC">
        <w:rPr>
          <w:color w:val="auto"/>
          <w:sz w:val="26"/>
          <w:szCs w:val="26"/>
          <w:lang w:eastAsia="bg-BG"/>
        </w:rPr>
        <w:t>условията</w:t>
      </w:r>
      <w:proofErr w:type="spellEnd"/>
      <w:r w:rsidRPr="00BD1FEC">
        <w:rPr>
          <w:color w:val="auto"/>
          <w:sz w:val="26"/>
          <w:szCs w:val="26"/>
          <w:lang w:eastAsia="bg-BG"/>
        </w:rPr>
        <w:t xml:space="preserve"> на </w:t>
      </w:r>
      <w:proofErr w:type="spellStart"/>
      <w:r w:rsidRPr="00BD1FEC">
        <w:rPr>
          <w:color w:val="auto"/>
          <w:sz w:val="26"/>
          <w:szCs w:val="26"/>
          <w:lang w:eastAsia="bg-BG"/>
        </w:rPr>
        <w:t>обявената</w:t>
      </w:r>
      <w:proofErr w:type="spellEnd"/>
      <w:r w:rsidRPr="00BD1FEC">
        <w:rPr>
          <w:color w:val="auto"/>
          <w:sz w:val="26"/>
          <w:szCs w:val="26"/>
          <w:lang w:eastAsia="bg-BG"/>
        </w:rPr>
        <w:t xml:space="preserve"> </w:t>
      </w:r>
      <w:proofErr w:type="spellStart"/>
      <w:r w:rsidRPr="00BD1FEC">
        <w:rPr>
          <w:color w:val="auto"/>
          <w:sz w:val="26"/>
          <w:szCs w:val="26"/>
          <w:lang w:eastAsia="bg-BG"/>
        </w:rPr>
        <w:t>поръчка</w:t>
      </w:r>
      <w:proofErr w:type="spellEnd"/>
      <w:r w:rsidRPr="00BD1FEC">
        <w:rPr>
          <w:color w:val="auto"/>
          <w:sz w:val="26"/>
          <w:szCs w:val="26"/>
          <w:lang w:eastAsia="bg-BG"/>
        </w:rPr>
        <w:t>.</w:t>
      </w:r>
    </w:p>
    <w:p w:rsidR="00BD1FEC" w:rsidRPr="00BD1FEC" w:rsidRDefault="00BD1FEC" w:rsidP="00BD1FEC">
      <w:pPr>
        <w:widowControl/>
        <w:suppressAutoHyphens w:val="0"/>
        <w:autoSpaceDE w:val="0"/>
        <w:autoSpaceDN w:val="0"/>
        <w:adjustRightInd w:val="0"/>
        <w:ind w:firstLine="567"/>
        <w:jc w:val="both"/>
        <w:rPr>
          <w:color w:val="auto"/>
          <w:sz w:val="26"/>
          <w:szCs w:val="26"/>
          <w:lang w:val="bg-BG" w:eastAsia="bg-BG"/>
        </w:rPr>
      </w:pPr>
      <w:r w:rsidRPr="00BD1FEC">
        <w:rPr>
          <w:color w:val="auto"/>
          <w:sz w:val="26"/>
          <w:szCs w:val="26"/>
          <w:lang w:val="bg-BG" w:eastAsia="bg-BG"/>
        </w:rPr>
        <w:t>Съобразно чл.4, т.23 и чл.59, ал.2 ЗМИП мерките за превенция на използването на финансовата система за целите на изпирането на пари са задължителни за лицата, организиращи възлагането на обществени поръчки. Последните идентифицират всяко физическо лице, което е действителен собственик на клиент - юридическо лице или друго правно образувание, чрез събирането на:</w:t>
      </w:r>
    </w:p>
    <w:p w:rsidR="00BD1FEC" w:rsidRPr="00BD1FEC" w:rsidRDefault="00BD1FEC" w:rsidP="00BD1FEC">
      <w:pPr>
        <w:widowControl/>
        <w:suppressAutoHyphens w:val="0"/>
        <w:autoSpaceDE w:val="0"/>
        <w:autoSpaceDN w:val="0"/>
        <w:adjustRightInd w:val="0"/>
        <w:ind w:firstLine="567"/>
        <w:jc w:val="both"/>
        <w:rPr>
          <w:color w:val="auto"/>
          <w:sz w:val="26"/>
          <w:szCs w:val="26"/>
          <w:lang w:val="bg-BG" w:eastAsia="bg-BG"/>
        </w:rPr>
      </w:pPr>
      <w:r w:rsidRPr="00BD1FEC">
        <w:rPr>
          <w:color w:val="auto"/>
          <w:sz w:val="26"/>
          <w:szCs w:val="26"/>
          <w:lang w:val="bg-BG" w:eastAsia="bg-BG"/>
        </w:rPr>
        <w:t>1. справка от съответния регистър по чл. 63 от ЗМИП и документите по чл. 64 от ЗМИП;</w:t>
      </w:r>
    </w:p>
    <w:p w:rsidR="00BD1FEC" w:rsidRPr="00BD1FEC" w:rsidRDefault="00BD1FEC" w:rsidP="00BD1FEC">
      <w:pPr>
        <w:widowControl/>
        <w:suppressAutoHyphens w:val="0"/>
        <w:autoSpaceDE w:val="0"/>
        <w:autoSpaceDN w:val="0"/>
        <w:adjustRightInd w:val="0"/>
        <w:ind w:firstLine="567"/>
        <w:jc w:val="both"/>
        <w:rPr>
          <w:color w:val="auto"/>
          <w:sz w:val="26"/>
          <w:szCs w:val="26"/>
          <w:lang w:val="bg-BG" w:eastAsia="bg-BG"/>
        </w:rPr>
      </w:pPr>
      <w:r w:rsidRPr="00BD1FEC">
        <w:rPr>
          <w:color w:val="auto"/>
          <w:sz w:val="26"/>
          <w:szCs w:val="26"/>
          <w:lang w:val="bg-BG" w:eastAsia="bg-BG"/>
        </w:rPr>
        <w:t>2. документите и справките по чл. 54, ал. 1 и 2 от ЗМИП,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на ЗМИП, както и да няма съмнение, че лицето, за което е получена информация по т. 1, е актуалният действителен собственик;</w:t>
      </w:r>
    </w:p>
    <w:p w:rsidR="00BD1FEC" w:rsidRPr="00BD1FEC" w:rsidRDefault="00BD1FEC" w:rsidP="00BD1FEC">
      <w:pPr>
        <w:widowControl/>
        <w:suppressAutoHyphens w:val="0"/>
        <w:autoSpaceDE w:val="0"/>
        <w:autoSpaceDN w:val="0"/>
        <w:adjustRightInd w:val="0"/>
        <w:ind w:firstLine="567"/>
        <w:jc w:val="both"/>
        <w:rPr>
          <w:color w:val="auto"/>
          <w:sz w:val="26"/>
          <w:szCs w:val="26"/>
          <w:lang w:val="bg-BG" w:eastAsia="bg-BG"/>
        </w:rPr>
      </w:pPr>
      <w:r w:rsidRPr="00BD1FEC">
        <w:rPr>
          <w:color w:val="auto"/>
          <w:sz w:val="26"/>
          <w:szCs w:val="26"/>
          <w:lang w:val="bg-BG" w:eastAsia="bg-BG"/>
        </w:rPr>
        <w:t xml:space="preserve"> 3. декларация от законния представител или от пълномощника на юридическото лице.</w:t>
      </w:r>
    </w:p>
    <w:p w:rsidR="00BD1FEC" w:rsidRPr="00BD1FEC" w:rsidRDefault="00BD1FEC" w:rsidP="00BD1FEC">
      <w:pPr>
        <w:widowControl/>
        <w:suppressAutoHyphens w:val="0"/>
        <w:autoSpaceDE w:val="0"/>
        <w:autoSpaceDN w:val="0"/>
        <w:adjustRightInd w:val="0"/>
        <w:ind w:firstLine="567"/>
        <w:jc w:val="both"/>
        <w:rPr>
          <w:color w:val="auto"/>
          <w:sz w:val="26"/>
          <w:szCs w:val="26"/>
          <w:lang w:val="bg-BG" w:eastAsia="bg-BG"/>
        </w:rPr>
      </w:pPr>
      <w:r w:rsidRPr="00BD1FEC">
        <w:rPr>
          <w:color w:val="auto"/>
          <w:sz w:val="26"/>
          <w:szCs w:val="26"/>
          <w:lang w:val="bg-BG" w:eastAsia="bg-BG"/>
        </w:rPr>
        <w:t>Преди сключване на договор избраният изпълнител следва да представи декларации по Закона за мерките срещу изпирането на пари (Обн., ДВ, бр. 27 от 27.03.2018 г., в сила от 31.03.2018 г.), в които следва да декларира дали са налице обстоятелствата по чл.42, ал.2 , т.2, чл.59, ал.1, т.3 и чл.66, ал.2  от ЗМИП.</w:t>
      </w:r>
    </w:p>
    <w:p w:rsidR="00BD1FEC" w:rsidRPr="00BD1FEC" w:rsidRDefault="00BD1FEC" w:rsidP="00BD1FEC">
      <w:pPr>
        <w:widowControl/>
        <w:suppressAutoHyphens w:val="0"/>
        <w:autoSpaceDE w:val="0"/>
        <w:autoSpaceDN w:val="0"/>
        <w:adjustRightInd w:val="0"/>
        <w:ind w:firstLine="567"/>
        <w:jc w:val="both"/>
        <w:rPr>
          <w:i/>
          <w:color w:val="auto"/>
          <w:sz w:val="26"/>
          <w:szCs w:val="26"/>
          <w:lang w:val="bg-BG" w:eastAsia="bg-BG"/>
        </w:rPr>
      </w:pPr>
      <w:r w:rsidRPr="00BD1FEC">
        <w:rPr>
          <w:i/>
          <w:color w:val="auto"/>
          <w:sz w:val="26"/>
          <w:szCs w:val="26"/>
          <w:lang w:val="bg-BG" w:eastAsia="bg-BG"/>
        </w:rPr>
        <w:lastRenderedPageBreak/>
        <w:t>Забележка:</w:t>
      </w:r>
    </w:p>
    <w:p w:rsidR="00BD1FEC" w:rsidRPr="00BD1FEC" w:rsidRDefault="00BD1FEC" w:rsidP="00BD1FEC">
      <w:pPr>
        <w:widowControl/>
        <w:suppressAutoHyphens w:val="0"/>
        <w:autoSpaceDE w:val="0"/>
        <w:autoSpaceDN w:val="0"/>
        <w:adjustRightInd w:val="0"/>
        <w:ind w:firstLine="567"/>
        <w:jc w:val="both"/>
        <w:rPr>
          <w:i/>
          <w:color w:val="auto"/>
          <w:sz w:val="26"/>
          <w:szCs w:val="26"/>
          <w:lang w:val="bg-BG" w:eastAsia="bg-BG"/>
        </w:rPr>
      </w:pPr>
      <w:r w:rsidRPr="00BD1FEC">
        <w:rPr>
          <w:i/>
          <w:color w:val="auto"/>
          <w:sz w:val="26"/>
          <w:szCs w:val="26"/>
          <w:lang w:val="bg-BG" w:eastAsia="bg-BG"/>
        </w:rPr>
        <w:t>Участник в процедура по възлагане на обществена поръчка е клиент по смисъла на ЗМИП (вж.§1 т.9 от ДР на ЗМИП).</w:t>
      </w:r>
    </w:p>
    <w:p w:rsidR="00BD1FEC" w:rsidRPr="00BD1FEC" w:rsidRDefault="00BD1FEC" w:rsidP="00BD1FEC">
      <w:pPr>
        <w:widowControl/>
        <w:suppressAutoHyphens w:val="0"/>
        <w:autoSpaceDE w:val="0"/>
        <w:autoSpaceDN w:val="0"/>
        <w:adjustRightInd w:val="0"/>
        <w:ind w:firstLine="567"/>
        <w:jc w:val="both"/>
        <w:rPr>
          <w:i/>
          <w:color w:val="auto"/>
          <w:sz w:val="26"/>
          <w:szCs w:val="26"/>
          <w:lang w:val="bg-BG" w:eastAsia="bg-BG"/>
        </w:rPr>
      </w:pPr>
      <w:r w:rsidRPr="00BD1FEC">
        <w:rPr>
          <w:i/>
          <w:color w:val="auto"/>
          <w:sz w:val="26"/>
          <w:szCs w:val="26"/>
          <w:lang w:val="bg-BG" w:eastAsia="bg-BG"/>
        </w:rPr>
        <w:t>Горепосочените основания са императивно регламентирани в ЗМИП и задължават Възложителя да изиска декларирането на съответните обстоятелства.</w:t>
      </w:r>
    </w:p>
    <w:p w:rsidR="00BD1FEC" w:rsidRPr="00BD1FEC" w:rsidRDefault="00BD1FEC" w:rsidP="00BD1FEC">
      <w:pPr>
        <w:widowControl/>
        <w:suppressAutoHyphens w:val="0"/>
        <w:ind w:firstLine="567"/>
        <w:jc w:val="both"/>
        <w:rPr>
          <w:color w:val="auto"/>
          <w:sz w:val="26"/>
          <w:szCs w:val="26"/>
          <w:lang w:val="bg-BG" w:eastAsia="bg-BG"/>
        </w:rPr>
      </w:pPr>
    </w:p>
    <w:p w:rsidR="00BD1FEC" w:rsidRPr="00BD1FEC" w:rsidRDefault="00BD1FEC" w:rsidP="00BD1FEC">
      <w:pPr>
        <w:widowControl/>
        <w:suppressAutoHyphens w:val="0"/>
        <w:ind w:firstLine="567"/>
        <w:jc w:val="both"/>
        <w:rPr>
          <w:color w:val="auto"/>
          <w:sz w:val="26"/>
          <w:szCs w:val="26"/>
          <w:lang w:eastAsia="bg-BG"/>
        </w:rPr>
      </w:pPr>
      <w:proofErr w:type="spellStart"/>
      <w:r w:rsidRPr="00BD1FEC">
        <w:rPr>
          <w:color w:val="auto"/>
          <w:sz w:val="26"/>
          <w:szCs w:val="26"/>
          <w:lang w:eastAsia="bg-BG"/>
        </w:rPr>
        <w:t>Възложителят</w:t>
      </w:r>
      <w:proofErr w:type="spellEnd"/>
      <w:r w:rsidRPr="00BD1FEC">
        <w:rPr>
          <w:color w:val="auto"/>
          <w:sz w:val="26"/>
          <w:szCs w:val="26"/>
          <w:lang w:eastAsia="bg-BG"/>
        </w:rPr>
        <w:t xml:space="preserve"> </w:t>
      </w:r>
      <w:proofErr w:type="spellStart"/>
      <w:r w:rsidRPr="00BD1FEC">
        <w:rPr>
          <w:color w:val="auto"/>
          <w:sz w:val="26"/>
          <w:szCs w:val="26"/>
          <w:lang w:eastAsia="bg-BG"/>
        </w:rPr>
        <w:t>не</w:t>
      </w:r>
      <w:proofErr w:type="spellEnd"/>
      <w:r w:rsidRPr="00BD1FEC">
        <w:rPr>
          <w:color w:val="auto"/>
          <w:sz w:val="26"/>
          <w:szCs w:val="26"/>
          <w:lang w:eastAsia="bg-BG"/>
        </w:rPr>
        <w:t xml:space="preserve"> </w:t>
      </w:r>
      <w:proofErr w:type="spellStart"/>
      <w:r w:rsidRPr="00BD1FEC">
        <w:rPr>
          <w:color w:val="auto"/>
          <w:sz w:val="26"/>
          <w:szCs w:val="26"/>
          <w:lang w:eastAsia="bg-BG"/>
        </w:rPr>
        <w:t>сключва</w:t>
      </w:r>
      <w:proofErr w:type="spellEnd"/>
      <w:r w:rsidRPr="00BD1FEC">
        <w:rPr>
          <w:color w:val="auto"/>
          <w:sz w:val="26"/>
          <w:szCs w:val="26"/>
          <w:lang w:eastAsia="bg-BG"/>
        </w:rPr>
        <w:t xml:space="preserve"> </w:t>
      </w:r>
      <w:proofErr w:type="spellStart"/>
      <w:r w:rsidRPr="00BD1FEC">
        <w:rPr>
          <w:color w:val="auto"/>
          <w:sz w:val="26"/>
          <w:szCs w:val="26"/>
          <w:lang w:eastAsia="bg-BG"/>
        </w:rPr>
        <w:t>договор</w:t>
      </w:r>
      <w:proofErr w:type="spellEnd"/>
      <w:r w:rsidRPr="00BD1FEC">
        <w:rPr>
          <w:color w:val="auto"/>
          <w:sz w:val="26"/>
          <w:szCs w:val="26"/>
          <w:lang w:eastAsia="bg-BG"/>
        </w:rPr>
        <w:t xml:space="preserve">, </w:t>
      </w:r>
      <w:proofErr w:type="spellStart"/>
      <w:r w:rsidRPr="00BD1FEC">
        <w:rPr>
          <w:color w:val="auto"/>
          <w:sz w:val="26"/>
          <w:szCs w:val="26"/>
          <w:lang w:eastAsia="bg-BG"/>
        </w:rPr>
        <w:t>когато</w:t>
      </w:r>
      <w:proofErr w:type="spellEnd"/>
      <w:r w:rsidRPr="00BD1FEC">
        <w:rPr>
          <w:color w:val="auto"/>
          <w:sz w:val="26"/>
          <w:szCs w:val="26"/>
          <w:lang w:eastAsia="bg-BG"/>
        </w:rPr>
        <w:t xml:space="preserve"> </w:t>
      </w:r>
      <w:proofErr w:type="spellStart"/>
      <w:r w:rsidRPr="00BD1FEC">
        <w:rPr>
          <w:color w:val="auto"/>
          <w:sz w:val="26"/>
          <w:szCs w:val="26"/>
          <w:lang w:eastAsia="bg-BG"/>
        </w:rPr>
        <w:t>участникът</w:t>
      </w:r>
      <w:proofErr w:type="spellEnd"/>
      <w:r w:rsidRPr="00BD1FEC">
        <w:rPr>
          <w:color w:val="auto"/>
          <w:sz w:val="26"/>
          <w:szCs w:val="26"/>
          <w:lang w:eastAsia="bg-BG"/>
        </w:rPr>
        <w:t xml:space="preserve">, </w:t>
      </w:r>
      <w:proofErr w:type="spellStart"/>
      <w:r w:rsidRPr="00BD1FEC">
        <w:rPr>
          <w:color w:val="auto"/>
          <w:sz w:val="26"/>
          <w:szCs w:val="26"/>
          <w:lang w:eastAsia="bg-BG"/>
        </w:rPr>
        <w:t>класиран</w:t>
      </w:r>
      <w:proofErr w:type="spellEnd"/>
      <w:r w:rsidRPr="00BD1FEC">
        <w:rPr>
          <w:color w:val="auto"/>
          <w:sz w:val="26"/>
          <w:szCs w:val="26"/>
          <w:lang w:eastAsia="bg-BG"/>
        </w:rPr>
        <w:t xml:space="preserve"> на </w:t>
      </w:r>
      <w:proofErr w:type="spellStart"/>
      <w:r w:rsidRPr="00BD1FEC">
        <w:rPr>
          <w:color w:val="auto"/>
          <w:sz w:val="26"/>
          <w:szCs w:val="26"/>
          <w:lang w:eastAsia="bg-BG"/>
        </w:rPr>
        <w:t>първо</w:t>
      </w:r>
      <w:proofErr w:type="spellEnd"/>
      <w:r w:rsidRPr="00BD1FEC">
        <w:rPr>
          <w:color w:val="auto"/>
          <w:sz w:val="26"/>
          <w:szCs w:val="26"/>
          <w:lang w:eastAsia="bg-BG"/>
        </w:rPr>
        <w:t xml:space="preserve"> </w:t>
      </w:r>
      <w:proofErr w:type="spellStart"/>
      <w:r w:rsidRPr="00BD1FEC">
        <w:rPr>
          <w:color w:val="auto"/>
          <w:sz w:val="26"/>
          <w:szCs w:val="26"/>
          <w:lang w:eastAsia="bg-BG"/>
        </w:rPr>
        <w:t>място</w:t>
      </w:r>
      <w:proofErr w:type="spellEnd"/>
      <w:r w:rsidRPr="00BD1FEC">
        <w:rPr>
          <w:color w:val="auto"/>
          <w:sz w:val="26"/>
          <w:szCs w:val="26"/>
          <w:lang w:eastAsia="bg-BG"/>
        </w:rPr>
        <w:t xml:space="preserve">: </w:t>
      </w:r>
    </w:p>
    <w:p w:rsidR="00BD1FEC" w:rsidRPr="00BD1FEC" w:rsidRDefault="00BD1FEC" w:rsidP="00BD1FEC">
      <w:pPr>
        <w:widowControl/>
        <w:suppressAutoHyphens w:val="0"/>
        <w:ind w:firstLine="567"/>
        <w:jc w:val="both"/>
        <w:rPr>
          <w:color w:val="auto"/>
          <w:sz w:val="26"/>
          <w:szCs w:val="26"/>
          <w:lang w:eastAsia="bg-BG"/>
        </w:rPr>
      </w:pPr>
      <w:r w:rsidRPr="00BD1FEC">
        <w:rPr>
          <w:color w:val="auto"/>
          <w:sz w:val="26"/>
          <w:szCs w:val="26"/>
          <w:lang w:eastAsia="bg-BG"/>
        </w:rPr>
        <w:t xml:space="preserve">1. </w:t>
      </w:r>
      <w:proofErr w:type="spellStart"/>
      <w:r w:rsidRPr="00BD1FEC">
        <w:rPr>
          <w:color w:val="auto"/>
          <w:sz w:val="26"/>
          <w:szCs w:val="26"/>
          <w:lang w:eastAsia="bg-BG"/>
        </w:rPr>
        <w:t>откаже</w:t>
      </w:r>
      <w:proofErr w:type="spellEnd"/>
      <w:r w:rsidRPr="00BD1FEC">
        <w:rPr>
          <w:color w:val="auto"/>
          <w:sz w:val="26"/>
          <w:szCs w:val="26"/>
          <w:lang w:eastAsia="bg-BG"/>
        </w:rPr>
        <w:t xml:space="preserve"> </w:t>
      </w:r>
      <w:proofErr w:type="spellStart"/>
      <w:r w:rsidRPr="00BD1FEC">
        <w:rPr>
          <w:color w:val="auto"/>
          <w:sz w:val="26"/>
          <w:szCs w:val="26"/>
          <w:lang w:eastAsia="bg-BG"/>
        </w:rPr>
        <w:t>да</w:t>
      </w:r>
      <w:proofErr w:type="spellEnd"/>
      <w:r w:rsidRPr="00BD1FEC">
        <w:rPr>
          <w:color w:val="auto"/>
          <w:sz w:val="26"/>
          <w:szCs w:val="26"/>
          <w:lang w:eastAsia="bg-BG"/>
        </w:rPr>
        <w:t xml:space="preserve"> </w:t>
      </w:r>
      <w:proofErr w:type="spellStart"/>
      <w:r w:rsidRPr="00BD1FEC">
        <w:rPr>
          <w:color w:val="auto"/>
          <w:sz w:val="26"/>
          <w:szCs w:val="26"/>
          <w:lang w:eastAsia="bg-BG"/>
        </w:rPr>
        <w:t>сключи</w:t>
      </w:r>
      <w:proofErr w:type="spellEnd"/>
      <w:r w:rsidRPr="00BD1FEC">
        <w:rPr>
          <w:color w:val="auto"/>
          <w:sz w:val="26"/>
          <w:szCs w:val="26"/>
          <w:lang w:eastAsia="bg-BG"/>
        </w:rPr>
        <w:t xml:space="preserve"> </w:t>
      </w:r>
      <w:proofErr w:type="spellStart"/>
      <w:r w:rsidRPr="00BD1FEC">
        <w:rPr>
          <w:color w:val="auto"/>
          <w:sz w:val="26"/>
          <w:szCs w:val="26"/>
          <w:lang w:eastAsia="bg-BG"/>
        </w:rPr>
        <w:t>договор</w:t>
      </w:r>
      <w:proofErr w:type="spellEnd"/>
      <w:r w:rsidRPr="00BD1FEC">
        <w:rPr>
          <w:color w:val="auto"/>
          <w:sz w:val="26"/>
          <w:szCs w:val="26"/>
          <w:lang w:eastAsia="bg-BG"/>
        </w:rPr>
        <w:t xml:space="preserve">; </w:t>
      </w:r>
    </w:p>
    <w:p w:rsidR="00BD1FEC" w:rsidRPr="00BD1FEC" w:rsidRDefault="00BD1FEC" w:rsidP="00BD1FEC">
      <w:pPr>
        <w:widowControl/>
        <w:suppressAutoHyphens w:val="0"/>
        <w:ind w:firstLine="567"/>
        <w:jc w:val="both"/>
        <w:rPr>
          <w:color w:val="auto"/>
          <w:sz w:val="26"/>
          <w:szCs w:val="26"/>
          <w:lang w:eastAsia="bg-BG"/>
        </w:rPr>
      </w:pPr>
      <w:r w:rsidRPr="00BD1FEC">
        <w:rPr>
          <w:color w:val="auto"/>
          <w:sz w:val="26"/>
          <w:szCs w:val="26"/>
          <w:lang w:eastAsia="bg-BG"/>
        </w:rPr>
        <w:t xml:space="preserve">2. </w:t>
      </w:r>
      <w:proofErr w:type="spellStart"/>
      <w:r w:rsidRPr="00BD1FEC">
        <w:rPr>
          <w:color w:val="auto"/>
          <w:sz w:val="26"/>
          <w:szCs w:val="26"/>
          <w:lang w:eastAsia="bg-BG"/>
        </w:rPr>
        <w:t>не</w:t>
      </w:r>
      <w:proofErr w:type="spellEnd"/>
      <w:r w:rsidRPr="00BD1FEC">
        <w:rPr>
          <w:color w:val="auto"/>
          <w:sz w:val="26"/>
          <w:szCs w:val="26"/>
          <w:lang w:eastAsia="bg-BG"/>
        </w:rPr>
        <w:t xml:space="preserve"> </w:t>
      </w:r>
      <w:proofErr w:type="spellStart"/>
      <w:r w:rsidRPr="00BD1FEC">
        <w:rPr>
          <w:color w:val="auto"/>
          <w:sz w:val="26"/>
          <w:szCs w:val="26"/>
          <w:lang w:eastAsia="bg-BG"/>
        </w:rPr>
        <w:t>изпълни</w:t>
      </w:r>
      <w:proofErr w:type="spellEnd"/>
      <w:r w:rsidRPr="00BD1FEC">
        <w:rPr>
          <w:color w:val="auto"/>
          <w:sz w:val="26"/>
          <w:szCs w:val="26"/>
          <w:lang w:eastAsia="bg-BG"/>
        </w:rPr>
        <w:t xml:space="preserve"> </w:t>
      </w:r>
      <w:proofErr w:type="spellStart"/>
      <w:r w:rsidRPr="00BD1FEC">
        <w:rPr>
          <w:color w:val="auto"/>
          <w:sz w:val="26"/>
          <w:szCs w:val="26"/>
          <w:lang w:eastAsia="bg-BG"/>
        </w:rPr>
        <w:t>някое</w:t>
      </w:r>
      <w:proofErr w:type="spellEnd"/>
      <w:r w:rsidRPr="00BD1FEC">
        <w:rPr>
          <w:color w:val="auto"/>
          <w:sz w:val="26"/>
          <w:szCs w:val="26"/>
          <w:lang w:eastAsia="bg-BG"/>
        </w:rPr>
        <w:t xml:space="preserve"> </w:t>
      </w:r>
      <w:proofErr w:type="spellStart"/>
      <w:r w:rsidRPr="00BD1FEC">
        <w:rPr>
          <w:color w:val="auto"/>
          <w:sz w:val="26"/>
          <w:szCs w:val="26"/>
          <w:lang w:eastAsia="bg-BG"/>
        </w:rPr>
        <w:t>от</w:t>
      </w:r>
      <w:proofErr w:type="spellEnd"/>
      <w:r w:rsidRPr="00BD1FEC">
        <w:rPr>
          <w:color w:val="auto"/>
          <w:sz w:val="26"/>
          <w:szCs w:val="26"/>
          <w:lang w:eastAsia="bg-BG"/>
        </w:rPr>
        <w:t xml:space="preserve"> </w:t>
      </w:r>
      <w:proofErr w:type="spellStart"/>
      <w:r w:rsidRPr="00BD1FEC">
        <w:rPr>
          <w:color w:val="auto"/>
          <w:sz w:val="26"/>
          <w:szCs w:val="26"/>
          <w:lang w:eastAsia="bg-BG"/>
        </w:rPr>
        <w:t>условията</w:t>
      </w:r>
      <w:proofErr w:type="spellEnd"/>
      <w:r w:rsidRPr="00BD1FEC">
        <w:rPr>
          <w:color w:val="auto"/>
          <w:sz w:val="26"/>
          <w:szCs w:val="26"/>
          <w:lang w:eastAsia="bg-BG"/>
        </w:rPr>
        <w:t xml:space="preserve"> </w:t>
      </w:r>
      <w:proofErr w:type="spellStart"/>
      <w:r w:rsidRPr="00BD1FEC">
        <w:rPr>
          <w:color w:val="auto"/>
          <w:sz w:val="26"/>
          <w:szCs w:val="26"/>
          <w:lang w:eastAsia="bg-BG"/>
        </w:rPr>
        <w:t>посочени</w:t>
      </w:r>
      <w:proofErr w:type="spellEnd"/>
      <w:r w:rsidRPr="00BD1FEC">
        <w:rPr>
          <w:color w:val="auto"/>
          <w:sz w:val="26"/>
          <w:szCs w:val="26"/>
          <w:lang w:eastAsia="bg-BG"/>
        </w:rPr>
        <w:t xml:space="preserve"> </w:t>
      </w:r>
      <w:proofErr w:type="spellStart"/>
      <w:r w:rsidRPr="00BD1FEC">
        <w:rPr>
          <w:color w:val="auto"/>
          <w:sz w:val="26"/>
          <w:szCs w:val="26"/>
          <w:lang w:eastAsia="bg-BG"/>
        </w:rPr>
        <w:t>по-горе</w:t>
      </w:r>
      <w:proofErr w:type="spellEnd"/>
      <w:r w:rsidRPr="00BD1FEC">
        <w:rPr>
          <w:color w:val="auto"/>
          <w:sz w:val="26"/>
          <w:szCs w:val="26"/>
          <w:lang w:eastAsia="bg-BG"/>
        </w:rPr>
        <w:t xml:space="preserve"> </w:t>
      </w:r>
      <w:proofErr w:type="spellStart"/>
      <w:r w:rsidRPr="00BD1FEC">
        <w:rPr>
          <w:color w:val="auto"/>
          <w:sz w:val="26"/>
          <w:szCs w:val="26"/>
          <w:lang w:eastAsia="bg-BG"/>
        </w:rPr>
        <w:t>или</w:t>
      </w:r>
      <w:proofErr w:type="spellEnd"/>
      <w:r w:rsidRPr="00BD1FEC">
        <w:rPr>
          <w:color w:val="auto"/>
          <w:sz w:val="26"/>
          <w:szCs w:val="26"/>
          <w:lang w:eastAsia="bg-BG"/>
        </w:rPr>
        <w:t xml:space="preserve"> </w:t>
      </w:r>
    </w:p>
    <w:p w:rsidR="00BD1FEC" w:rsidRPr="00BD1FEC" w:rsidRDefault="00BD1FEC" w:rsidP="00BD1FEC">
      <w:pPr>
        <w:widowControl/>
        <w:suppressAutoHyphens w:val="0"/>
        <w:ind w:firstLine="567"/>
        <w:jc w:val="both"/>
        <w:rPr>
          <w:color w:val="auto"/>
          <w:sz w:val="26"/>
          <w:szCs w:val="26"/>
          <w:lang w:eastAsia="bg-BG"/>
        </w:rPr>
      </w:pPr>
      <w:r w:rsidRPr="00BD1FEC">
        <w:rPr>
          <w:color w:val="auto"/>
          <w:sz w:val="26"/>
          <w:szCs w:val="26"/>
          <w:lang w:eastAsia="bg-BG"/>
        </w:rPr>
        <w:t xml:space="preserve">3. </w:t>
      </w:r>
      <w:proofErr w:type="spellStart"/>
      <w:r w:rsidRPr="00BD1FEC">
        <w:rPr>
          <w:color w:val="auto"/>
          <w:sz w:val="26"/>
          <w:szCs w:val="26"/>
          <w:lang w:eastAsia="bg-BG"/>
        </w:rPr>
        <w:t>не</w:t>
      </w:r>
      <w:proofErr w:type="spellEnd"/>
      <w:r w:rsidRPr="00BD1FEC">
        <w:rPr>
          <w:color w:val="auto"/>
          <w:sz w:val="26"/>
          <w:szCs w:val="26"/>
          <w:lang w:eastAsia="bg-BG"/>
        </w:rPr>
        <w:t xml:space="preserve"> </w:t>
      </w:r>
      <w:proofErr w:type="spellStart"/>
      <w:r w:rsidRPr="00BD1FEC">
        <w:rPr>
          <w:color w:val="auto"/>
          <w:sz w:val="26"/>
          <w:szCs w:val="26"/>
          <w:lang w:eastAsia="bg-BG"/>
        </w:rPr>
        <w:t>докаже</w:t>
      </w:r>
      <w:proofErr w:type="spellEnd"/>
      <w:r w:rsidRPr="00BD1FEC">
        <w:rPr>
          <w:color w:val="auto"/>
          <w:sz w:val="26"/>
          <w:szCs w:val="26"/>
          <w:lang w:eastAsia="bg-BG"/>
        </w:rPr>
        <w:t xml:space="preserve">, </w:t>
      </w:r>
      <w:proofErr w:type="spellStart"/>
      <w:r w:rsidRPr="00BD1FEC">
        <w:rPr>
          <w:color w:val="auto"/>
          <w:sz w:val="26"/>
          <w:szCs w:val="26"/>
          <w:lang w:eastAsia="bg-BG"/>
        </w:rPr>
        <w:t>че</w:t>
      </w:r>
      <w:proofErr w:type="spellEnd"/>
      <w:r w:rsidRPr="00BD1FEC">
        <w:rPr>
          <w:color w:val="auto"/>
          <w:sz w:val="26"/>
          <w:szCs w:val="26"/>
          <w:lang w:eastAsia="bg-BG"/>
        </w:rPr>
        <w:t xml:space="preserve"> </w:t>
      </w:r>
      <w:proofErr w:type="spellStart"/>
      <w:r w:rsidRPr="00BD1FEC">
        <w:rPr>
          <w:color w:val="auto"/>
          <w:sz w:val="26"/>
          <w:szCs w:val="26"/>
          <w:lang w:eastAsia="bg-BG"/>
        </w:rPr>
        <w:t>не</w:t>
      </w:r>
      <w:proofErr w:type="spellEnd"/>
      <w:r w:rsidRPr="00BD1FEC">
        <w:rPr>
          <w:color w:val="auto"/>
          <w:sz w:val="26"/>
          <w:szCs w:val="26"/>
          <w:lang w:eastAsia="bg-BG"/>
        </w:rPr>
        <w:t xml:space="preserve"> </w:t>
      </w:r>
      <w:proofErr w:type="spellStart"/>
      <w:r w:rsidRPr="00BD1FEC">
        <w:rPr>
          <w:color w:val="auto"/>
          <w:sz w:val="26"/>
          <w:szCs w:val="26"/>
          <w:lang w:eastAsia="bg-BG"/>
        </w:rPr>
        <w:t>са</w:t>
      </w:r>
      <w:proofErr w:type="spellEnd"/>
      <w:r w:rsidRPr="00BD1FEC">
        <w:rPr>
          <w:color w:val="auto"/>
          <w:sz w:val="26"/>
          <w:szCs w:val="26"/>
          <w:lang w:eastAsia="bg-BG"/>
        </w:rPr>
        <w:t xml:space="preserve"> </w:t>
      </w:r>
      <w:proofErr w:type="spellStart"/>
      <w:r w:rsidRPr="00BD1FEC">
        <w:rPr>
          <w:color w:val="auto"/>
          <w:sz w:val="26"/>
          <w:szCs w:val="26"/>
          <w:lang w:eastAsia="bg-BG"/>
        </w:rPr>
        <w:t>налице</w:t>
      </w:r>
      <w:proofErr w:type="spellEnd"/>
      <w:r w:rsidRPr="00BD1FEC">
        <w:rPr>
          <w:color w:val="auto"/>
          <w:sz w:val="26"/>
          <w:szCs w:val="26"/>
          <w:lang w:eastAsia="bg-BG"/>
        </w:rPr>
        <w:t xml:space="preserve"> </w:t>
      </w:r>
      <w:proofErr w:type="spellStart"/>
      <w:r w:rsidRPr="00BD1FEC">
        <w:rPr>
          <w:color w:val="auto"/>
          <w:sz w:val="26"/>
          <w:szCs w:val="26"/>
          <w:lang w:eastAsia="bg-BG"/>
        </w:rPr>
        <w:t>основания</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отстраняване</w:t>
      </w:r>
      <w:proofErr w:type="spellEnd"/>
      <w:r w:rsidRPr="00BD1FEC">
        <w:rPr>
          <w:color w:val="auto"/>
          <w:sz w:val="26"/>
          <w:szCs w:val="26"/>
          <w:lang w:eastAsia="bg-BG"/>
        </w:rPr>
        <w:t xml:space="preserve"> </w:t>
      </w:r>
      <w:proofErr w:type="spellStart"/>
      <w:r w:rsidRPr="00BD1FEC">
        <w:rPr>
          <w:color w:val="auto"/>
          <w:sz w:val="26"/>
          <w:szCs w:val="26"/>
          <w:lang w:eastAsia="bg-BG"/>
        </w:rPr>
        <w:t>от</w:t>
      </w:r>
      <w:proofErr w:type="spellEnd"/>
      <w:r w:rsidRPr="00BD1FEC">
        <w:rPr>
          <w:color w:val="auto"/>
          <w:sz w:val="26"/>
          <w:szCs w:val="26"/>
          <w:lang w:eastAsia="bg-BG"/>
        </w:rPr>
        <w:t xml:space="preserve"> </w:t>
      </w:r>
      <w:proofErr w:type="spellStart"/>
      <w:r w:rsidRPr="00BD1FEC">
        <w:rPr>
          <w:color w:val="auto"/>
          <w:sz w:val="26"/>
          <w:szCs w:val="26"/>
          <w:lang w:eastAsia="bg-BG"/>
        </w:rPr>
        <w:t>процедурата</w:t>
      </w:r>
      <w:proofErr w:type="spellEnd"/>
      <w:r w:rsidRPr="00BD1FEC">
        <w:rPr>
          <w:color w:val="auto"/>
          <w:sz w:val="26"/>
          <w:szCs w:val="26"/>
          <w:lang w:eastAsia="bg-BG"/>
        </w:rPr>
        <w:t xml:space="preserve">. </w:t>
      </w:r>
    </w:p>
    <w:p w:rsidR="00BD1FEC" w:rsidRPr="00BD1FEC" w:rsidRDefault="00BD1FEC" w:rsidP="00BD1FEC">
      <w:pPr>
        <w:widowControl/>
        <w:suppressAutoHyphens w:val="0"/>
        <w:ind w:firstLine="567"/>
        <w:jc w:val="both"/>
        <w:rPr>
          <w:color w:val="auto"/>
          <w:sz w:val="26"/>
          <w:szCs w:val="26"/>
          <w:lang w:eastAsia="bg-BG"/>
        </w:rPr>
      </w:pPr>
      <w:r w:rsidRPr="00BD1FEC">
        <w:rPr>
          <w:color w:val="auto"/>
          <w:sz w:val="26"/>
          <w:szCs w:val="26"/>
          <w:lang w:eastAsia="bg-BG"/>
        </w:rPr>
        <w:t xml:space="preserve">В </w:t>
      </w:r>
      <w:proofErr w:type="spellStart"/>
      <w:r w:rsidRPr="00BD1FEC">
        <w:rPr>
          <w:color w:val="auto"/>
          <w:sz w:val="26"/>
          <w:szCs w:val="26"/>
          <w:lang w:eastAsia="bg-BG"/>
        </w:rPr>
        <w:t>последния</w:t>
      </w:r>
      <w:proofErr w:type="spellEnd"/>
      <w:r w:rsidRPr="00BD1FEC">
        <w:rPr>
          <w:color w:val="auto"/>
          <w:sz w:val="26"/>
          <w:szCs w:val="26"/>
          <w:lang w:eastAsia="bg-BG"/>
        </w:rPr>
        <w:t xml:space="preserve"> </w:t>
      </w:r>
      <w:proofErr w:type="spellStart"/>
      <w:r w:rsidRPr="00BD1FEC">
        <w:rPr>
          <w:color w:val="auto"/>
          <w:sz w:val="26"/>
          <w:szCs w:val="26"/>
          <w:lang w:eastAsia="bg-BG"/>
        </w:rPr>
        <w:t>случай</w:t>
      </w:r>
      <w:proofErr w:type="spellEnd"/>
      <w:r w:rsidRPr="00BD1FEC">
        <w:rPr>
          <w:color w:val="auto"/>
          <w:sz w:val="26"/>
          <w:szCs w:val="26"/>
          <w:lang w:eastAsia="bg-BG"/>
        </w:rPr>
        <w:t xml:space="preserve"> </w:t>
      </w:r>
      <w:proofErr w:type="spellStart"/>
      <w:r w:rsidRPr="00BD1FEC">
        <w:rPr>
          <w:color w:val="auto"/>
          <w:sz w:val="26"/>
          <w:szCs w:val="26"/>
          <w:lang w:eastAsia="bg-BG"/>
        </w:rPr>
        <w:t>възложителят</w:t>
      </w:r>
      <w:proofErr w:type="spellEnd"/>
      <w:r w:rsidRPr="00BD1FEC">
        <w:rPr>
          <w:color w:val="auto"/>
          <w:sz w:val="26"/>
          <w:szCs w:val="26"/>
          <w:lang w:eastAsia="bg-BG"/>
        </w:rPr>
        <w:t xml:space="preserve"> </w:t>
      </w:r>
      <w:proofErr w:type="spellStart"/>
      <w:r w:rsidRPr="00BD1FEC">
        <w:rPr>
          <w:color w:val="auto"/>
          <w:sz w:val="26"/>
          <w:szCs w:val="26"/>
          <w:lang w:eastAsia="bg-BG"/>
        </w:rPr>
        <w:t>може</w:t>
      </w:r>
      <w:proofErr w:type="spellEnd"/>
      <w:r w:rsidRPr="00BD1FEC">
        <w:rPr>
          <w:color w:val="auto"/>
          <w:sz w:val="26"/>
          <w:szCs w:val="26"/>
          <w:lang w:eastAsia="bg-BG"/>
        </w:rPr>
        <w:t xml:space="preserve"> </w:t>
      </w:r>
      <w:proofErr w:type="spellStart"/>
      <w:r w:rsidRPr="00BD1FEC">
        <w:rPr>
          <w:color w:val="auto"/>
          <w:sz w:val="26"/>
          <w:szCs w:val="26"/>
          <w:lang w:eastAsia="bg-BG"/>
        </w:rPr>
        <w:t>да</w:t>
      </w:r>
      <w:proofErr w:type="spellEnd"/>
      <w:r w:rsidRPr="00BD1FEC">
        <w:rPr>
          <w:color w:val="auto"/>
          <w:sz w:val="26"/>
          <w:szCs w:val="26"/>
          <w:lang w:eastAsia="bg-BG"/>
        </w:rPr>
        <w:t xml:space="preserve"> </w:t>
      </w:r>
      <w:proofErr w:type="spellStart"/>
      <w:r w:rsidRPr="00BD1FEC">
        <w:rPr>
          <w:color w:val="auto"/>
          <w:sz w:val="26"/>
          <w:szCs w:val="26"/>
          <w:lang w:eastAsia="bg-BG"/>
        </w:rPr>
        <w:t>измени</w:t>
      </w:r>
      <w:proofErr w:type="spellEnd"/>
      <w:r w:rsidRPr="00BD1FEC">
        <w:rPr>
          <w:color w:val="auto"/>
          <w:sz w:val="26"/>
          <w:szCs w:val="26"/>
          <w:lang w:eastAsia="bg-BG"/>
        </w:rPr>
        <w:t xml:space="preserve"> </w:t>
      </w:r>
      <w:proofErr w:type="spellStart"/>
      <w:r w:rsidRPr="00BD1FEC">
        <w:rPr>
          <w:color w:val="auto"/>
          <w:sz w:val="26"/>
          <w:szCs w:val="26"/>
          <w:lang w:eastAsia="bg-BG"/>
        </w:rPr>
        <w:t>влязлото</w:t>
      </w:r>
      <w:proofErr w:type="spellEnd"/>
      <w:r w:rsidRPr="00BD1FEC">
        <w:rPr>
          <w:color w:val="auto"/>
          <w:sz w:val="26"/>
          <w:szCs w:val="26"/>
          <w:lang w:eastAsia="bg-BG"/>
        </w:rPr>
        <w:t xml:space="preserve"> в </w:t>
      </w:r>
      <w:proofErr w:type="spellStart"/>
      <w:r w:rsidRPr="00BD1FEC">
        <w:rPr>
          <w:color w:val="auto"/>
          <w:sz w:val="26"/>
          <w:szCs w:val="26"/>
          <w:lang w:eastAsia="bg-BG"/>
        </w:rPr>
        <w:t>сила</w:t>
      </w:r>
      <w:proofErr w:type="spellEnd"/>
      <w:r w:rsidRPr="00BD1FEC">
        <w:rPr>
          <w:color w:val="auto"/>
          <w:sz w:val="26"/>
          <w:szCs w:val="26"/>
          <w:lang w:eastAsia="bg-BG"/>
        </w:rPr>
        <w:t xml:space="preserve"> </w:t>
      </w:r>
      <w:proofErr w:type="spellStart"/>
      <w:r w:rsidRPr="00BD1FEC">
        <w:rPr>
          <w:color w:val="auto"/>
          <w:sz w:val="26"/>
          <w:szCs w:val="26"/>
          <w:lang w:eastAsia="bg-BG"/>
        </w:rPr>
        <w:t>решение</w:t>
      </w:r>
      <w:proofErr w:type="spellEnd"/>
      <w:r w:rsidRPr="00BD1FEC">
        <w:rPr>
          <w:color w:val="auto"/>
          <w:sz w:val="26"/>
          <w:szCs w:val="26"/>
          <w:lang w:eastAsia="bg-BG"/>
        </w:rPr>
        <w:t xml:space="preserve"> в </w:t>
      </w:r>
      <w:proofErr w:type="spellStart"/>
      <w:r w:rsidRPr="00BD1FEC">
        <w:rPr>
          <w:color w:val="auto"/>
          <w:sz w:val="26"/>
          <w:szCs w:val="26"/>
          <w:lang w:eastAsia="bg-BG"/>
        </w:rPr>
        <w:t>частта</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определяне</w:t>
      </w:r>
      <w:proofErr w:type="spellEnd"/>
      <w:r w:rsidRPr="00BD1FEC">
        <w:rPr>
          <w:color w:val="auto"/>
          <w:sz w:val="26"/>
          <w:szCs w:val="26"/>
          <w:lang w:eastAsia="bg-BG"/>
        </w:rPr>
        <w:t xml:space="preserve"> на </w:t>
      </w:r>
      <w:proofErr w:type="spellStart"/>
      <w:r w:rsidRPr="00BD1FEC">
        <w:rPr>
          <w:color w:val="auto"/>
          <w:sz w:val="26"/>
          <w:szCs w:val="26"/>
          <w:lang w:eastAsia="bg-BG"/>
        </w:rPr>
        <w:t>изпълнител</w:t>
      </w:r>
      <w:proofErr w:type="spellEnd"/>
      <w:r w:rsidRPr="00BD1FEC">
        <w:rPr>
          <w:color w:val="auto"/>
          <w:sz w:val="26"/>
          <w:szCs w:val="26"/>
          <w:lang w:eastAsia="bg-BG"/>
        </w:rPr>
        <w:t xml:space="preserve"> и с </w:t>
      </w:r>
      <w:proofErr w:type="spellStart"/>
      <w:r w:rsidRPr="00BD1FEC">
        <w:rPr>
          <w:color w:val="auto"/>
          <w:sz w:val="26"/>
          <w:szCs w:val="26"/>
          <w:lang w:eastAsia="bg-BG"/>
        </w:rPr>
        <w:t>мотивирано</w:t>
      </w:r>
      <w:proofErr w:type="spellEnd"/>
      <w:r w:rsidRPr="00BD1FEC">
        <w:rPr>
          <w:color w:val="auto"/>
          <w:sz w:val="26"/>
          <w:szCs w:val="26"/>
          <w:lang w:eastAsia="bg-BG"/>
        </w:rPr>
        <w:t xml:space="preserve"> </w:t>
      </w:r>
      <w:proofErr w:type="spellStart"/>
      <w:r w:rsidRPr="00BD1FEC">
        <w:rPr>
          <w:color w:val="auto"/>
          <w:sz w:val="26"/>
          <w:szCs w:val="26"/>
          <w:lang w:eastAsia="bg-BG"/>
        </w:rPr>
        <w:t>решение</w:t>
      </w:r>
      <w:proofErr w:type="spellEnd"/>
      <w:r w:rsidRPr="00BD1FEC">
        <w:rPr>
          <w:color w:val="auto"/>
          <w:sz w:val="26"/>
          <w:szCs w:val="26"/>
          <w:lang w:eastAsia="bg-BG"/>
        </w:rPr>
        <w:t xml:space="preserve"> </w:t>
      </w:r>
      <w:proofErr w:type="spellStart"/>
      <w:r w:rsidRPr="00BD1FEC">
        <w:rPr>
          <w:color w:val="auto"/>
          <w:sz w:val="26"/>
          <w:szCs w:val="26"/>
          <w:lang w:eastAsia="bg-BG"/>
        </w:rPr>
        <w:t>да</w:t>
      </w:r>
      <w:proofErr w:type="spellEnd"/>
      <w:r w:rsidRPr="00BD1FEC">
        <w:rPr>
          <w:color w:val="auto"/>
          <w:sz w:val="26"/>
          <w:szCs w:val="26"/>
          <w:lang w:eastAsia="bg-BG"/>
        </w:rPr>
        <w:t xml:space="preserve"> </w:t>
      </w:r>
      <w:proofErr w:type="spellStart"/>
      <w:r w:rsidRPr="00BD1FEC">
        <w:rPr>
          <w:color w:val="auto"/>
          <w:sz w:val="26"/>
          <w:szCs w:val="26"/>
          <w:lang w:eastAsia="bg-BG"/>
        </w:rPr>
        <w:t>определи</w:t>
      </w:r>
      <w:proofErr w:type="spellEnd"/>
      <w:r w:rsidRPr="00BD1FEC">
        <w:rPr>
          <w:color w:val="auto"/>
          <w:sz w:val="26"/>
          <w:szCs w:val="26"/>
          <w:lang w:eastAsia="bg-BG"/>
        </w:rPr>
        <w:t xml:space="preserve"> </w:t>
      </w:r>
      <w:proofErr w:type="spellStart"/>
      <w:r w:rsidRPr="00BD1FEC">
        <w:rPr>
          <w:color w:val="auto"/>
          <w:sz w:val="26"/>
          <w:szCs w:val="26"/>
          <w:lang w:eastAsia="bg-BG"/>
        </w:rPr>
        <w:t>втория</w:t>
      </w:r>
      <w:proofErr w:type="spellEnd"/>
      <w:r w:rsidRPr="00BD1FEC">
        <w:rPr>
          <w:color w:val="auto"/>
          <w:sz w:val="26"/>
          <w:szCs w:val="26"/>
          <w:lang w:eastAsia="bg-BG"/>
        </w:rPr>
        <w:t xml:space="preserve"> </w:t>
      </w:r>
      <w:proofErr w:type="spellStart"/>
      <w:r w:rsidRPr="00BD1FEC">
        <w:rPr>
          <w:color w:val="auto"/>
          <w:sz w:val="26"/>
          <w:szCs w:val="26"/>
          <w:lang w:eastAsia="bg-BG"/>
        </w:rPr>
        <w:t>класиран</w:t>
      </w:r>
      <w:proofErr w:type="spellEnd"/>
      <w:r w:rsidRPr="00BD1FEC">
        <w:rPr>
          <w:color w:val="auto"/>
          <w:sz w:val="26"/>
          <w:szCs w:val="26"/>
          <w:lang w:eastAsia="bg-BG"/>
        </w:rPr>
        <w:t xml:space="preserve"> </w:t>
      </w:r>
      <w:proofErr w:type="spellStart"/>
      <w:r w:rsidRPr="00BD1FEC">
        <w:rPr>
          <w:color w:val="auto"/>
          <w:sz w:val="26"/>
          <w:szCs w:val="26"/>
          <w:lang w:eastAsia="bg-BG"/>
        </w:rPr>
        <w:t>участник</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изпълнител</w:t>
      </w:r>
      <w:proofErr w:type="spellEnd"/>
      <w:r w:rsidRPr="00BD1FEC">
        <w:rPr>
          <w:color w:val="auto"/>
          <w:sz w:val="26"/>
          <w:szCs w:val="26"/>
          <w:lang w:eastAsia="bg-BG"/>
        </w:rPr>
        <w:t xml:space="preserve">. </w:t>
      </w:r>
    </w:p>
    <w:p w:rsidR="00BD1FEC" w:rsidRPr="00BD1FEC" w:rsidRDefault="00BD1FEC" w:rsidP="00BD1FEC">
      <w:pPr>
        <w:widowControl/>
        <w:suppressAutoHyphens w:val="0"/>
        <w:ind w:firstLine="567"/>
        <w:jc w:val="both"/>
        <w:rPr>
          <w:color w:val="auto"/>
          <w:sz w:val="26"/>
          <w:szCs w:val="26"/>
          <w:lang w:eastAsia="bg-BG"/>
        </w:rPr>
      </w:pPr>
      <w:proofErr w:type="spellStart"/>
      <w:r w:rsidRPr="00BD1FEC">
        <w:rPr>
          <w:color w:val="auto"/>
          <w:sz w:val="26"/>
          <w:szCs w:val="26"/>
          <w:lang w:eastAsia="bg-BG"/>
        </w:rPr>
        <w:t>Договорът</w:t>
      </w:r>
      <w:proofErr w:type="spellEnd"/>
      <w:r w:rsidRPr="00BD1FEC">
        <w:rPr>
          <w:color w:val="auto"/>
          <w:sz w:val="26"/>
          <w:szCs w:val="26"/>
          <w:lang w:eastAsia="bg-BG"/>
        </w:rPr>
        <w:t xml:space="preserve"> </w:t>
      </w:r>
      <w:proofErr w:type="spellStart"/>
      <w:r w:rsidRPr="00BD1FEC">
        <w:rPr>
          <w:color w:val="auto"/>
          <w:sz w:val="26"/>
          <w:szCs w:val="26"/>
          <w:lang w:eastAsia="bg-BG"/>
        </w:rPr>
        <w:t>трябва</w:t>
      </w:r>
      <w:proofErr w:type="spellEnd"/>
      <w:r w:rsidRPr="00BD1FEC">
        <w:rPr>
          <w:color w:val="auto"/>
          <w:sz w:val="26"/>
          <w:szCs w:val="26"/>
          <w:lang w:eastAsia="bg-BG"/>
        </w:rPr>
        <w:t xml:space="preserve"> </w:t>
      </w:r>
      <w:proofErr w:type="spellStart"/>
      <w:r w:rsidRPr="00BD1FEC">
        <w:rPr>
          <w:color w:val="auto"/>
          <w:sz w:val="26"/>
          <w:szCs w:val="26"/>
          <w:lang w:eastAsia="bg-BG"/>
        </w:rPr>
        <w:t>да</w:t>
      </w:r>
      <w:proofErr w:type="spellEnd"/>
      <w:r w:rsidRPr="00BD1FEC">
        <w:rPr>
          <w:color w:val="auto"/>
          <w:sz w:val="26"/>
          <w:szCs w:val="26"/>
          <w:lang w:eastAsia="bg-BG"/>
        </w:rPr>
        <w:t xml:space="preserve"> </w:t>
      </w:r>
      <w:proofErr w:type="spellStart"/>
      <w:r w:rsidRPr="00BD1FEC">
        <w:rPr>
          <w:color w:val="auto"/>
          <w:sz w:val="26"/>
          <w:szCs w:val="26"/>
          <w:lang w:eastAsia="bg-BG"/>
        </w:rPr>
        <w:t>съответства</w:t>
      </w:r>
      <w:proofErr w:type="spellEnd"/>
      <w:r w:rsidRPr="00BD1FEC">
        <w:rPr>
          <w:color w:val="auto"/>
          <w:sz w:val="26"/>
          <w:szCs w:val="26"/>
          <w:lang w:eastAsia="bg-BG"/>
        </w:rPr>
        <w:t xml:space="preserve"> на проекта на </w:t>
      </w:r>
      <w:proofErr w:type="spellStart"/>
      <w:r w:rsidRPr="00BD1FEC">
        <w:rPr>
          <w:color w:val="auto"/>
          <w:sz w:val="26"/>
          <w:szCs w:val="26"/>
          <w:lang w:eastAsia="bg-BG"/>
        </w:rPr>
        <w:t>договор</w:t>
      </w:r>
      <w:proofErr w:type="spellEnd"/>
      <w:r w:rsidRPr="00BD1FEC">
        <w:rPr>
          <w:color w:val="auto"/>
          <w:sz w:val="26"/>
          <w:szCs w:val="26"/>
          <w:lang w:eastAsia="bg-BG"/>
        </w:rPr>
        <w:t xml:space="preserve">, </w:t>
      </w:r>
      <w:proofErr w:type="spellStart"/>
      <w:r w:rsidRPr="00BD1FEC">
        <w:rPr>
          <w:color w:val="auto"/>
          <w:sz w:val="26"/>
          <w:szCs w:val="26"/>
          <w:lang w:eastAsia="bg-BG"/>
        </w:rPr>
        <w:t>приложен</w:t>
      </w:r>
      <w:proofErr w:type="spellEnd"/>
      <w:r w:rsidRPr="00BD1FEC">
        <w:rPr>
          <w:color w:val="auto"/>
          <w:sz w:val="26"/>
          <w:szCs w:val="26"/>
          <w:lang w:eastAsia="bg-BG"/>
        </w:rPr>
        <w:t xml:space="preserve"> в </w:t>
      </w:r>
      <w:proofErr w:type="spellStart"/>
      <w:r w:rsidRPr="00BD1FEC">
        <w:rPr>
          <w:color w:val="auto"/>
          <w:sz w:val="26"/>
          <w:szCs w:val="26"/>
          <w:lang w:eastAsia="bg-BG"/>
        </w:rPr>
        <w:t>документацията</w:t>
      </w:r>
      <w:proofErr w:type="spellEnd"/>
      <w:r w:rsidRPr="00BD1FEC">
        <w:rPr>
          <w:color w:val="auto"/>
          <w:sz w:val="26"/>
          <w:szCs w:val="26"/>
          <w:lang w:eastAsia="bg-BG"/>
        </w:rPr>
        <w:t xml:space="preserve">, </w:t>
      </w:r>
      <w:proofErr w:type="spellStart"/>
      <w:r w:rsidRPr="00BD1FEC">
        <w:rPr>
          <w:color w:val="auto"/>
          <w:sz w:val="26"/>
          <w:szCs w:val="26"/>
          <w:lang w:eastAsia="bg-BG"/>
        </w:rPr>
        <w:t>допълнен</w:t>
      </w:r>
      <w:proofErr w:type="spellEnd"/>
      <w:r w:rsidRPr="00BD1FEC">
        <w:rPr>
          <w:color w:val="auto"/>
          <w:sz w:val="26"/>
          <w:szCs w:val="26"/>
          <w:lang w:eastAsia="bg-BG"/>
        </w:rPr>
        <w:t xml:space="preserve"> с </w:t>
      </w:r>
      <w:proofErr w:type="spellStart"/>
      <w:r w:rsidRPr="00BD1FEC">
        <w:rPr>
          <w:color w:val="auto"/>
          <w:sz w:val="26"/>
          <w:szCs w:val="26"/>
          <w:lang w:eastAsia="bg-BG"/>
        </w:rPr>
        <w:t>всички</w:t>
      </w:r>
      <w:proofErr w:type="spellEnd"/>
      <w:r w:rsidRPr="00BD1FEC">
        <w:rPr>
          <w:color w:val="auto"/>
          <w:sz w:val="26"/>
          <w:szCs w:val="26"/>
          <w:lang w:eastAsia="bg-BG"/>
        </w:rPr>
        <w:t xml:space="preserve"> </w:t>
      </w:r>
      <w:proofErr w:type="spellStart"/>
      <w:r w:rsidRPr="00BD1FEC">
        <w:rPr>
          <w:color w:val="auto"/>
          <w:sz w:val="26"/>
          <w:szCs w:val="26"/>
          <w:lang w:eastAsia="bg-BG"/>
        </w:rPr>
        <w:t>предложения</w:t>
      </w:r>
      <w:proofErr w:type="spellEnd"/>
      <w:r w:rsidRPr="00BD1FEC">
        <w:rPr>
          <w:color w:val="auto"/>
          <w:sz w:val="26"/>
          <w:szCs w:val="26"/>
          <w:lang w:eastAsia="bg-BG"/>
        </w:rPr>
        <w:t xml:space="preserve"> </w:t>
      </w:r>
      <w:proofErr w:type="spellStart"/>
      <w:r w:rsidRPr="00BD1FEC">
        <w:rPr>
          <w:color w:val="auto"/>
          <w:sz w:val="26"/>
          <w:szCs w:val="26"/>
          <w:lang w:eastAsia="bg-BG"/>
        </w:rPr>
        <w:t>от</w:t>
      </w:r>
      <w:proofErr w:type="spellEnd"/>
      <w:r w:rsidRPr="00BD1FEC">
        <w:rPr>
          <w:color w:val="auto"/>
          <w:sz w:val="26"/>
          <w:szCs w:val="26"/>
          <w:lang w:eastAsia="bg-BG"/>
        </w:rPr>
        <w:t xml:space="preserve"> </w:t>
      </w:r>
      <w:proofErr w:type="spellStart"/>
      <w:r w:rsidRPr="00BD1FEC">
        <w:rPr>
          <w:color w:val="auto"/>
          <w:sz w:val="26"/>
          <w:szCs w:val="26"/>
          <w:lang w:eastAsia="bg-BG"/>
        </w:rPr>
        <w:t>офертата</w:t>
      </w:r>
      <w:proofErr w:type="spellEnd"/>
      <w:r w:rsidRPr="00BD1FEC">
        <w:rPr>
          <w:color w:val="auto"/>
          <w:sz w:val="26"/>
          <w:szCs w:val="26"/>
          <w:lang w:eastAsia="bg-BG"/>
        </w:rPr>
        <w:t xml:space="preserve"> на </w:t>
      </w:r>
      <w:proofErr w:type="spellStart"/>
      <w:r w:rsidRPr="00BD1FEC">
        <w:rPr>
          <w:color w:val="auto"/>
          <w:sz w:val="26"/>
          <w:szCs w:val="26"/>
          <w:lang w:eastAsia="bg-BG"/>
        </w:rPr>
        <w:t>участника</w:t>
      </w:r>
      <w:proofErr w:type="spellEnd"/>
      <w:r w:rsidRPr="00BD1FEC">
        <w:rPr>
          <w:color w:val="auto"/>
          <w:sz w:val="26"/>
          <w:szCs w:val="26"/>
          <w:lang w:eastAsia="bg-BG"/>
        </w:rPr>
        <w:t xml:space="preserve">, </w:t>
      </w:r>
      <w:proofErr w:type="spellStart"/>
      <w:r w:rsidRPr="00BD1FEC">
        <w:rPr>
          <w:color w:val="auto"/>
          <w:sz w:val="26"/>
          <w:szCs w:val="26"/>
          <w:lang w:eastAsia="bg-BG"/>
        </w:rPr>
        <w:t>въз</w:t>
      </w:r>
      <w:proofErr w:type="spellEnd"/>
      <w:r w:rsidRPr="00BD1FEC">
        <w:rPr>
          <w:color w:val="auto"/>
          <w:sz w:val="26"/>
          <w:szCs w:val="26"/>
          <w:lang w:eastAsia="bg-BG"/>
        </w:rPr>
        <w:t xml:space="preserve"> </w:t>
      </w:r>
      <w:proofErr w:type="spellStart"/>
      <w:r w:rsidRPr="00BD1FEC">
        <w:rPr>
          <w:color w:val="auto"/>
          <w:sz w:val="26"/>
          <w:szCs w:val="26"/>
          <w:lang w:eastAsia="bg-BG"/>
        </w:rPr>
        <w:t>основа</w:t>
      </w:r>
      <w:proofErr w:type="spellEnd"/>
      <w:r w:rsidRPr="00BD1FEC">
        <w:rPr>
          <w:color w:val="auto"/>
          <w:sz w:val="26"/>
          <w:szCs w:val="26"/>
          <w:lang w:eastAsia="bg-BG"/>
        </w:rPr>
        <w:t xml:space="preserve"> на </w:t>
      </w:r>
      <w:proofErr w:type="spellStart"/>
      <w:r w:rsidRPr="00BD1FEC">
        <w:rPr>
          <w:color w:val="auto"/>
          <w:sz w:val="26"/>
          <w:szCs w:val="26"/>
          <w:lang w:eastAsia="bg-BG"/>
        </w:rPr>
        <w:t>които</w:t>
      </w:r>
      <w:proofErr w:type="spellEnd"/>
      <w:r w:rsidRPr="00BD1FEC">
        <w:rPr>
          <w:color w:val="auto"/>
          <w:sz w:val="26"/>
          <w:szCs w:val="26"/>
          <w:lang w:eastAsia="bg-BG"/>
        </w:rPr>
        <w:t xml:space="preserve"> </w:t>
      </w:r>
      <w:proofErr w:type="spellStart"/>
      <w:r w:rsidRPr="00BD1FEC">
        <w:rPr>
          <w:color w:val="auto"/>
          <w:sz w:val="26"/>
          <w:szCs w:val="26"/>
          <w:lang w:eastAsia="bg-BG"/>
        </w:rPr>
        <w:t>последният</w:t>
      </w:r>
      <w:proofErr w:type="spellEnd"/>
      <w:r w:rsidRPr="00BD1FEC">
        <w:rPr>
          <w:color w:val="auto"/>
          <w:sz w:val="26"/>
          <w:szCs w:val="26"/>
          <w:lang w:eastAsia="bg-BG"/>
        </w:rPr>
        <w:t xml:space="preserve"> е </w:t>
      </w:r>
      <w:proofErr w:type="spellStart"/>
      <w:r w:rsidRPr="00BD1FEC">
        <w:rPr>
          <w:color w:val="auto"/>
          <w:sz w:val="26"/>
          <w:szCs w:val="26"/>
          <w:lang w:eastAsia="bg-BG"/>
        </w:rPr>
        <w:t>определен</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изпълнител</w:t>
      </w:r>
      <w:proofErr w:type="spellEnd"/>
      <w:r w:rsidRPr="00BD1FEC">
        <w:rPr>
          <w:color w:val="auto"/>
          <w:sz w:val="26"/>
          <w:szCs w:val="26"/>
          <w:lang w:eastAsia="bg-BG"/>
        </w:rPr>
        <w:t xml:space="preserve"> на </w:t>
      </w:r>
      <w:proofErr w:type="spellStart"/>
      <w:r w:rsidRPr="00BD1FEC">
        <w:rPr>
          <w:color w:val="auto"/>
          <w:sz w:val="26"/>
          <w:szCs w:val="26"/>
          <w:lang w:eastAsia="bg-BG"/>
        </w:rPr>
        <w:t>поръчката</w:t>
      </w:r>
      <w:proofErr w:type="spellEnd"/>
      <w:r w:rsidRPr="00BD1FEC">
        <w:rPr>
          <w:color w:val="auto"/>
          <w:sz w:val="26"/>
          <w:szCs w:val="26"/>
          <w:lang w:eastAsia="bg-BG"/>
        </w:rPr>
        <w:t xml:space="preserve">. </w:t>
      </w:r>
      <w:proofErr w:type="spellStart"/>
      <w:r w:rsidRPr="00BD1FEC">
        <w:rPr>
          <w:color w:val="auto"/>
          <w:sz w:val="26"/>
          <w:szCs w:val="26"/>
          <w:lang w:eastAsia="bg-BG"/>
        </w:rPr>
        <w:t>Промени</w:t>
      </w:r>
      <w:proofErr w:type="spellEnd"/>
      <w:r w:rsidRPr="00BD1FEC">
        <w:rPr>
          <w:color w:val="auto"/>
          <w:sz w:val="26"/>
          <w:szCs w:val="26"/>
          <w:lang w:eastAsia="bg-BG"/>
        </w:rPr>
        <w:t xml:space="preserve"> в проекта на </w:t>
      </w:r>
      <w:proofErr w:type="spellStart"/>
      <w:r w:rsidRPr="00BD1FEC">
        <w:rPr>
          <w:color w:val="auto"/>
          <w:sz w:val="26"/>
          <w:szCs w:val="26"/>
          <w:lang w:eastAsia="bg-BG"/>
        </w:rPr>
        <w:t>договор</w:t>
      </w:r>
      <w:proofErr w:type="spellEnd"/>
      <w:r w:rsidRPr="00BD1FEC">
        <w:rPr>
          <w:color w:val="auto"/>
          <w:sz w:val="26"/>
          <w:szCs w:val="26"/>
          <w:lang w:eastAsia="bg-BG"/>
        </w:rPr>
        <w:t xml:space="preserve"> </w:t>
      </w:r>
      <w:proofErr w:type="spellStart"/>
      <w:r w:rsidRPr="00BD1FEC">
        <w:rPr>
          <w:color w:val="auto"/>
          <w:sz w:val="26"/>
          <w:szCs w:val="26"/>
          <w:lang w:eastAsia="bg-BG"/>
        </w:rPr>
        <w:t>се</w:t>
      </w:r>
      <w:proofErr w:type="spellEnd"/>
      <w:r w:rsidRPr="00BD1FEC">
        <w:rPr>
          <w:color w:val="auto"/>
          <w:sz w:val="26"/>
          <w:szCs w:val="26"/>
          <w:lang w:eastAsia="bg-BG"/>
        </w:rPr>
        <w:t xml:space="preserve"> </w:t>
      </w:r>
      <w:proofErr w:type="spellStart"/>
      <w:r w:rsidRPr="00BD1FEC">
        <w:rPr>
          <w:color w:val="auto"/>
          <w:sz w:val="26"/>
          <w:szCs w:val="26"/>
          <w:lang w:eastAsia="bg-BG"/>
        </w:rPr>
        <w:t>допускат</w:t>
      </w:r>
      <w:proofErr w:type="spellEnd"/>
      <w:r w:rsidRPr="00BD1FEC">
        <w:rPr>
          <w:color w:val="auto"/>
          <w:sz w:val="26"/>
          <w:szCs w:val="26"/>
          <w:lang w:eastAsia="bg-BG"/>
        </w:rPr>
        <w:t xml:space="preserve"> </w:t>
      </w:r>
      <w:proofErr w:type="spellStart"/>
      <w:r w:rsidRPr="00BD1FEC">
        <w:rPr>
          <w:color w:val="auto"/>
          <w:sz w:val="26"/>
          <w:szCs w:val="26"/>
          <w:lang w:eastAsia="bg-BG"/>
        </w:rPr>
        <w:t>по</w:t>
      </w:r>
      <w:proofErr w:type="spellEnd"/>
      <w:r w:rsidRPr="00BD1FEC">
        <w:rPr>
          <w:color w:val="auto"/>
          <w:sz w:val="26"/>
          <w:szCs w:val="26"/>
          <w:lang w:eastAsia="bg-BG"/>
        </w:rPr>
        <w:t xml:space="preserve"> </w:t>
      </w:r>
      <w:proofErr w:type="spellStart"/>
      <w:r w:rsidRPr="00BD1FEC">
        <w:rPr>
          <w:color w:val="auto"/>
          <w:sz w:val="26"/>
          <w:szCs w:val="26"/>
          <w:lang w:eastAsia="bg-BG"/>
        </w:rPr>
        <w:t>изключение</w:t>
      </w:r>
      <w:proofErr w:type="spellEnd"/>
      <w:r w:rsidRPr="00BD1FEC">
        <w:rPr>
          <w:color w:val="auto"/>
          <w:sz w:val="26"/>
          <w:szCs w:val="26"/>
          <w:lang w:eastAsia="bg-BG"/>
        </w:rPr>
        <w:t xml:space="preserve">, </w:t>
      </w:r>
      <w:proofErr w:type="spellStart"/>
      <w:r w:rsidRPr="00BD1FEC">
        <w:rPr>
          <w:color w:val="auto"/>
          <w:sz w:val="26"/>
          <w:szCs w:val="26"/>
          <w:lang w:eastAsia="bg-BG"/>
        </w:rPr>
        <w:t>когато</w:t>
      </w:r>
      <w:proofErr w:type="spellEnd"/>
      <w:r w:rsidRPr="00BD1FEC">
        <w:rPr>
          <w:color w:val="auto"/>
          <w:sz w:val="26"/>
          <w:szCs w:val="26"/>
          <w:lang w:eastAsia="bg-BG"/>
        </w:rPr>
        <w:t xml:space="preserve"> е </w:t>
      </w:r>
      <w:proofErr w:type="spellStart"/>
      <w:r w:rsidRPr="00BD1FEC">
        <w:rPr>
          <w:color w:val="auto"/>
          <w:sz w:val="26"/>
          <w:szCs w:val="26"/>
          <w:lang w:eastAsia="bg-BG"/>
        </w:rPr>
        <w:t>изпълнено</w:t>
      </w:r>
      <w:proofErr w:type="spellEnd"/>
      <w:r w:rsidRPr="00BD1FEC">
        <w:rPr>
          <w:color w:val="auto"/>
          <w:sz w:val="26"/>
          <w:szCs w:val="26"/>
          <w:lang w:eastAsia="bg-BG"/>
        </w:rPr>
        <w:t xml:space="preserve"> </w:t>
      </w:r>
      <w:proofErr w:type="spellStart"/>
      <w:r w:rsidRPr="00BD1FEC">
        <w:rPr>
          <w:color w:val="auto"/>
          <w:sz w:val="26"/>
          <w:szCs w:val="26"/>
          <w:lang w:eastAsia="bg-BG"/>
        </w:rPr>
        <w:t>условие</w:t>
      </w:r>
      <w:proofErr w:type="spellEnd"/>
      <w:r w:rsidRPr="00BD1FEC">
        <w:rPr>
          <w:color w:val="auto"/>
          <w:sz w:val="26"/>
          <w:szCs w:val="26"/>
          <w:lang w:eastAsia="bg-BG"/>
        </w:rPr>
        <w:t>/</w:t>
      </w:r>
      <w:proofErr w:type="spellStart"/>
      <w:r w:rsidRPr="00BD1FEC">
        <w:rPr>
          <w:color w:val="auto"/>
          <w:sz w:val="26"/>
          <w:szCs w:val="26"/>
          <w:lang w:eastAsia="bg-BG"/>
        </w:rPr>
        <w:t>условия</w:t>
      </w:r>
      <w:proofErr w:type="spellEnd"/>
      <w:r w:rsidRPr="00BD1FEC">
        <w:rPr>
          <w:color w:val="auto"/>
          <w:sz w:val="26"/>
          <w:szCs w:val="26"/>
          <w:lang w:eastAsia="bg-BG"/>
        </w:rPr>
        <w:t xml:space="preserve"> </w:t>
      </w:r>
      <w:proofErr w:type="spellStart"/>
      <w:r w:rsidRPr="00BD1FEC">
        <w:rPr>
          <w:color w:val="auto"/>
          <w:sz w:val="26"/>
          <w:szCs w:val="26"/>
          <w:lang w:eastAsia="bg-BG"/>
        </w:rPr>
        <w:t>по</w:t>
      </w:r>
      <w:proofErr w:type="spellEnd"/>
      <w:r w:rsidRPr="00BD1FEC">
        <w:rPr>
          <w:color w:val="auto"/>
          <w:sz w:val="26"/>
          <w:szCs w:val="26"/>
          <w:lang w:eastAsia="bg-BG"/>
        </w:rPr>
        <w:t xml:space="preserve"> чл.116 ЗОП и </w:t>
      </w:r>
      <w:proofErr w:type="spellStart"/>
      <w:r w:rsidRPr="00BD1FEC">
        <w:rPr>
          <w:color w:val="auto"/>
          <w:sz w:val="26"/>
          <w:szCs w:val="26"/>
          <w:lang w:eastAsia="bg-BG"/>
        </w:rPr>
        <w:t>са</w:t>
      </w:r>
      <w:proofErr w:type="spellEnd"/>
      <w:r w:rsidRPr="00BD1FEC">
        <w:rPr>
          <w:color w:val="auto"/>
          <w:sz w:val="26"/>
          <w:szCs w:val="26"/>
          <w:lang w:eastAsia="bg-BG"/>
        </w:rPr>
        <w:t xml:space="preserve"> </w:t>
      </w:r>
      <w:proofErr w:type="spellStart"/>
      <w:r w:rsidRPr="00BD1FEC">
        <w:rPr>
          <w:color w:val="auto"/>
          <w:sz w:val="26"/>
          <w:szCs w:val="26"/>
          <w:lang w:eastAsia="bg-BG"/>
        </w:rPr>
        <w:t>наложени</w:t>
      </w:r>
      <w:proofErr w:type="spellEnd"/>
      <w:r w:rsidRPr="00BD1FEC">
        <w:rPr>
          <w:color w:val="auto"/>
          <w:sz w:val="26"/>
          <w:szCs w:val="26"/>
          <w:lang w:eastAsia="bg-BG"/>
        </w:rPr>
        <w:t xml:space="preserve"> </w:t>
      </w:r>
      <w:proofErr w:type="spellStart"/>
      <w:r w:rsidRPr="00BD1FEC">
        <w:rPr>
          <w:color w:val="auto"/>
          <w:sz w:val="26"/>
          <w:szCs w:val="26"/>
          <w:lang w:eastAsia="bg-BG"/>
        </w:rPr>
        <w:t>от</w:t>
      </w:r>
      <w:proofErr w:type="spellEnd"/>
      <w:r w:rsidRPr="00BD1FEC">
        <w:rPr>
          <w:color w:val="auto"/>
          <w:sz w:val="26"/>
          <w:szCs w:val="26"/>
          <w:lang w:eastAsia="bg-BG"/>
        </w:rPr>
        <w:t xml:space="preserve"> </w:t>
      </w:r>
      <w:proofErr w:type="spellStart"/>
      <w:r w:rsidRPr="00BD1FEC">
        <w:rPr>
          <w:color w:val="auto"/>
          <w:sz w:val="26"/>
          <w:szCs w:val="26"/>
          <w:lang w:eastAsia="bg-BG"/>
        </w:rPr>
        <w:t>обстоятелства</w:t>
      </w:r>
      <w:proofErr w:type="spellEnd"/>
      <w:r w:rsidRPr="00BD1FEC">
        <w:rPr>
          <w:color w:val="auto"/>
          <w:sz w:val="26"/>
          <w:szCs w:val="26"/>
          <w:lang w:eastAsia="bg-BG"/>
        </w:rPr>
        <w:t xml:space="preserve">, </w:t>
      </w:r>
      <w:proofErr w:type="spellStart"/>
      <w:r w:rsidRPr="00BD1FEC">
        <w:rPr>
          <w:color w:val="auto"/>
          <w:sz w:val="26"/>
          <w:szCs w:val="26"/>
          <w:lang w:eastAsia="bg-BG"/>
        </w:rPr>
        <w:t>настъпили</w:t>
      </w:r>
      <w:proofErr w:type="spellEnd"/>
      <w:r w:rsidRPr="00BD1FEC">
        <w:rPr>
          <w:color w:val="auto"/>
          <w:sz w:val="26"/>
          <w:szCs w:val="26"/>
          <w:lang w:eastAsia="bg-BG"/>
        </w:rPr>
        <w:t xml:space="preserve"> </w:t>
      </w:r>
      <w:proofErr w:type="spellStart"/>
      <w:r w:rsidRPr="00BD1FEC">
        <w:rPr>
          <w:color w:val="auto"/>
          <w:sz w:val="26"/>
          <w:szCs w:val="26"/>
          <w:lang w:eastAsia="bg-BG"/>
        </w:rPr>
        <w:t>по</w:t>
      </w:r>
      <w:proofErr w:type="spellEnd"/>
      <w:r w:rsidRPr="00BD1FEC">
        <w:rPr>
          <w:color w:val="auto"/>
          <w:sz w:val="26"/>
          <w:szCs w:val="26"/>
          <w:lang w:eastAsia="bg-BG"/>
        </w:rPr>
        <w:t xml:space="preserve"> </w:t>
      </w:r>
      <w:proofErr w:type="spellStart"/>
      <w:r w:rsidRPr="00BD1FEC">
        <w:rPr>
          <w:color w:val="auto"/>
          <w:sz w:val="26"/>
          <w:szCs w:val="26"/>
          <w:lang w:eastAsia="bg-BG"/>
        </w:rPr>
        <w:t>време</w:t>
      </w:r>
      <w:proofErr w:type="spellEnd"/>
      <w:r w:rsidRPr="00BD1FEC">
        <w:rPr>
          <w:color w:val="auto"/>
          <w:sz w:val="26"/>
          <w:szCs w:val="26"/>
          <w:lang w:eastAsia="bg-BG"/>
        </w:rPr>
        <w:t xml:space="preserve"> </w:t>
      </w:r>
      <w:proofErr w:type="spellStart"/>
      <w:r w:rsidRPr="00BD1FEC">
        <w:rPr>
          <w:color w:val="auto"/>
          <w:sz w:val="26"/>
          <w:szCs w:val="26"/>
          <w:lang w:eastAsia="bg-BG"/>
        </w:rPr>
        <w:t>или</w:t>
      </w:r>
      <w:proofErr w:type="spellEnd"/>
      <w:r w:rsidRPr="00BD1FEC">
        <w:rPr>
          <w:color w:val="auto"/>
          <w:sz w:val="26"/>
          <w:szCs w:val="26"/>
          <w:lang w:eastAsia="bg-BG"/>
        </w:rPr>
        <w:t xml:space="preserve"> </w:t>
      </w:r>
      <w:proofErr w:type="spellStart"/>
      <w:r w:rsidRPr="00BD1FEC">
        <w:rPr>
          <w:color w:val="auto"/>
          <w:sz w:val="26"/>
          <w:szCs w:val="26"/>
          <w:lang w:eastAsia="bg-BG"/>
        </w:rPr>
        <w:t>след</w:t>
      </w:r>
      <w:proofErr w:type="spellEnd"/>
      <w:r w:rsidRPr="00BD1FEC">
        <w:rPr>
          <w:color w:val="auto"/>
          <w:sz w:val="26"/>
          <w:szCs w:val="26"/>
          <w:lang w:eastAsia="bg-BG"/>
        </w:rPr>
        <w:t xml:space="preserve"> </w:t>
      </w:r>
      <w:proofErr w:type="spellStart"/>
      <w:r w:rsidRPr="00BD1FEC">
        <w:rPr>
          <w:color w:val="auto"/>
          <w:sz w:val="26"/>
          <w:szCs w:val="26"/>
          <w:lang w:eastAsia="bg-BG"/>
        </w:rPr>
        <w:t>провеждане</w:t>
      </w:r>
      <w:proofErr w:type="spellEnd"/>
      <w:r w:rsidRPr="00BD1FEC">
        <w:rPr>
          <w:color w:val="auto"/>
          <w:sz w:val="26"/>
          <w:szCs w:val="26"/>
          <w:lang w:eastAsia="bg-BG"/>
        </w:rPr>
        <w:t xml:space="preserve"> на </w:t>
      </w:r>
      <w:proofErr w:type="spellStart"/>
      <w:r w:rsidRPr="00BD1FEC">
        <w:rPr>
          <w:color w:val="auto"/>
          <w:sz w:val="26"/>
          <w:szCs w:val="26"/>
          <w:lang w:eastAsia="bg-BG"/>
        </w:rPr>
        <w:t>процедурата</w:t>
      </w:r>
      <w:proofErr w:type="spellEnd"/>
      <w:r w:rsidRPr="00BD1FEC">
        <w:rPr>
          <w:color w:val="auto"/>
          <w:sz w:val="26"/>
          <w:szCs w:val="26"/>
          <w:lang w:eastAsia="bg-BG"/>
        </w:rPr>
        <w:t>.</w:t>
      </w:r>
    </w:p>
    <w:p w:rsidR="00BD1FEC" w:rsidRPr="00BD1FEC" w:rsidRDefault="00BD1FEC" w:rsidP="00BD1FEC">
      <w:pPr>
        <w:widowControl/>
        <w:suppressAutoHyphens w:val="0"/>
        <w:ind w:firstLine="567"/>
        <w:jc w:val="both"/>
        <w:rPr>
          <w:color w:val="auto"/>
          <w:sz w:val="26"/>
          <w:szCs w:val="26"/>
          <w:lang w:val="bg-BG" w:eastAsia="bg-BG"/>
        </w:rPr>
      </w:pPr>
      <w:proofErr w:type="spellStart"/>
      <w:r w:rsidRPr="00BD1FEC">
        <w:rPr>
          <w:color w:val="auto"/>
          <w:sz w:val="26"/>
          <w:szCs w:val="26"/>
          <w:lang w:eastAsia="bg-BG"/>
        </w:rPr>
        <w:t>Възложителят</w:t>
      </w:r>
      <w:proofErr w:type="spellEnd"/>
      <w:r w:rsidRPr="00BD1FEC">
        <w:rPr>
          <w:color w:val="auto"/>
          <w:sz w:val="26"/>
          <w:szCs w:val="26"/>
          <w:lang w:eastAsia="bg-BG"/>
        </w:rPr>
        <w:t xml:space="preserve"> </w:t>
      </w:r>
      <w:proofErr w:type="spellStart"/>
      <w:r w:rsidRPr="00BD1FEC">
        <w:rPr>
          <w:color w:val="auto"/>
          <w:sz w:val="26"/>
          <w:szCs w:val="26"/>
          <w:lang w:eastAsia="bg-BG"/>
        </w:rPr>
        <w:t>сключва</w:t>
      </w:r>
      <w:proofErr w:type="spellEnd"/>
      <w:r w:rsidRPr="00BD1FEC">
        <w:rPr>
          <w:color w:val="auto"/>
          <w:sz w:val="26"/>
          <w:szCs w:val="26"/>
          <w:lang w:eastAsia="bg-BG"/>
        </w:rPr>
        <w:t xml:space="preserve"> </w:t>
      </w:r>
      <w:proofErr w:type="spellStart"/>
      <w:r w:rsidRPr="00BD1FEC">
        <w:rPr>
          <w:color w:val="auto"/>
          <w:sz w:val="26"/>
          <w:szCs w:val="26"/>
          <w:lang w:eastAsia="bg-BG"/>
        </w:rPr>
        <w:t>договора</w:t>
      </w:r>
      <w:proofErr w:type="spellEnd"/>
      <w:r w:rsidRPr="00BD1FEC">
        <w:rPr>
          <w:color w:val="auto"/>
          <w:sz w:val="26"/>
          <w:szCs w:val="26"/>
          <w:lang w:eastAsia="bg-BG"/>
        </w:rPr>
        <w:t xml:space="preserve"> в </w:t>
      </w:r>
      <w:proofErr w:type="spellStart"/>
      <w:r w:rsidRPr="00BD1FEC">
        <w:rPr>
          <w:color w:val="auto"/>
          <w:sz w:val="26"/>
          <w:szCs w:val="26"/>
          <w:lang w:eastAsia="bg-BG"/>
        </w:rPr>
        <w:t>едномесечен</w:t>
      </w:r>
      <w:proofErr w:type="spellEnd"/>
      <w:r w:rsidRPr="00BD1FEC">
        <w:rPr>
          <w:color w:val="auto"/>
          <w:sz w:val="26"/>
          <w:szCs w:val="26"/>
          <w:lang w:eastAsia="bg-BG"/>
        </w:rPr>
        <w:t xml:space="preserve"> </w:t>
      </w:r>
      <w:proofErr w:type="spellStart"/>
      <w:r w:rsidRPr="00BD1FEC">
        <w:rPr>
          <w:color w:val="auto"/>
          <w:sz w:val="26"/>
          <w:szCs w:val="26"/>
          <w:lang w:eastAsia="bg-BG"/>
        </w:rPr>
        <w:t>срок</w:t>
      </w:r>
      <w:proofErr w:type="spellEnd"/>
      <w:r w:rsidRPr="00BD1FEC">
        <w:rPr>
          <w:color w:val="auto"/>
          <w:sz w:val="26"/>
          <w:szCs w:val="26"/>
          <w:lang w:eastAsia="bg-BG"/>
        </w:rPr>
        <w:t xml:space="preserve"> </w:t>
      </w:r>
      <w:proofErr w:type="spellStart"/>
      <w:r w:rsidRPr="00BD1FEC">
        <w:rPr>
          <w:color w:val="auto"/>
          <w:sz w:val="26"/>
          <w:szCs w:val="26"/>
          <w:lang w:eastAsia="bg-BG"/>
        </w:rPr>
        <w:t>след</w:t>
      </w:r>
      <w:proofErr w:type="spellEnd"/>
      <w:r w:rsidRPr="00BD1FEC">
        <w:rPr>
          <w:color w:val="auto"/>
          <w:sz w:val="26"/>
          <w:szCs w:val="26"/>
          <w:lang w:eastAsia="bg-BG"/>
        </w:rPr>
        <w:t xml:space="preserve"> </w:t>
      </w:r>
      <w:proofErr w:type="spellStart"/>
      <w:r w:rsidRPr="00BD1FEC">
        <w:rPr>
          <w:color w:val="auto"/>
          <w:sz w:val="26"/>
          <w:szCs w:val="26"/>
          <w:lang w:eastAsia="bg-BG"/>
        </w:rPr>
        <w:t>влизането</w:t>
      </w:r>
      <w:proofErr w:type="spellEnd"/>
      <w:r w:rsidRPr="00BD1FEC">
        <w:rPr>
          <w:color w:val="auto"/>
          <w:sz w:val="26"/>
          <w:szCs w:val="26"/>
          <w:lang w:eastAsia="bg-BG"/>
        </w:rPr>
        <w:t xml:space="preserve"> в </w:t>
      </w:r>
      <w:proofErr w:type="spellStart"/>
      <w:r w:rsidRPr="00BD1FEC">
        <w:rPr>
          <w:color w:val="auto"/>
          <w:sz w:val="26"/>
          <w:szCs w:val="26"/>
          <w:lang w:eastAsia="bg-BG"/>
        </w:rPr>
        <w:t>сила</w:t>
      </w:r>
      <w:proofErr w:type="spellEnd"/>
      <w:r w:rsidRPr="00BD1FEC">
        <w:rPr>
          <w:color w:val="auto"/>
          <w:sz w:val="26"/>
          <w:szCs w:val="26"/>
          <w:lang w:eastAsia="bg-BG"/>
        </w:rPr>
        <w:t xml:space="preserve"> на </w:t>
      </w:r>
      <w:proofErr w:type="spellStart"/>
      <w:r w:rsidRPr="00BD1FEC">
        <w:rPr>
          <w:color w:val="auto"/>
          <w:sz w:val="26"/>
          <w:szCs w:val="26"/>
          <w:lang w:eastAsia="bg-BG"/>
        </w:rPr>
        <w:t>решението</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определяне</w:t>
      </w:r>
      <w:proofErr w:type="spellEnd"/>
      <w:r w:rsidRPr="00BD1FEC">
        <w:rPr>
          <w:color w:val="auto"/>
          <w:sz w:val="26"/>
          <w:szCs w:val="26"/>
          <w:lang w:eastAsia="bg-BG"/>
        </w:rPr>
        <w:t xml:space="preserve"> на </w:t>
      </w:r>
      <w:proofErr w:type="spellStart"/>
      <w:r w:rsidRPr="00BD1FEC">
        <w:rPr>
          <w:color w:val="auto"/>
          <w:sz w:val="26"/>
          <w:szCs w:val="26"/>
          <w:lang w:eastAsia="bg-BG"/>
        </w:rPr>
        <w:t>изпълнител</w:t>
      </w:r>
      <w:proofErr w:type="spellEnd"/>
      <w:r w:rsidRPr="00BD1FEC">
        <w:rPr>
          <w:color w:val="auto"/>
          <w:sz w:val="26"/>
          <w:szCs w:val="26"/>
          <w:lang w:eastAsia="bg-BG"/>
        </w:rPr>
        <w:t xml:space="preserve"> </w:t>
      </w:r>
      <w:proofErr w:type="spellStart"/>
      <w:r w:rsidRPr="00BD1FEC">
        <w:rPr>
          <w:color w:val="auto"/>
          <w:sz w:val="26"/>
          <w:szCs w:val="26"/>
          <w:lang w:eastAsia="bg-BG"/>
        </w:rPr>
        <w:t>или</w:t>
      </w:r>
      <w:proofErr w:type="spellEnd"/>
      <w:r w:rsidRPr="00BD1FEC">
        <w:rPr>
          <w:color w:val="auto"/>
          <w:sz w:val="26"/>
          <w:szCs w:val="26"/>
          <w:lang w:eastAsia="bg-BG"/>
        </w:rPr>
        <w:t xml:space="preserve"> на </w:t>
      </w:r>
      <w:proofErr w:type="spellStart"/>
      <w:r w:rsidRPr="00BD1FEC">
        <w:rPr>
          <w:color w:val="auto"/>
          <w:sz w:val="26"/>
          <w:szCs w:val="26"/>
          <w:lang w:eastAsia="bg-BG"/>
        </w:rPr>
        <w:t>определението</w:t>
      </w:r>
      <w:proofErr w:type="spellEnd"/>
      <w:r w:rsidRPr="00BD1FEC">
        <w:rPr>
          <w:color w:val="auto"/>
          <w:sz w:val="26"/>
          <w:szCs w:val="26"/>
          <w:lang w:eastAsia="bg-BG"/>
        </w:rPr>
        <w:t xml:space="preserve">, с </w:t>
      </w:r>
      <w:proofErr w:type="spellStart"/>
      <w:r w:rsidRPr="00BD1FEC">
        <w:rPr>
          <w:color w:val="auto"/>
          <w:sz w:val="26"/>
          <w:szCs w:val="26"/>
          <w:lang w:eastAsia="bg-BG"/>
        </w:rPr>
        <w:t>което</w:t>
      </w:r>
      <w:proofErr w:type="spellEnd"/>
      <w:r w:rsidRPr="00BD1FEC">
        <w:rPr>
          <w:color w:val="auto"/>
          <w:sz w:val="26"/>
          <w:szCs w:val="26"/>
          <w:lang w:eastAsia="bg-BG"/>
        </w:rPr>
        <w:t xml:space="preserve"> е </w:t>
      </w:r>
      <w:proofErr w:type="spellStart"/>
      <w:r w:rsidRPr="00BD1FEC">
        <w:rPr>
          <w:color w:val="auto"/>
          <w:sz w:val="26"/>
          <w:szCs w:val="26"/>
          <w:lang w:eastAsia="bg-BG"/>
        </w:rPr>
        <w:t>допуснато</w:t>
      </w:r>
      <w:proofErr w:type="spellEnd"/>
      <w:r w:rsidRPr="00BD1FEC">
        <w:rPr>
          <w:color w:val="auto"/>
          <w:sz w:val="26"/>
          <w:szCs w:val="26"/>
          <w:lang w:eastAsia="bg-BG"/>
        </w:rPr>
        <w:t xml:space="preserve"> </w:t>
      </w:r>
      <w:proofErr w:type="spellStart"/>
      <w:r w:rsidRPr="00BD1FEC">
        <w:rPr>
          <w:color w:val="auto"/>
          <w:sz w:val="26"/>
          <w:szCs w:val="26"/>
          <w:lang w:eastAsia="bg-BG"/>
        </w:rPr>
        <w:t>предварително</w:t>
      </w:r>
      <w:proofErr w:type="spellEnd"/>
      <w:r w:rsidRPr="00BD1FEC">
        <w:rPr>
          <w:color w:val="auto"/>
          <w:sz w:val="26"/>
          <w:szCs w:val="26"/>
          <w:lang w:eastAsia="bg-BG"/>
        </w:rPr>
        <w:t xml:space="preserve"> </w:t>
      </w:r>
      <w:proofErr w:type="spellStart"/>
      <w:r w:rsidRPr="00BD1FEC">
        <w:rPr>
          <w:color w:val="auto"/>
          <w:sz w:val="26"/>
          <w:szCs w:val="26"/>
          <w:lang w:eastAsia="bg-BG"/>
        </w:rPr>
        <w:t>изпълнение</w:t>
      </w:r>
      <w:proofErr w:type="spellEnd"/>
      <w:r w:rsidRPr="00BD1FEC">
        <w:rPr>
          <w:color w:val="auto"/>
          <w:sz w:val="26"/>
          <w:szCs w:val="26"/>
          <w:lang w:eastAsia="bg-BG"/>
        </w:rPr>
        <w:t xml:space="preserve"> на </w:t>
      </w:r>
      <w:proofErr w:type="spellStart"/>
      <w:r w:rsidRPr="00BD1FEC">
        <w:rPr>
          <w:color w:val="auto"/>
          <w:sz w:val="26"/>
          <w:szCs w:val="26"/>
          <w:lang w:eastAsia="bg-BG"/>
        </w:rPr>
        <w:t>това</w:t>
      </w:r>
      <w:proofErr w:type="spellEnd"/>
      <w:r w:rsidRPr="00BD1FEC">
        <w:rPr>
          <w:color w:val="auto"/>
          <w:sz w:val="26"/>
          <w:szCs w:val="26"/>
          <w:lang w:eastAsia="bg-BG"/>
        </w:rPr>
        <w:t xml:space="preserve"> </w:t>
      </w:r>
      <w:proofErr w:type="spellStart"/>
      <w:r w:rsidRPr="00BD1FEC">
        <w:rPr>
          <w:color w:val="auto"/>
          <w:sz w:val="26"/>
          <w:szCs w:val="26"/>
          <w:lang w:eastAsia="bg-BG"/>
        </w:rPr>
        <w:t>решение</w:t>
      </w:r>
      <w:proofErr w:type="spellEnd"/>
      <w:r w:rsidRPr="00BD1FEC">
        <w:rPr>
          <w:color w:val="auto"/>
          <w:sz w:val="26"/>
          <w:szCs w:val="26"/>
          <w:lang w:eastAsia="bg-BG"/>
        </w:rPr>
        <w:t xml:space="preserve">, </w:t>
      </w:r>
      <w:proofErr w:type="spellStart"/>
      <w:r w:rsidRPr="00BD1FEC">
        <w:rPr>
          <w:color w:val="auto"/>
          <w:sz w:val="26"/>
          <w:szCs w:val="26"/>
          <w:lang w:eastAsia="bg-BG"/>
        </w:rPr>
        <w:t>но</w:t>
      </w:r>
      <w:proofErr w:type="spellEnd"/>
      <w:r w:rsidRPr="00BD1FEC">
        <w:rPr>
          <w:color w:val="auto"/>
          <w:sz w:val="26"/>
          <w:szCs w:val="26"/>
          <w:lang w:eastAsia="bg-BG"/>
        </w:rPr>
        <w:t xml:space="preserve"> </w:t>
      </w:r>
      <w:proofErr w:type="spellStart"/>
      <w:r w:rsidRPr="00BD1FEC">
        <w:rPr>
          <w:color w:val="auto"/>
          <w:sz w:val="26"/>
          <w:szCs w:val="26"/>
          <w:lang w:eastAsia="bg-BG"/>
        </w:rPr>
        <w:t>не</w:t>
      </w:r>
      <w:proofErr w:type="spellEnd"/>
      <w:r w:rsidRPr="00BD1FEC">
        <w:rPr>
          <w:color w:val="auto"/>
          <w:sz w:val="26"/>
          <w:szCs w:val="26"/>
          <w:lang w:eastAsia="bg-BG"/>
        </w:rPr>
        <w:t xml:space="preserve"> </w:t>
      </w:r>
      <w:proofErr w:type="spellStart"/>
      <w:r w:rsidRPr="00BD1FEC">
        <w:rPr>
          <w:color w:val="auto"/>
          <w:sz w:val="26"/>
          <w:szCs w:val="26"/>
          <w:lang w:eastAsia="bg-BG"/>
        </w:rPr>
        <w:t>преди</w:t>
      </w:r>
      <w:proofErr w:type="spellEnd"/>
      <w:r w:rsidRPr="00BD1FEC">
        <w:rPr>
          <w:color w:val="auto"/>
          <w:sz w:val="26"/>
          <w:szCs w:val="26"/>
          <w:lang w:eastAsia="bg-BG"/>
        </w:rPr>
        <w:t xml:space="preserve"> </w:t>
      </w:r>
      <w:proofErr w:type="spellStart"/>
      <w:r w:rsidRPr="00BD1FEC">
        <w:rPr>
          <w:color w:val="auto"/>
          <w:sz w:val="26"/>
          <w:szCs w:val="26"/>
          <w:lang w:eastAsia="bg-BG"/>
        </w:rPr>
        <w:t>изтичане</w:t>
      </w:r>
      <w:proofErr w:type="spellEnd"/>
      <w:r w:rsidRPr="00BD1FEC">
        <w:rPr>
          <w:color w:val="auto"/>
          <w:sz w:val="26"/>
          <w:szCs w:val="26"/>
          <w:lang w:eastAsia="bg-BG"/>
        </w:rPr>
        <w:t xml:space="preserve"> на 14-дневен </w:t>
      </w:r>
      <w:proofErr w:type="spellStart"/>
      <w:r w:rsidRPr="00BD1FEC">
        <w:rPr>
          <w:color w:val="auto"/>
          <w:sz w:val="26"/>
          <w:szCs w:val="26"/>
          <w:lang w:eastAsia="bg-BG"/>
        </w:rPr>
        <w:t>срок</w:t>
      </w:r>
      <w:proofErr w:type="spellEnd"/>
      <w:r w:rsidRPr="00BD1FEC">
        <w:rPr>
          <w:color w:val="auto"/>
          <w:sz w:val="26"/>
          <w:szCs w:val="26"/>
          <w:lang w:eastAsia="bg-BG"/>
        </w:rPr>
        <w:t xml:space="preserve"> </w:t>
      </w:r>
      <w:proofErr w:type="spellStart"/>
      <w:r w:rsidRPr="00BD1FEC">
        <w:rPr>
          <w:color w:val="auto"/>
          <w:sz w:val="26"/>
          <w:szCs w:val="26"/>
          <w:lang w:eastAsia="bg-BG"/>
        </w:rPr>
        <w:t>от</w:t>
      </w:r>
      <w:proofErr w:type="spellEnd"/>
      <w:r w:rsidRPr="00BD1FEC">
        <w:rPr>
          <w:color w:val="auto"/>
          <w:sz w:val="26"/>
          <w:szCs w:val="26"/>
          <w:lang w:eastAsia="bg-BG"/>
        </w:rPr>
        <w:t xml:space="preserve"> </w:t>
      </w:r>
      <w:proofErr w:type="spellStart"/>
      <w:r w:rsidRPr="00BD1FEC">
        <w:rPr>
          <w:color w:val="auto"/>
          <w:sz w:val="26"/>
          <w:szCs w:val="26"/>
          <w:lang w:eastAsia="bg-BG"/>
        </w:rPr>
        <w:t>уведомяването</w:t>
      </w:r>
      <w:proofErr w:type="spellEnd"/>
      <w:r w:rsidRPr="00BD1FEC">
        <w:rPr>
          <w:color w:val="auto"/>
          <w:sz w:val="26"/>
          <w:szCs w:val="26"/>
          <w:lang w:eastAsia="bg-BG"/>
        </w:rPr>
        <w:t xml:space="preserve"> на </w:t>
      </w:r>
      <w:proofErr w:type="spellStart"/>
      <w:r w:rsidRPr="00BD1FEC">
        <w:rPr>
          <w:color w:val="auto"/>
          <w:sz w:val="26"/>
          <w:szCs w:val="26"/>
          <w:lang w:eastAsia="bg-BG"/>
        </w:rPr>
        <w:t>заинтересованите</w:t>
      </w:r>
      <w:proofErr w:type="spellEnd"/>
      <w:r w:rsidRPr="00BD1FEC">
        <w:rPr>
          <w:color w:val="auto"/>
          <w:sz w:val="26"/>
          <w:szCs w:val="26"/>
          <w:lang w:eastAsia="bg-BG"/>
        </w:rPr>
        <w:t xml:space="preserve"> </w:t>
      </w:r>
      <w:proofErr w:type="spellStart"/>
      <w:r w:rsidRPr="00BD1FEC">
        <w:rPr>
          <w:color w:val="auto"/>
          <w:sz w:val="26"/>
          <w:szCs w:val="26"/>
          <w:lang w:eastAsia="bg-BG"/>
        </w:rPr>
        <w:t>участници</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решението</w:t>
      </w:r>
      <w:proofErr w:type="spellEnd"/>
      <w:r w:rsidRPr="00BD1FEC">
        <w:rPr>
          <w:color w:val="auto"/>
          <w:sz w:val="26"/>
          <w:szCs w:val="26"/>
          <w:lang w:eastAsia="bg-BG"/>
        </w:rPr>
        <w:t xml:space="preserve"> </w:t>
      </w:r>
      <w:proofErr w:type="spellStart"/>
      <w:r w:rsidRPr="00BD1FEC">
        <w:rPr>
          <w:color w:val="auto"/>
          <w:sz w:val="26"/>
          <w:szCs w:val="26"/>
          <w:lang w:eastAsia="bg-BG"/>
        </w:rPr>
        <w:t>за</w:t>
      </w:r>
      <w:proofErr w:type="spellEnd"/>
      <w:r w:rsidRPr="00BD1FEC">
        <w:rPr>
          <w:color w:val="auto"/>
          <w:sz w:val="26"/>
          <w:szCs w:val="26"/>
          <w:lang w:eastAsia="bg-BG"/>
        </w:rPr>
        <w:t xml:space="preserve"> </w:t>
      </w:r>
      <w:proofErr w:type="spellStart"/>
      <w:r w:rsidRPr="00BD1FEC">
        <w:rPr>
          <w:color w:val="auto"/>
          <w:sz w:val="26"/>
          <w:szCs w:val="26"/>
          <w:lang w:eastAsia="bg-BG"/>
        </w:rPr>
        <w:t>определяне</w:t>
      </w:r>
      <w:proofErr w:type="spellEnd"/>
      <w:r w:rsidRPr="00BD1FEC">
        <w:rPr>
          <w:color w:val="auto"/>
          <w:sz w:val="26"/>
          <w:szCs w:val="26"/>
          <w:lang w:eastAsia="bg-BG"/>
        </w:rPr>
        <w:t xml:space="preserve"> на </w:t>
      </w:r>
      <w:proofErr w:type="spellStart"/>
      <w:r w:rsidRPr="00BD1FEC">
        <w:rPr>
          <w:color w:val="auto"/>
          <w:sz w:val="26"/>
          <w:szCs w:val="26"/>
          <w:lang w:eastAsia="bg-BG"/>
        </w:rPr>
        <w:t>изпълнител</w:t>
      </w:r>
      <w:proofErr w:type="spellEnd"/>
      <w:r w:rsidRPr="00BD1FEC">
        <w:rPr>
          <w:color w:val="auto"/>
          <w:sz w:val="26"/>
          <w:szCs w:val="26"/>
          <w:lang w:eastAsia="bg-BG"/>
        </w:rPr>
        <w:t>.</w:t>
      </w:r>
    </w:p>
    <w:p w:rsidR="001F051A" w:rsidRDefault="001F051A" w:rsidP="001F051A">
      <w:pPr>
        <w:widowControl/>
        <w:suppressAutoHyphens w:val="0"/>
        <w:ind w:firstLine="567"/>
        <w:jc w:val="both"/>
        <w:rPr>
          <w:sz w:val="26"/>
          <w:szCs w:val="26"/>
          <w:lang w:val="bg-BG" w:eastAsia="bg-BG"/>
        </w:rPr>
      </w:pPr>
    </w:p>
    <w:p w:rsidR="00D93B2C" w:rsidRPr="00D93B2C" w:rsidRDefault="00D93B2C" w:rsidP="001C16F6">
      <w:pPr>
        <w:widowControl/>
        <w:suppressAutoHyphens w:val="0"/>
        <w:ind w:firstLine="567"/>
        <w:jc w:val="both"/>
        <w:rPr>
          <w:b/>
          <w:color w:val="auto"/>
          <w:sz w:val="26"/>
          <w:szCs w:val="26"/>
          <w:lang w:val="bg-BG" w:eastAsia="bg-BG"/>
        </w:rPr>
      </w:pPr>
      <w:r w:rsidRPr="00D93B2C">
        <w:rPr>
          <w:b/>
          <w:color w:val="auto"/>
          <w:sz w:val="26"/>
          <w:szCs w:val="26"/>
          <w:lang w:val="bg-BG" w:eastAsia="bg-BG"/>
        </w:rPr>
        <w:t>VІІІ</w:t>
      </w:r>
      <w:r w:rsidRPr="00D93B2C">
        <w:rPr>
          <w:b/>
          <w:color w:val="auto"/>
          <w:sz w:val="26"/>
          <w:szCs w:val="26"/>
          <w:lang w:eastAsia="bg-BG"/>
        </w:rPr>
        <w:t xml:space="preserve">. </w:t>
      </w:r>
      <w:r w:rsidRPr="00D93B2C">
        <w:rPr>
          <w:b/>
          <w:color w:val="auto"/>
          <w:sz w:val="26"/>
          <w:szCs w:val="26"/>
          <w:lang w:val="bg-BG" w:eastAsia="bg-BG"/>
        </w:rPr>
        <w:t>ГАРАНЦИ</w:t>
      </w:r>
      <w:r w:rsidR="00F73121">
        <w:rPr>
          <w:b/>
          <w:color w:val="auto"/>
          <w:sz w:val="26"/>
          <w:szCs w:val="26"/>
          <w:lang w:val="bg-BG" w:eastAsia="bg-BG"/>
        </w:rPr>
        <w:t>Я ЗА ИЗПЪЛНЕНИЕ</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 xml:space="preserve">Гаранцията за изпълнение има обезпечителна и </w:t>
      </w:r>
      <w:proofErr w:type="spellStart"/>
      <w:r w:rsidRPr="0079371D">
        <w:rPr>
          <w:sz w:val="26"/>
          <w:szCs w:val="26"/>
          <w:lang w:val="bg-BG" w:eastAsia="bg-BG"/>
        </w:rPr>
        <w:t>обезщетителна</w:t>
      </w:r>
      <w:proofErr w:type="spellEnd"/>
      <w:r w:rsidRPr="0079371D">
        <w:rPr>
          <w:sz w:val="26"/>
          <w:szCs w:val="26"/>
          <w:lang w:val="bg-BG" w:eastAsia="bg-BG"/>
        </w:rPr>
        <w:t xml:space="preserve"> функция, т.е. от една страна цели да стимулира изпълнителя към точно и качествено изпълнение на задълженията му по договора за обществената поръчка, а от друга страна да послужи като обезщетение при </w:t>
      </w:r>
      <w:proofErr w:type="spellStart"/>
      <w:r w:rsidRPr="0079371D">
        <w:rPr>
          <w:sz w:val="26"/>
          <w:szCs w:val="26"/>
          <w:lang w:val="bg-BG" w:eastAsia="bg-BG"/>
        </w:rPr>
        <w:t>недобросъветсно</w:t>
      </w:r>
      <w:proofErr w:type="spellEnd"/>
      <w:r w:rsidRPr="0079371D">
        <w:rPr>
          <w:sz w:val="26"/>
          <w:szCs w:val="26"/>
          <w:lang w:val="bg-BG" w:eastAsia="bg-BG"/>
        </w:rPr>
        <w:t xml:space="preserve"> поведение от негова страна.</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 xml:space="preserve">Гаранцията за изпълнение е сума в размер на </w:t>
      </w:r>
      <w:r>
        <w:rPr>
          <w:b/>
          <w:sz w:val="26"/>
          <w:szCs w:val="26"/>
          <w:lang w:val="bg-BG" w:eastAsia="bg-BG"/>
        </w:rPr>
        <w:t>3</w:t>
      </w:r>
      <w:r w:rsidRPr="0079371D">
        <w:rPr>
          <w:b/>
          <w:sz w:val="26"/>
          <w:szCs w:val="26"/>
          <w:lang w:val="bg-BG" w:eastAsia="bg-BG"/>
        </w:rPr>
        <w:t xml:space="preserve"> % /</w:t>
      </w:r>
      <w:r>
        <w:rPr>
          <w:b/>
          <w:sz w:val="26"/>
          <w:szCs w:val="26"/>
          <w:lang w:val="bg-BG" w:eastAsia="bg-BG"/>
        </w:rPr>
        <w:t>три процента</w:t>
      </w:r>
      <w:r w:rsidRPr="0079371D">
        <w:rPr>
          <w:b/>
          <w:sz w:val="26"/>
          <w:szCs w:val="26"/>
          <w:lang w:val="bg-BG" w:eastAsia="bg-BG"/>
        </w:rPr>
        <w:t>/ от стойността на договора за изпълнение на обществената поръчка</w:t>
      </w:r>
      <w:r w:rsidR="00771D7D">
        <w:rPr>
          <w:b/>
          <w:sz w:val="26"/>
          <w:szCs w:val="26"/>
          <w:lang w:val="bg-BG" w:eastAsia="bg-BG"/>
        </w:rPr>
        <w:t xml:space="preserve"> </w:t>
      </w:r>
      <w:r w:rsidRPr="0079371D">
        <w:rPr>
          <w:b/>
          <w:sz w:val="26"/>
          <w:szCs w:val="26"/>
          <w:lang w:val="bg-BG" w:eastAsia="bg-BG"/>
        </w:rPr>
        <w:t>без ДДС.</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Гаранцията за изпълнение се представя в една от следните форми:</w:t>
      </w:r>
    </w:p>
    <w:p w:rsidR="00576F54" w:rsidRDefault="00576F54" w:rsidP="00576F54">
      <w:pPr>
        <w:widowControl/>
        <w:suppressAutoHyphens w:val="0"/>
        <w:ind w:firstLine="567"/>
        <w:jc w:val="both"/>
        <w:rPr>
          <w:sz w:val="26"/>
          <w:szCs w:val="26"/>
          <w:lang w:val="bg-BG" w:eastAsia="bg-BG"/>
        </w:rPr>
      </w:pPr>
      <w:r w:rsidRPr="004215DF">
        <w:rPr>
          <w:sz w:val="26"/>
          <w:szCs w:val="26"/>
          <w:lang w:val="bg-BG" w:eastAsia="bg-BG"/>
        </w:rPr>
        <w:t xml:space="preserve">- парична сума внесена чрез банков превод по банкова сметка на Община </w:t>
      </w:r>
      <w:r w:rsidR="00B949CC">
        <w:rPr>
          <w:sz w:val="26"/>
          <w:szCs w:val="26"/>
          <w:lang w:val="bg-BG" w:eastAsia="bg-BG"/>
        </w:rPr>
        <w:t>Тополовград:</w:t>
      </w:r>
    </w:p>
    <w:p w:rsidR="00B949CC" w:rsidRPr="002C0426" w:rsidRDefault="00B949CC" w:rsidP="00B949CC">
      <w:pPr>
        <w:widowControl/>
        <w:suppressAutoHyphens w:val="0"/>
        <w:ind w:firstLine="567"/>
        <w:jc w:val="both"/>
        <w:rPr>
          <w:sz w:val="26"/>
          <w:szCs w:val="26"/>
          <w:lang w:val="bg-BG" w:eastAsia="bg-BG"/>
        </w:rPr>
      </w:pPr>
      <w:r w:rsidRPr="002C0426">
        <w:rPr>
          <w:sz w:val="26"/>
          <w:szCs w:val="26"/>
          <w:lang w:val="bg-BG" w:eastAsia="bg-BG"/>
        </w:rPr>
        <w:t>БАНКА «ДСК» ЕАД, клон Тополовград</w:t>
      </w:r>
    </w:p>
    <w:p w:rsidR="00B949CC" w:rsidRPr="002C0426" w:rsidRDefault="00B949CC" w:rsidP="00B949CC">
      <w:pPr>
        <w:widowControl/>
        <w:suppressAutoHyphens w:val="0"/>
        <w:ind w:firstLine="567"/>
        <w:jc w:val="both"/>
        <w:rPr>
          <w:sz w:val="26"/>
          <w:szCs w:val="26"/>
          <w:lang w:val="bg-BG" w:eastAsia="bg-BG"/>
        </w:rPr>
      </w:pPr>
      <w:r w:rsidRPr="002C0426">
        <w:rPr>
          <w:sz w:val="26"/>
          <w:szCs w:val="26"/>
          <w:lang w:val="bg-BG" w:eastAsia="bg-BG"/>
        </w:rPr>
        <w:t xml:space="preserve">IBAN BG35 STSA 9300 3300 704111, </w:t>
      </w:r>
    </w:p>
    <w:p w:rsidR="00B949CC" w:rsidRDefault="00B949CC" w:rsidP="00B949CC">
      <w:pPr>
        <w:widowControl/>
        <w:suppressAutoHyphens w:val="0"/>
        <w:ind w:firstLine="567"/>
        <w:jc w:val="both"/>
        <w:rPr>
          <w:sz w:val="26"/>
          <w:szCs w:val="26"/>
          <w:lang w:val="bg-BG" w:eastAsia="bg-BG"/>
        </w:rPr>
      </w:pPr>
      <w:r w:rsidRPr="002C0426">
        <w:rPr>
          <w:sz w:val="26"/>
          <w:szCs w:val="26"/>
          <w:lang w:val="bg-BG" w:eastAsia="bg-BG"/>
        </w:rPr>
        <w:t>BIC  STSABGSF</w:t>
      </w:r>
      <w:r>
        <w:rPr>
          <w:sz w:val="26"/>
          <w:szCs w:val="26"/>
          <w:lang w:val="bg-BG" w:eastAsia="bg-BG"/>
        </w:rPr>
        <w:t>.</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 банкова гаранция;</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w:t>
      </w:r>
      <w:r w:rsidRPr="0079371D">
        <w:rPr>
          <w:color w:val="auto"/>
          <w:sz w:val="26"/>
          <w:szCs w:val="26"/>
          <w:lang w:val="bg-BG" w:eastAsia="bg-BG"/>
        </w:rPr>
        <w:t xml:space="preserve">  застраховка, която обезпечава изпълнението чрез покритие на отговорността на изпълнителя.</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eastAsia="bg-BG"/>
        </w:rPr>
        <w:t>O</w:t>
      </w:r>
      <w:proofErr w:type="spellStart"/>
      <w:r w:rsidRPr="0079371D">
        <w:rPr>
          <w:sz w:val="26"/>
          <w:szCs w:val="26"/>
          <w:lang w:val="bg-BG" w:eastAsia="bg-BG"/>
        </w:rPr>
        <w:t>пределеният</w:t>
      </w:r>
      <w:proofErr w:type="spellEnd"/>
      <w:r w:rsidRPr="0079371D">
        <w:rPr>
          <w:sz w:val="26"/>
          <w:szCs w:val="26"/>
          <w:lang w:val="bg-BG" w:eastAsia="bg-BG"/>
        </w:rPr>
        <w:t xml:space="preserve"> за изпълнител избира сам формата на гаранцията за изпълнение.</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576F54" w:rsidRPr="0079371D" w:rsidRDefault="00576F54" w:rsidP="00576F54">
      <w:pPr>
        <w:widowControl/>
        <w:suppressAutoHyphens w:val="0"/>
        <w:ind w:firstLine="567"/>
        <w:jc w:val="both"/>
        <w:rPr>
          <w:sz w:val="26"/>
          <w:szCs w:val="26"/>
          <w:lang w:val="bg-BG" w:eastAsia="bg-BG"/>
        </w:rPr>
      </w:pPr>
      <w:r w:rsidRPr="0079371D">
        <w:rPr>
          <w:sz w:val="26"/>
          <w:szCs w:val="26"/>
          <w:lang w:val="bg-BG" w:eastAsia="bg-BG"/>
        </w:rPr>
        <w:lastRenderedPageBreak/>
        <w:t>Възложителят освобождава гаранцията без да дължи лихви за периода, през който средствата законно са престояли при него.</w:t>
      </w:r>
    </w:p>
    <w:p w:rsidR="00576F54" w:rsidRDefault="00576F54" w:rsidP="00576F54">
      <w:pPr>
        <w:widowControl/>
        <w:suppressAutoHyphens w:val="0"/>
        <w:ind w:firstLine="567"/>
        <w:jc w:val="both"/>
        <w:rPr>
          <w:sz w:val="26"/>
          <w:szCs w:val="26"/>
          <w:lang w:val="bg-BG" w:eastAsia="bg-BG"/>
        </w:rPr>
      </w:pPr>
      <w:r w:rsidRPr="0079371D">
        <w:rPr>
          <w:sz w:val="26"/>
          <w:szCs w:val="26"/>
          <w:lang w:val="bg-BG" w:eastAsia="bg-BG"/>
        </w:rPr>
        <w:t>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p>
    <w:p w:rsidR="00576F54" w:rsidRDefault="00576F54" w:rsidP="00576F54">
      <w:pPr>
        <w:widowControl/>
        <w:suppressAutoHyphens w:val="0"/>
        <w:ind w:firstLine="567"/>
        <w:jc w:val="both"/>
        <w:rPr>
          <w:lang w:val="bg-BG" w:eastAsia="bg-BG"/>
        </w:rPr>
      </w:pPr>
    </w:p>
    <w:p w:rsidR="009219C4" w:rsidRPr="009C0DE8" w:rsidRDefault="009219C4" w:rsidP="009219C4">
      <w:pPr>
        <w:widowControl/>
        <w:suppressAutoHyphens w:val="0"/>
        <w:ind w:firstLine="567"/>
        <w:jc w:val="both"/>
        <w:rPr>
          <w:color w:val="auto"/>
          <w:sz w:val="26"/>
          <w:szCs w:val="26"/>
          <w:lang w:val="bg-BG" w:eastAsia="bg-BG"/>
        </w:rPr>
      </w:pPr>
      <w:r w:rsidRPr="009C0DE8">
        <w:rPr>
          <w:color w:val="auto"/>
          <w:sz w:val="26"/>
          <w:szCs w:val="26"/>
          <w:lang w:val="bg-BG" w:eastAsia="bg-BG"/>
        </w:rPr>
        <w:t>За неуредените в настояща</w:t>
      </w:r>
      <w:r>
        <w:rPr>
          <w:color w:val="auto"/>
          <w:sz w:val="26"/>
          <w:szCs w:val="26"/>
          <w:lang w:val="bg-BG" w:eastAsia="bg-BG"/>
        </w:rPr>
        <w:t>т</w:t>
      </w:r>
      <w:r w:rsidRPr="009C0DE8">
        <w:rPr>
          <w:color w:val="auto"/>
          <w:sz w:val="26"/>
          <w:szCs w:val="26"/>
          <w:lang w:val="bg-BG" w:eastAsia="bg-BG"/>
        </w:rPr>
        <w:t>а документация въпроси се прилагат императивните разпоредби на ЗОП и ППЗОП.</w:t>
      </w:r>
    </w:p>
    <w:p w:rsidR="009219C4" w:rsidRPr="00373E01" w:rsidRDefault="009219C4" w:rsidP="0079371D">
      <w:pPr>
        <w:widowControl/>
        <w:suppressAutoHyphens w:val="0"/>
        <w:ind w:firstLine="567"/>
        <w:jc w:val="both"/>
        <w:rPr>
          <w:sz w:val="26"/>
          <w:szCs w:val="26"/>
          <w:lang w:val="bg-BG" w:eastAsia="bg-BG"/>
        </w:rPr>
      </w:pPr>
    </w:p>
    <w:sectPr w:rsidR="009219C4" w:rsidRPr="00373E01" w:rsidSect="00A107C4">
      <w:headerReference w:type="even" r:id="rId15"/>
      <w:headerReference w:type="default" r:id="rId16"/>
      <w:footerReference w:type="even" r:id="rId17"/>
      <w:footerReference w:type="default" r:id="rId18"/>
      <w:headerReference w:type="first" r:id="rId19"/>
      <w:footerReference w:type="first" r:id="rId20"/>
      <w:pgSz w:w="11906" w:h="16838"/>
      <w:pgMar w:top="1418" w:right="849" w:bottom="1417"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18E" w:rsidRDefault="0072518E" w:rsidP="00D9510D">
      <w:r>
        <w:separator/>
      </w:r>
    </w:p>
  </w:endnote>
  <w:endnote w:type="continuationSeparator" w:id="0">
    <w:p w:rsidR="0072518E" w:rsidRDefault="0072518E" w:rsidP="00D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4U">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OldCyr">
    <w:altName w:val="Arial"/>
    <w:charset w:val="00"/>
    <w:family w:val="swiss"/>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271" w:rsidRDefault="004D72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1883"/>
      <w:docPartObj>
        <w:docPartGallery w:val="Page Numbers (Bottom of Page)"/>
        <w:docPartUnique/>
      </w:docPartObj>
    </w:sdtPr>
    <w:sdtEndPr/>
    <w:sdtContent>
      <w:p w:rsidR="004D7271" w:rsidRDefault="004D7271">
        <w:pPr>
          <w:pStyle w:val="a6"/>
          <w:jc w:val="center"/>
        </w:pPr>
        <w:r>
          <w:fldChar w:fldCharType="begin"/>
        </w:r>
        <w:r>
          <w:instrText xml:space="preserve"> PAGE   \* MERGEFORMAT </w:instrText>
        </w:r>
        <w:r>
          <w:fldChar w:fldCharType="separate"/>
        </w:r>
        <w:r w:rsidR="00D4530F">
          <w:rPr>
            <w:noProof/>
          </w:rPr>
          <w:t>5</w:t>
        </w:r>
        <w:r>
          <w:rPr>
            <w:noProof/>
          </w:rPr>
          <w:fldChar w:fldCharType="end"/>
        </w:r>
      </w:p>
    </w:sdtContent>
  </w:sdt>
  <w:p w:rsidR="004D7271" w:rsidRDefault="004D72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271" w:rsidRDefault="004D72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18E" w:rsidRDefault="0072518E" w:rsidP="00D9510D">
      <w:r>
        <w:separator/>
      </w:r>
    </w:p>
  </w:footnote>
  <w:footnote w:type="continuationSeparator" w:id="0">
    <w:p w:rsidR="0072518E" w:rsidRDefault="0072518E" w:rsidP="00D9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271" w:rsidRDefault="004D727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271" w:rsidRDefault="004D727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271" w:rsidRDefault="004D72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038"/>
    <w:multiLevelType w:val="hybridMultilevel"/>
    <w:tmpl w:val="34CA8116"/>
    <w:lvl w:ilvl="0" w:tplc="0402000F">
      <w:start w:val="1"/>
      <w:numFmt w:val="decimal"/>
      <w:lvlText w:val="%1."/>
      <w:lvlJc w:val="left"/>
      <w:pPr>
        <w:ind w:left="2629" w:hanging="360"/>
      </w:pPr>
      <w:rPr>
        <w:rFonts w:hint="default"/>
        <w:b w:val="0"/>
      </w:rPr>
    </w:lvl>
    <w:lvl w:ilvl="1" w:tplc="04020019" w:tentative="1">
      <w:start w:val="1"/>
      <w:numFmt w:val="lowerLetter"/>
      <w:lvlText w:val="%2."/>
      <w:lvlJc w:val="left"/>
      <w:pPr>
        <w:ind w:left="3349" w:hanging="360"/>
      </w:pPr>
    </w:lvl>
    <w:lvl w:ilvl="2" w:tplc="0402001B" w:tentative="1">
      <w:start w:val="1"/>
      <w:numFmt w:val="lowerRoman"/>
      <w:lvlText w:val="%3."/>
      <w:lvlJc w:val="right"/>
      <w:pPr>
        <w:ind w:left="4069" w:hanging="180"/>
      </w:pPr>
    </w:lvl>
    <w:lvl w:ilvl="3" w:tplc="0402000F" w:tentative="1">
      <w:start w:val="1"/>
      <w:numFmt w:val="decimal"/>
      <w:lvlText w:val="%4."/>
      <w:lvlJc w:val="left"/>
      <w:pPr>
        <w:ind w:left="4789" w:hanging="360"/>
      </w:pPr>
    </w:lvl>
    <w:lvl w:ilvl="4" w:tplc="04020019" w:tentative="1">
      <w:start w:val="1"/>
      <w:numFmt w:val="lowerLetter"/>
      <w:lvlText w:val="%5."/>
      <w:lvlJc w:val="left"/>
      <w:pPr>
        <w:ind w:left="5509" w:hanging="360"/>
      </w:pPr>
    </w:lvl>
    <w:lvl w:ilvl="5" w:tplc="0402001B" w:tentative="1">
      <w:start w:val="1"/>
      <w:numFmt w:val="lowerRoman"/>
      <w:lvlText w:val="%6."/>
      <w:lvlJc w:val="right"/>
      <w:pPr>
        <w:ind w:left="6229" w:hanging="180"/>
      </w:pPr>
    </w:lvl>
    <w:lvl w:ilvl="6" w:tplc="0402000F" w:tentative="1">
      <w:start w:val="1"/>
      <w:numFmt w:val="decimal"/>
      <w:lvlText w:val="%7."/>
      <w:lvlJc w:val="left"/>
      <w:pPr>
        <w:ind w:left="6949" w:hanging="360"/>
      </w:pPr>
    </w:lvl>
    <w:lvl w:ilvl="7" w:tplc="04020019" w:tentative="1">
      <w:start w:val="1"/>
      <w:numFmt w:val="lowerLetter"/>
      <w:lvlText w:val="%8."/>
      <w:lvlJc w:val="left"/>
      <w:pPr>
        <w:ind w:left="7669" w:hanging="360"/>
      </w:pPr>
    </w:lvl>
    <w:lvl w:ilvl="8" w:tplc="0402001B" w:tentative="1">
      <w:start w:val="1"/>
      <w:numFmt w:val="lowerRoman"/>
      <w:lvlText w:val="%9."/>
      <w:lvlJc w:val="right"/>
      <w:pPr>
        <w:ind w:left="8389" w:hanging="180"/>
      </w:pPr>
    </w:lvl>
  </w:abstractNum>
  <w:abstractNum w:abstractNumId="1" w15:restartNumberingAfterBreak="0">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tentative="1">
      <w:start w:val="1"/>
      <w:numFmt w:val="bullet"/>
      <w:lvlText w:val=""/>
      <w:lvlJc w:val="left"/>
      <w:pPr>
        <w:tabs>
          <w:tab w:val="num" w:pos="-2124"/>
        </w:tabs>
        <w:ind w:left="-2124" w:hanging="360"/>
      </w:pPr>
      <w:rPr>
        <w:rFonts w:ascii="Wingdings" w:hAnsi="Wingdings" w:hint="default"/>
      </w:rPr>
    </w:lvl>
    <w:lvl w:ilvl="3" w:tplc="04020001" w:tentative="1">
      <w:start w:val="1"/>
      <w:numFmt w:val="bullet"/>
      <w:lvlText w:val=""/>
      <w:lvlJc w:val="left"/>
      <w:pPr>
        <w:tabs>
          <w:tab w:val="num" w:pos="-1404"/>
        </w:tabs>
        <w:ind w:left="-1404" w:hanging="360"/>
      </w:pPr>
      <w:rPr>
        <w:rFonts w:ascii="Symbol" w:hAnsi="Symbol" w:hint="default"/>
      </w:rPr>
    </w:lvl>
    <w:lvl w:ilvl="4" w:tplc="04020003" w:tentative="1">
      <w:start w:val="1"/>
      <w:numFmt w:val="bullet"/>
      <w:lvlText w:val="o"/>
      <w:lvlJc w:val="left"/>
      <w:pPr>
        <w:tabs>
          <w:tab w:val="num" w:pos="-684"/>
        </w:tabs>
        <w:ind w:left="-684" w:hanging="360"/>
      </w:pPr>
      <w:rPr>
        <w:rFonts w:ascii="Courier New" w:hAnsi="Courier New" w:cs="Courier New" w:hint="default"/>
      </w:rPr>
    </w:lvl>
    <w:lvl w:ilvl="5" w:tplc="04020005" w:tentative="1">
      <w:start w:val="1"/>
      <w:numFmt w:val="bullet"/>
      <w:lvlText w:val=""/>
      <w:lvlJc w:val="left"/>
      <w:pPr>
        <w:tabs>
          <w:tab w:val="num" w:pos="36"/>
        </w:tabs>
        <w:ind w:left="36" w:hanging="360"/>
      </w:pPr>
      <w:rPr>
        <w:rFonts w:ascii="Wingdings" w:hAnsi="Wingdings" w:hint="default"/>
      </w:rPr>
    </w:lvl>
    <w:lvl w:ilvl="6" w:tplc="04020001" w:tentative="1">
      <w:start w:val="1"/>
      <w:numFmt w:val="bullet"/>
      <w:lvlText w:val=""/>
      <w:lvlJc w:val="left"/>
      <w:pPr>
        <w:tabs>
          <w:tab w:val="num" w:pos="756"/>
        </w:tabs>
        <w:ind w:left="756" w:hanging="360"/>
      </w:pPr>
      <w:rPr>
        <w:rFonts w:ascii="Symbol" w:hAnsi="Symbol" w:hint="default"/>
      </w:rPr>
    </w:lvl>
    <w:lvl w:ilvl="7" w:tplc="04020003" w:tentative="1">
      <w:start w:val="1"/>
      <w:numFmt w:val="bullet"/>
      <w:lvlText w:val="o"/>
      <w:lvlJc w:val="left"/>
      <w:pPr>
        <w:tabs>
          <w:tab w:val="num" w:pos="1476"/>
        </w:tabs>
        <w:ind w:left="1476" w:hanging="360"/>
      </w:pPr>
      <w:rPr>
        <w:rFonts w:ascii="Courier New" w:hAnsi="Courier New" w:cs="Courier New" w:hint="default"/>
      </w:rPr>
    </w:lvl>
    <w:lvl w:ilvl="8" w:tplc="04020005" w:tentative="1">
      <w:start w:val="1"/>
      <w:numFmt w:val="bullet"/>
      <w:lvlText w:val=""/>
      <w:lvlJc w:val="left"/>
      <w:pPr>
        <w:tabs>
          <w:tab w:val="num" w:pos="2196"/>
        </w:tabs>
        <w:ind w:left="2196" w:hanging="360"/>
      </w:pPr>
      <w:rPr>
        <w:rFonts w:ascii="Wingdings" w:hAnsi="Wingdings" w:hint="default"/>
      </w:rPr>
    </w:lvl>
  </w:abstractNum>
  <w:abstractNum w:abstractNumId="2" w15:restartNumberingAfterBreak="0">
    <w:nsid w:val="06244F98"/>
    <w:multiLevelType w:val="multilevel"/>
    <w:tmpl w:val="1EAAC644"/>
    <w:lvl w:ilvl="0">
      <w:start w:val="1"/>
      <w:numFmt w:val="upperRoman"/>
      <w:lvlText w:val="%1."/>
      <w:lvlJc w:val="left"/>
      <w:pPr>
        <w:ind w:left="963"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557"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511" w:hanging="1080"/>
      </w:pPr>
      <w:rPr>
        <w:rFonts w:hint="default"/>
        <w:b/>
      </w:rPr>
    </w:lvl>
    <w:lvl w:ilvl="5">
      <w:start w:val="1"/>
      <w:numFmt w:val="decimal"/>
      <w:isLgl/>
      <w:lvlText w:val="%1.%2.%3.%4.%5.%6."/>
      <w:lvlJc w:val="left"/>
      <w:pPr>
        <w:ind w:left="2808" w:hanging="1080"/>
      </w:pPr>
      <w:rPr>
        <w:rFonts w:hint="default"/>
        <w:b/>
      </w:rPr>
    </w:lvl>
    <w:lvl w:ilvl="6">
      <w:start w:val="1"/>
      <w:numFmt w:val="decimal"/>
      <w:isLgl/>
      <w:lvlText w:val="%1.%2.%3.%4.%5.%6.%7."/>
      <w:lvlJc w:val="left"/>
      <w:pPr>
        <w:ind w:left="3465" w:hanging="1440"/>
      </w:pPr>
      <w:rPr>
        <w:rFonts w:hint="default"/>
        <w:b/>
      </w:rPr>
    </w:lvl>
    <w:lvl w:ilvl="7">
      <w:start w:val="1"/>
      <w:numFmt w:val="decimal"/>
      <w:isLgl/>
      <w:lvlText w:val="%1.%2.%3.%4.%5.%6.%7.%8."/>
      <w:lvlJc w:val="left"/>
      <w:pPr>
        <w:ind w:left="3762" w:hanging="1440"/>
      </w:pPr>
      <w:rPr>
        <w:rFonts w:hint="default"/>
        <w:b/>
      </w:rPr>
    </w:lvl>
    <w:lvl w:ilvl="8">
      <w:start w:val="1"/>
      <w:numFmt w:val="decimal"/>
      <w:isLgl/>
      <w:lvlText w:val="%1.%2.%3.%4.%5.%6.%7.%8.%9."/>
      <w:lvlJc w:val="left"/>
      <w:pPr>
        <w:ind w:left="4419" w:hanging="1800"/>
      </w:pPr>
      <w:rPr>
        <w:rFonts w:hint="default"/>
        <w:b/>
      </w:rPr>
    </w:lvl>
  </w:abstractNum>
  <w:abstractNum w:abstractNumId="3" w15:restartNumberingAfterBreak="0">
    <w:nsid w:val="16E86923"/>
    <w:multiLevelType w:val="hybridMultilevel"/>
    <w:tmpl w:val="5B622802"/>
    <w:lvl w:ilvl="0" w:tplc="F810251C">
      <w:start w:val="1"/>
      <w:numFmt w:val="bullet"/>
      <w:lvlText w:val=""/>
      <w:lvlJc w:val="left"/>
      <w:pPr>
        <w:ind w:left="1080" w:hanging="360"/>
      </w:pPr>
      <w:rPr>
        <w:rFonts w:ascii="Wingdings" w:hAnsi="Wingdings" w:hint="default"/>
      </w:rPr>
    </w:lvl>
    <w:lvl w:ilvl="1" w:tplc="0852A030" w:tentative="1">
      <w:start w:val="1"/>
      <w:numFmt w:val="bullet"/>
      <w:lvlText w:val="o"/>
      <w:lvlJc w:val="left"/>
      <w:pPr>
        <w:ind w:left="1800" w:hanging="360"/>
      </w:pPr>
      <w:rPr>
        <w:rFonts w:ascii="Courier New" w:hAnsi="Courier New" w:cs="Courier New" w:hint="default"/>
      </w:rPr>
    </w:lvl>
    <w:lvl w:ilvl="2" w:tplc="F322F8CE" w:tentative="1">
      <w:start w:val="1"/>
      <w:numFmt w:val="bullet"/>
      <w:lvlText w:val=""/>
      <w:lvlJc w:val="left"/>
      <w:pPr>
        <w:ind w:left="2520" w:hanging="360"/>
      </w:pPr>
      <w:rPr>
        <w:rFonts w:ascii="Wingdings" w:hAnsi="Wingdings" w:hint="default"/>
      </w:rPr>
    </w:lvl>
    <w:lvl w:ilvl="3" w:tplc="B0E86044" w:tentative="1">
      <w:start w:val="1"/>
      <w:numFmt w:val="bullet"/>
      <w:lvlText w:val=""/>
      <w:lvlJc w:val="left"/>
      <w:pPr>
        <w:ind w:left="3240" w:hanging="360"/>
      </w:pPr>
      <w:rPr>
        <w:rFonts w:ascii="Symbol" w:hAnsi="Symbol" w:hint="default"/>
      </w:rPr>
    </w:lvl>
    <w:lvl w:ilvl="4" w:tplc="8F8EDE9C" w:tentative="1">
      <w:start w:val="1"/>
      <w:numFmt w:val="bullet"/>
      <w:lvlText w:val="o"/>
      <w:lvlJc w:val="left"/>
      <w:pPr>
        <w:ind w:left="3960" w:hanging="360"/>
      </w:pPr>
      <w:rPr>
        <w:rFonts w:ascii="Courier New" w:hAnsi="Courier New" w:cs="Courier New" w:hint="default"/>
      </w:rPr>
    </w:lvl>
    <w:lvl w:ilvl="5" w:tplc="A03E09D0" w:tentative="1">
      <w:start w:val="1"/>
      <w:numFmt w:val="bullet"/>
      <w:lvlText w:val=""/>
      <w:lvlJc w:val="left"/>
      <w:pPr>
        <w:ind w:left="4680" w:hanging="360"/>
      </w:pPr>
      <w:rPr>
        <w:rFonts w:ascii="Wingdings" w:hAnsi="Wingdings" w:hint="default"/>
      </w:rPr>
    </w:lvl>
    <w:lvl w:ilvl="6" w:tplc="B9C8A768" w:tentative="1">
      <w:start w:val="1"/>
      <w:numFmt w:val="bullet"/>
      <w:lvlText w:val=""/>
      <w:lvlJc w:val="left"/>
      <w:pPr>
        <w:ind w:left="5400" w:hanging="360"/>
      </w:pPr>
      <w:rPr>
        <w:rFonts w:ascii="Symbol" w:hAnsi="Symbol" w:hint="default"/>
      </w:rPr>
    </w:lvl>
    <w:lvl w:ilvl="7" w:tplc="AD006F24" w:tentative="1">
      <w:start w:val="1"/>
      <w:numFmt w:val="bullet"/>
      <w:lvlText w:val="o"/>
      <w:lvlJc w:val="left"/>
      <w:pPr>
        <w:ind w:left="6120" w:hanging="360"/>
      </w:pPr>
      <w:rPr>
        <w:rFonts w:ascii="Courier New" w:hAnsi="Courier New" w:cs="Courier New" w:hint="default"/>
      </w:rPr>
    </w:lvl>
    <w:lvl w:ilvl="8" w:tplc="5658D2CC" w:tentative="1">
      <w:start w:val="1"/>
      <w:numFmt w:val="bullet"/>
      <w:lvlText w:val=""/>
      <w:lvlJc w:val="left"/>
      <w:pPr>
        <w:ind w:left="6840" w:hanging="360"/>
      </w:pPr>
      <w:rPr>
        <w:rFonts w:ascii="Wingdings" w:hAnsi="Wingdings" w:hint="default"/>
      </w:rPr>
    </w:lvl>
  </w:abstractNum>
  <w:abstractNum w:abstractNumId="4" w15:restartNumberingAfterBreak="0">
    <w:nsid w:val="1C517CE5"/>
    <w:multiLevelType w:val="hybridMultilevel"/>
    <w:tmpl w:val="603AEFEA"/>
    <w:lvl w:ilvl="0" w:tplc="95346A46">
      <w:start w:val="1"/>
      <w:numFmt w:val="bullet"/>
      <w:lvlText w:val="-"/>
      <w:lvlJc w:val="left"/>
      <w:pPr>
        <w:ind w:left="1080" w:hanging="360"/>
      </w:pPr>
      <w:rPr>
        <w:rFonts w:ascii="Times New Roman" w:eastAsia="Andale Sans UI" w:hAnsi="Times New Roman" w:cs="Times New Roman" w:hint="default"/>
        <w:sz w:val="28"/>
      </w:rPr>
    </w:lvl>
    <w:lvl w:ilvl="1" w:tplc="78DAE7BE" w:tentative="1">
      <w:start w:val="1"/>
      <w:numFmt w:val="bullet"/>
      <w:lvlText w:val="o"/>
      <w:lvlJc w:val="left"/>
      <w:pPr>
        <w:ind w:left="1800" w:hanging="360"/>
      </w:pPr>
      <w:rPr>
        <w:rFonts w:ascii="Courier New" w:hAnsi="Courier New" w:cs="Courier New" w:hint="default"/>
      </w:rPr>
    </w:lvl>
    <w:lvl w:ilvl="2" w:tplc="EEA257E8" w:tentative="1">
      <w:start w:val="1"/>
      <w:numFmt w:val="bullet"/>
      <w:lvlText w:val=""/>
      <w:lvlJc w:val="left"/>
      <w:pPr>
        <w:ind w:left="2520" w:hanging="360"/>
      </w:pPr>
      <w:rPr>
        <w:rFonts w:ascii="Wingdings" w:hAnsi="Wingdings" w:hint="default"/>
      </w:rPr>
    </w:lvl>
    <w:lvl w:ilvl="3" w:tplc="D8968B8A" w:tentative="1">
      <w:start w:val="1"/>
      <w:numFmt w:val="bullet"/>
      <w:lvlText w:val=""/>
      <w:lvlJc w:val="left"/>
      <w:pPr>
        <w:ind w:left="3240" w:hanging="360"/>
      </w:pPr>
      <w:rPr>
        <w:rFonts w:ascii="Symbol" w:hAnsi="Symbol" w:hint="default"/>
      </w:rPr>
    </w:lvl>
    <w:lvl w:ilvl="4" w:tplc="CCBCD56C" w:tentative="1">
      <w:start w:val="1"/>
      <w:numFmt w:val="bullet"/>
      <w:lvlText w:val="o"/>
      <w:lvlJc w:val="left"/>
      <w:pPr>
        <w:ind w:left="3960" w:hanging="360"/>
      </w:pPr>
      <w:rPr>
        <w:rFonts w:ascii="Courier New" w:hAnsi="Courier New" w:cs="Courier New" w:hint="default"/>
      </w:rPr>
    </w:lvl>
    <w:lvl w:ilvl="5" w:tplc="2B2C9BB2" w:tentative="1">
      <w:start w:val="1"/>
      <w:numFmt w:val="bullet"/>
      <w:lvlText w:val=""/>
      <w:lvlJc w:val="left"/>
      <w:pPr>
        <w:ind w:left="4680" w:hanging="360"/>
      </w:pPr>
      <w:rPr>
        <w:rFonts w:ascii="Wingdings" w:hAnsi="Wingdings" w:hint="default"/>
      </w:rPr>
    </w:lvl>
    <w:lvl w:ilvl="6" w:tplc="9C9C7FDC" w:tentative="1">
      <w:start w:val="1"/>
      <w:numFmt w:val="bullet"/>
      <w:lvlText w:val=""/>
      <w:lvlJc w:val="left"/>
      <w:pPr>
        <w:ind w:left="5400" w:hanging="360"/>
      </w:pPr>
      <w:rPr>
        <w:rFonts w:ascii="Symbol" w:hAnsi="Symbol" w:hint="default"/>
      </w:rPr>
    </w:lvl>
    <w:lvl w:ilvl="7" w:tplc="796EE23E" w:tentative="1">
      <w:start w:val="1"/>
      <w:numFmt w:val="bullet"/>
      <w:lvlText w:val="o"/>
      <w:lvlJc w:val="left"/>
      <w:pPr>
        <w:ind w:left="6120" w:hanging="360"/>
      </w:pPr>
      <w:rPr>
        <w:rFonts w:ascii="Courier New" w:hAnsi="Courier New" w:cs="Courier New" w:hint="default"/>
      </w:rPr>
    </w:lvl>
    <w:lvl w:ilvl="8" w:tplc="F56E287C" w:tentative="1">
      <w:start w:val="1"/>
      <w:numFmt w:val="bullet"/>
      <w:lvlText w:val=""/>
      <w:lvlJc w:val="left"/>
      <w:pPr>
        <w:ind w:left="6840" w:hanging="360"/>
      </w:pPr>
      <w:rPr>
        <w:rFonts w:ascii="Wingdings" w:hAnsi="Wingdings" w:hint="default"/>
      </w:rPr>
    </w:lvl>
  </w:abstractNum>
  <w:abstractNum w:abstractNumId="5" w15:restartNumberingAfterBreak="0">
    <w:nsid w:val="1DD478B5"/>
    <w:multiLevelType w:val="hybridMultilevel"/>
    <w:tmpl w:val="08C6E68E"/>
    <w:lvl w:ilvl="0" w:tplc="F8080166">
      <w:start w:val="1"/>
      <w:numFmt w:val="bullet"/>
      <w:lvlText w:val=""/>
      <w:lvlJc w:val="left"/>
      <w:pPr>
        <w:ind w:left="1080" w:hanging="360"/>
      </w:pPr>
      <w:rPr>
        <w:rFonts w:ascii="Wingdings" w:hAnsi="Wingdings" w:hint="default"/>
      </w:rPr>
    </w:lvl>
    <w:lvl w:ilvl="1" w:tplc="15244B70" w:tentative="1">
      <w:start w:val="1"/>
      <w:numFmt w:val="bullet"/>
      <w:lvlText w:val="o"/>
      <w:lvlJc w:val="left"/>
      <w:pPr>
        <w:ind w:left="1800" w:hanging="360"/>
      </w:pPr>
      <w:rPr>
        <w:rFonts w:ascii="Courier New" w:hAnsi="Courier New" w:cs="Courier New" w:hint="default"/>
      </w:rPr>
    </w:lvl>
    <w:lvl w:ilvl="2" w:tplc="7FBE197E" w:tentative="1">
      <w:start w:val="1"/>
      <w:numFmt w:val="bullet"/>
      <w:lvlText w:val=""/>
      <w:lvlJc w:val="left"/>
      <w:pPr>
        <w:ind w:left="2520" w:hanging="360"/>
      </w:pPr>
      <w:rPr>
        <w:rFonts w:ascii="Wingdings" w:hAnsi="Wingdings" w:hint="default"/>
      </w:rPr>
    </w:lvl>
    <w:lvl w:ilvl="3" w:tplc="3D8EDCFA" w:tentative="1">
      <w:start w:val="1"/>
      <w:numFmt w:val="bullet"/>
      <w:lvlText w:val=""/>
      <w:lvlJc w:val="left"/>
      <w:pPr>
        <w:ind w:left="3240" w:hanging="360"/>
      </w:pPr>
      <w:rPr>
        <w:rFonts w:ascii="Symbol" w:hAnsi="Symbol" w:hint="default"/>
      </w:rPr>
    </w:lvl>
    <w:lvl w:ilvl="4" w:tplc="FA147958" w:tentative="1">
      <w:start w:val="1"/>
      <w:numFmt w:val="bullet"/>
      <w:lvlText w:val="o"/>
      <w:lvlJc w:val="left"/>
      <w:pPr>
        <w:ind w:left="3960" w:hanging="360"/>
      </w:pPr>
      <w:rPr>
        <w:rFonts w:ascii="Courier New" w:hAnsi="Courier New" w:cs="Courier New" w:hint="default"/>
      </w:rPr>
    </w:lvl>
    <w:lvl w:ilvl="5" w:tplc="B6DE0C02" w:tentative="1">
      <w:start w:val="1"/>
      <w:numFmt w:val="bullet"/>
      <w:lvlText w:val=""/>
      <w:lvlJc w:val="left"/>
      <w:pPr>
        <w:ind w:left="4680" w:hanging="360"/>
      </w:pPr>
      <w:rPr>
        <w:rFonts w:ascii="Wingdings" w:hAnsi="Wingdings" w:hint="default"/>
      </w:rPr>
    </w:lvl>
    <w:lvl w:ilvl="6" w:tplc="0AF24CD8" w:tentative="1">
      <w:start w:val="1"/>
      <w:numFmt w:val="bullet"/>
      <w:lvlText w:val=""/>
      <w:lvlJc w:val="left"/>
      <w:pPr>
        <w:ind w:left="5400" w:hanging="360"/>
      </w:pPr>
      <w:rPr>
        <w:rFonts w:ascii="Symbol" w:hAnsi="Symbol" w:hint="default"/>
      </w:rPr>
    </w:lvl>
    <w:lvl w:ilvl="7" w:tplc="5C36E2C8" w:tentative="1">
      <w:start w:val="1"/>
      <w:numFmt w:val="bullet"/>
      <w:lvlText w:val="o"/>
      <w:lvlJc w:val="left"/>
      <w:pPr>
        <w:ind w:left="6120" w:hanging="360"/>
      </w:pPr>
      <w:rPr>
        <w:rFonts w:ascii="Courier New" w:hAnsi="Courier New" w:cs="Courier New" w:hint="default"/>
      </w:rPr>
    </w:lvl>
    <w:lvl w:ilvl="8" w:tplc="D140FA7A" w:tentative="1">
      <w:start w:val="1"/>
      <w:numFmt w:val="bullet"/>
      <w:lvlText w:val=""/>
      <w:lvlJc w:val="left"/>
      <w:pPr>
        <w:ind w:left="6840" w:hanging="360"/>
      </w:pPr>
      <w:rPr>
        <w:rFonts w:ascii="Wingdings" w:hAnsi="Wingdings" w:hint="default"/>
      </w:rPr>
    </w:lvl>
  </w:abstractNum>
  <w:abstractNum w:abstractNumId="6" w15:restartNumberingAfterBreak="0">
    <w:nsid w:val="1F2161D1"/>
    <w:multiLevelType w:val="hybridMultilevel"/>
    <w:tmpl w:val="CB0CFF24"/>
    <w:lvl w:ilvl="0" w:tplc="9356B576">
      <w:start w:val="1"/>
      <w:numFmt w:val="bullet"/>
      <w:lvlText w:val="-"/>
      <w:lvlJc w:val="left"/>
      <w:pPr>
        <w:ind w:left="1440" w:hanging="360"/>
      </w:pPr>
      <w:rPr>
        <w:rFonts w:ascii="Calibri" w:eastAsia="Calibri" w:hAnsi="Calibri" w:cs="Times New Roman" w:hint="default"/>
      </w:rPr>
    </w:lvl>
    <w:lvl w:ilvl="1" w:tplc="E138C994" w:tentative="1">
      <w:start w:val="1"/>
      <w:numFmt w:val="bullet"/>
      <w:lvlText w:val="o"/>
      <w:lvlJc w:val="left"/>
      <w:pPr>
        <w:ind w:left="2160" w:hanging="360"/>
      </w:pPr>
      <w:rPr>
        <w:rFonts w:ascii="Courier New" w:hAnsi="Courier New" w:cs="Courier New" w:hint="default"/>
      </w:rPr>
    </w:lvl>
    <w:lvl w:ilvl="2" w:tplc="B36CAF1A" w:tentative="1">
      <w:start w:val="1"/>
      <w:numFmt w:val="bullet"/>
      <w:lvlText w:val=""/>
      <w:lvlJc w:val="left"/>
      <w:pPr>
        <w:ind w:left="2880" w:hanging="360"/>
      </w:pPr>
      <w:rPr>
        <w:rFonts w:ascii="Wingdings" w:hAnsi="Wingdings" w:hint="default"/>
      </w:rPr>
    </w:lvl>
    <w:lvl w:ilvl="3" w:tplc="1CD46C3C" w:tentative="1">
      <w:start w:val="1"/>
      <w:numFmt w:val="bullet"/>
      <w:lvlText w:val=""/>
      <w:lvlJc w:val="left"/>
      <w:pPr>
        <w:ind w:left="3600" w:hanging="360"/>
      </w:pPr>
      <w:rPr>
        <w:rFonts w:ascii="Symbol" w:hAnsi="Symbol" w:hint="default"/>
      </w:rPr>
    </w:lvl>
    <w:lvl w:ilvl="4" w:tplc="C8BC85D2" w:tentative="1">
      <w:start w:val="1"/>
      <w:numFmt w:val="bullet"/>
      <w:lvlText w:val="o"/>
      <w:lvlJc w:val="left"/>
      <w:pPr>
        <w:ind w:left="4320" w:hanging="360"/>
      </w:pPr>
      <w:rPr>
        <w:rFonts w:ascii="Courier New" w:hAnsi="Courier New" w:cs="Courier New" w:hint="default"/>
      </w:rPr>
    </w:lvl>
    <w:lvl w:ilvl="5" w:tplc="29180282" w:tentative="1">
      <w:start w:val="1"/>
      <w:numFmt w:val="bullet"/>
      <w:lvlText w:val=""/>
      <w:lvlJc w:val="left"/>
      <w:pPr>
        <w:ind w:left="5040" w:hanging="360"/>
      </w:pPr>
      <w:rPr>
        <w:rFonts w:ascii="Wingdings" w:hAnsi="Wingdings" w:hint="default"/>
      </w:rPr>
    </w:lvl>
    <w:lvl w:ilvl="6" w:tplc="7CF2EEDA" w:tentative="1">
      <w:start w:val="1"/>
      <w:numFmt w:val="bullet"/>
      <w:lvlText w:val=""/>
      <w:lvlJc w:val="left"/>
      <w:pPr>
        <w:ind w:left="5760" w:hanging="360"/>
      </w:pPr>
      <w:rPr>
        <w:rFonts w:ascii="Symbol" w:hAnsi="Symbol" w:hint="default"/>
      </w:rPr>
    </w:lvl>
    <w:lvl w:ilvl="7" w:tplc="D4B85956" w:tentative="1">
      <w:start w:val="1"/>
      <w:numFmt w:val="bullet"/>
      <w:lvlText w:val="o"/>
      <w:lvlJc w:val="left"/>
      <w:pPr>
        <w:ind w:left="6480" w:hanging="360"/>
      </w:pPr>
      <w:rPr>
        <w:rFonts w:ascii="Courier New" w:hAnsi="Courier New" w:cs="Courier New" w:hint="default"/>
      </w:rPr>
    </w:lvl>
    <w:lvl w:ilvl="8" w:tplc="90FA3276" w:tentative="1">
      <w:start w:val="1"/>
      <w:numFmt w:val="bullet"/>
      <w:lvlText w:val=""/>
      <w:lvlJc w:val="left"/>
      <w:pPr>
        <w:ind w:left="7200" w:hanging="360"/>
      </w:pPr>
      <w:rPr>
        <w:rFonts w:ascii="Wingdings" w:hAnsi="Wingdings" w:hint="default"/>
      </w:rPr>
    </w:lvl>
  </w:abstractNum>
  <w:abstractNum w:abstractNumId="7" w15:restartNumberingAfterBreak="0">
    <w:nsid w:val="212A132E"/>
    <w:multiLevelType w:val="hybridMultilevel"/>
    <w:tmpl w:val="EAA682A8"/>
    <w:lvl w:ilvl="0" w:tplc="DB5E51D0">
      <w:start w:val="1"/>
      <w:numFmt w:val="bullet"/>
      <w:lvlText w:val=""/>
      <w:lvlJc w:val="left"/>
      <w:pPr>
        <w:ind w:left="1080" w:hanging="360"/>
      </w:pPr>
      <w:rPr>
        <w:rFonts w:ascii="Wingdings" w:hAnsi="Wingdings" w:hint="default"/>
      </w:rPr>
    </w:lvl>
    <w:lvl w:ilvl="1" w:tplc="FA88C35E" w:tentative="1">
      <w:start w:val="1"/>
      <w:numFmt w:val="bullet"/>
      <w:lvlText w:val="o"/>
      <w:lvlJc w:val="left"/>
      <w:pPr>
        <w:ind w:left="1800" w:hanging="360"/>
      </w:pPr>
      <w:rPr>
        <w:rFonts w:ascii="Courier New" w:hAnsi="Courier New" w:cs="Courier New" w:hint="default"/>
      </w:rPr>
    </w:lvl>
    <w:lvl w:ilvl="2" w:tplc="6694C456" w:tentative="1">
      <w:start w:val="1"/>
      <w:numFmt w:val="bullet"/>
      <w:lvlText w:val=""/>
      <w:lvlJc w:val="left"/>
      <w:pPr>
        <w:ind w:left="2520" w:hanging="360"/>
      </w:pPr>
      <w:rPr>
        <w:rFonts w:ascii="Wingdings" w:hAnsi="Wingdings" w:hint="default"/>
      </w:rPr>
    </w:lvl>
    <w:lvl w:ilvl="3" w:tplc="CA62ACD8" w:tentative="1">
      <w:start w:val="1"/>
      <w:numFmt w:val="bullet"/>
      <w:lvlText w:val=""/>
      <w:lvlJc w:val="left"/>
      <w:pPr>
        <w:ind w:left="3240" w:hanging="360"/>
      </w:pPr>
      <w:rPr>
        <w:rFonts w:ascii="Symbol" w:hAnsi="Symbol" w:hint="default"/>
      </w:rPr>
    </w:lvl>
    <w:lvl w:ilvl="4" w:tplc="5FC8FC36" w:tentative="1">
      <w:start w:val="1"/>
      <w:numFmt w:val="bullet"/>
      <w:lvlText w:val="o"/>
      <w:lvlJc w:val="left"/>
      <w:pPr>
        <w:ind w:left="3960" w:hanging="360"/>
      </w:pPr>
      <w:rPr>
        <w:rFonts w:ascii="Courier New" w:hAnsi="Courier New" w:cs="Courier New" w:hint="default"/>
      </w:rPr>
    </w:lvl>
    <w:lvl w:ilvl="5" w:tplc="2BEA183C" w:tentative="1">
      <w:start w:val="1"/>
      <w:numFmt w:val="bullet"/>
      <w:lvlText w:val=""/>
      <w:lvlJc w:val="left"/>
      <w:pPr>
        <w:ind w:left="4680" w:hanging="360"/>
      </w:pPr>
      <w:rPr>
        <w:rFonts w:ascii="Wingdings" w:hAnsi="Wingdings" w:hint="default"/>
      </w:rPr>
    </w:lvl>
    <w:lvl w:ilvl="6" w:tplc="3B9672C6" w:tentative="1">
      <w:start w:val="1"/>
      <w:numFmt w:val="bullet"/>
      <w:lvlText w:val=""/>
      <w:lvlJc w:val="left"/>
      <w:pPr>
        <w:ind w:left="5400" w:hanging="360"/>
      </w:pPr>
      <w:rPr>
        <w:rFonts w:ascii="Symbol" w:hAnsi="Symbol" w:hint="default"/>
      </w:rPr>
    </w:lvl>
    <w:lvl w:ilvl="7" w:tplc="6FA80D88" w:tentative="1">
      <w:start w:val="1"/>
      <w:numFmt w:val="bullet"/>
      <w:lvlText w:val="o"/>
      <w:lvlJc w:val="left"/>
      <w:pPr>
        <w:ind w:left="6120" w:hanging="360"/>
      </w:pPr>
      <w:rPr>
        <w:rFonts w:ascii="Courier New" w:hAnsi="Courier New" w:cs="Courier New" w:hint="default"/>
      </w:rPr>
    </w:lvl>
    <w:lvl w:ilvl="8" w:tplc="88BE819E" w:tentative="1">
      <w:start w:val="1"/>
      <w:numFmt w:val="bullet"/>
      <w:lvlText w:val=""/>
      <w:lvlJc w:val="left"/>
      <w:pPr>
        <w:ind w:left="6840" w:hanging="360"/>
      </w:pPr>
      <w:rPr>
        <w:rFonts w:ascii="Wingdings" w:hAnsi="Wingdings" w:hint="default"/>
      </w:rPr>
    </w:lvl>
  </w:abstractNum>
  <w:abstractNum w:abstractNumId="8" w15:restartNumberingAfterBreak="0">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E35222"/>
    <w:multiLevelType w:val="hybridMultilevel"/>
    <w:tmpl w:val="91389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5015B09"/>
    <w:multiLevelType w:val="hybridMultilevel"/>
    <w:tmpl w:val="67FA5EB8"/>
    <w:lvl w:ilvl="0" w:tplc="EBC81DE0">
      <w:start w:val="1"/>
      <w:numFmt w:val="bullet"/>
      <w:lvlText w:val="-"/>
      <w:lvlJc w:val="left"/>
      <w:pPr>
        <w:ind w:left="1080" w:hanging="360"/>
      </w:pPr>
      <w:rPr>
        <w:rFonts w:ascii="Calibri" w:eastAsia="Calibri" w:hAnsi="Calibri" w:cs="Times New Roman" w:hint="default"/>
      </w:rPr>
    </w:lvl>
    <w:lvl w:ilvl="1" w:tplc="6560B036" w:tentative="1">
      <w:start w:val="1"/>
      <w:numFmt w:val="bullet"/>
      <w:lvlText w:val="o"/>
      <w:lvlJc w:val="left"/>
      <w:pPr>
        <w:ind w:left="1800" w:hanging="360"/>
      </w:pPr>
      <w:rPr>
        <w:rFonts w:ascii="Courier New" w:hAnsi="Courier New" w:cs="Courier New" w:hint="default"/>
      </w:rPr>
    </w:lvl>
    <w:lvl w:ilvl="2" w:tplc="79369156" w:tentative="1">
      <w:start w:val="1"/>
      <w:numFmt w:val="bullet"/>
      <w:lvlText w:val=""/>
      <w:lvlJc w:val="left"/>
      <w:pPr>
        <w:ind w:left="2520" w:hanging="360"/>
      </w:pPr>
      <w:rPr>
        <w:rFonts w:ascii="Wingdings" w:hAnsi="Wingdings" w:hint="default"/>
      </w:rPr>
    </w:lvl>
    <w:lvl w:ilvl="3" w:tplc="F76EEEEA" w:tentative="1">
      <w:start w:val="1"/>
      <w:numFmt w:val="bullet"/>
      <w:lvlText w:val=""/>
      <w:lvlJc w:val="left"/>
      <w:pPr>
        <w:ind w:left="3240" w:hanging="360"/>
      </w:pPr>
      <w:rPr>
        <w:rFonts w:ascii="Symbol" w:hAnsi="Symbol" w:hint="default"/>
      </w:rPr>
    </w:lvl>
    <w:lvl w:ilvl="4" w:tplc="1E04CBD2" w:tentative="1">
      <w:start w:val="1"/>
      <w:numFmt w:val="bullet"/>
      <w:lvlText w:val="o"/>
      <w:lvlJc w:val="left"/>
      <w:pPr>
        <w:ind w:left="3960" w:hanging="360"/>
      </w:pPr>
      <w:rPr>
        <w:rFonts w:ascii="Courier New" w:hAnsi="Courier New" w:cs="Courier New" w:hint="default"/>
      </w:rPr>
    </w:lvl>
    <w:lvl w:ilvl="5" w:tplc="D63418A0" w:tentative="1">
      <w:start w:val="1"/>
      <w:numFmt w:val="bullet"/>
      <w:lvlText w:val=""/>
      <w:lvlJc w:val="left"/>
      <w:pPr>
        <w:ind w:left="4680" w:hanging="360"/>
      </w:pPr>
      <w:rPr>
        <w:rFonts w:ascii="Wingdings" w:hAnsi="Wingdings" w:hint="default"/>
      </w:rPr>
    </w:lvl>
    <w:lvl w:ilvl="6" w:tplc="FCCE184C" w:tentative="1">
      <w:start w:val="1"/>
      <w:numFmt w:val="bullet"/>
      <w:lvlText w:val=""/>
      <w:lvlJc w:val="left"/>
      <w:pPr>
        <w:ind w:left="5400" w:hanging="360"/>
      </w:pPr>
      <w:rPr>
        <w:rFonts w:ascii="Symbol" w:hAnsi="Symbol" w:hint="default"/>
      </w:rPr>
    </w:lvl>
    <w:lvl w:ilvl="7" w:tplc="9738CF06" w:tentative="1">
      <w:start w:val="1"/>
      <w:numFmt w:val="bullet"/>
      <w:lvlText w:val="o"/>
      <w:lvlJc w:val="left"/>
      <w:pPr>
        <w:ind w:left="6120" w:hanging="360"/>
      </w:pPr>
      <w:rPr>
        <w:rFonts w:ascii="Courier New" w:hAnsi="Courier New" w:cs="Courier New" w:hint="default"/>
      </w:rPr>
    </w:lvl>
    <w:lvl w:ilvl="8" w:tplc="BC02442C" w:tentative="1">
      <w:start w:val="1"/>
      <w:numFmt w:val="bullet"/>
      <w:lvlText w:val=""/>
      <w:lvlJc w:val="left"/>
      <w:pPr>
        <w:ind w:left="6840" w:hanging="360"/>
      </w:pPr>
      <w:rPr>
        <w:rFonts w:ascii="Wingdings" w:hAnsi="Wingdings" w:hint="default"/>
      </w:rPr>
    </w:lvl>
  </w:abstractNum>
  <w:abstractNum w:abstractNumId="11" w15:restartNumberingAfterBreak="0">
    <w:nsid w:val="280757D3"/>
    <w:multiLevelType w:val="hybridMultilevel"/>
    <w:tmpl w:val="0F209ED4"/>
    <w:lvl w:ilvl="0" w:tplc="750001E2">
      <w:start w:val="1"/>
      <w:numFmt w:val="bullet"/>
      <w:lvlText w:val=""/>
      <w:lvlJc w:val="left"/>
      <w:pPr>
        <w:ind w:left="1080" w:hanging="360"/>
      </w:pPr>
      <w:rPr>
        <w:rFonts w:ascii="Wingdings" w:hAnsi="Wingdings" w:hint="default"/>
      </w:rPr>
    </w:lvl>
    <w:lvl w:ilvl="1" w:tplc="9582411A" w:tentative="1">
      <w:start w:val="1"/>
      <w:numFmt w:val="bullet"/>
      <w:lvlText w:val="o"/>
      <w:lvlJc w:val="left"/>
      <w:pPr>
        <w:ind w:left="1800" w:hanging="360"/>
      </w:pPr>
      <w:rPr>
        <w:rFonts w:ascii="Courier New" w:hAnsi="Courier New" w:cs="Courier New" w:hint="default"/>
      </w:rPr>
    </w:lvl>
    <w:lvl w:ilvl="2" w:tplc="D8D059B6" w:tentative="1">
      <w:start w:val="1"/>
      <w:numFmt w:val="bullet"/>
      <w:lvlText w:val=""/>
      <w:lvlJc w:val="left"/>
      <w:pPr>
        <w:ind w:left="2520" w:hanging="360"/>
      </w:pPr>
      <w:rPr>
        <w:rFonts w:ascii="Wingdings" w:hAnsi="Wingdings" w:hint="default"/>
      </w:rPr>
    </w:lvl>
    <w:lvl w:ilvl="3" w:tplc="1DAEFECA" w:tentative="1">
      <w:start w:val="1"/>
      <w:numFmt w:val="bullet"/>
      <w:lvlText w:val=""/>
      <w:lvlJc w:val="left"/>
      <w:pPr>
        <w:ind w:left="3240" w:hanging="360"/>
      </w:pPr>
      <w:rPr>
        <w:rFonts w:ascii="Symbol" w:hAnsi="Symbol" w:hint="default"/>
      </w:rPr>
    </w:lvl>
    <w:lvl w:ilvl="4" w:tplc="38185EB0" w:tentative="1">
      <w:start w:val="1"/>
      <w:numFmt w:val="bullet"/>
      <w:lvlText w:val="o"/>
      <w:lvlJc w:val="left"/>
      <w:pPr>
        <w:ind w:left="3960" w:hanging="360"/>
      </w:pPr>
      <w:rPr>
        <w:rFonts w:ascii="Courier New" w:hAnsi="Courier New" w:cs="Courier New" w:hint="default"/>
      </w:rPr>
    </w:lvl>
    <w:lvl w:ilvl="5" w:tplc="1F6CBE2C" w:tentative="1">
      <w:start w:val="1"/>
      <w:numFmt w:val="bullet"/>
      <w:lvlText w:val=""/>
      <w:lvlJc w:val="left"/>
      <w:pPr>
        <w:ind w:left="4680" w:hanging="360"/>
      </w:pPr>
      <w:rPr>
        <w:rFonts w:ascii="Wingdings" w:hAnsi="Wingdings" w:hint="default"/>
      </w:rPr>
    </w:lvl>
    <w:lvl w:ilvl="6" w:tplc="1614445A" w:tentative="1">
      <w:start w:val="1"/>
      <w:numFmt w:val="bullet"/>
      <w:lvlText w:val=""/>
      <w:lvlJc w:val="left"/>
      <w:pPr>
        <w:ind w:left="5400" w:hanging="360"/>
      </w:pPr>
      <w:rPr>
        <w:rFonts w:ascii="Symbol" w:hAnsi="Symbol" w:hint="default"/>
      </w:rPr>
    </w:lvl>
    <w:lvl w:ilvl="7" w:tplc="969C72A0" w:tentative="1">
      <w:start w:val="1"/>
      <w:numFmt w:val="bullet"/>
      <w:lvlText w:val="o"/>
      <w:lvlJc w:val="left"/>
      <w:pPr>
        <w:ind w:left="6120" w:hanging="360"/>
      </w:pPr>
      <w:rPr>
        <w:rFonts w:ascii="Courier New" w:hAnsi="Courier New" w:cs="Courier New" w:hint="default"/>
      </w:rPr>
    </w:lvl>
    <w:lvl w:ilvl="8" w:tplc="E9A4CA52" w:tentative="1">
      <w:start w:val="1"/>
      <w:numFmt w:val="bullet"/>
      <w:lvlText w:val=""/>
      <w:lvlJc w:val="left"/>
      <w:pPr>
        <w:ind w:left="6840" w:hanging="360"/>
      </w:pPr>
      <w:rPr>
        <w:rFonts w:ascii="Wingdings" w:hAnsi="Wingdings" w:hint="default"/>
      </w:rPr>
    </w:lvl>
  </w:abstractNum>
  <w:abstractNum w:abstractNumId="12" w15:restartNumberingAfterBreak="0">
    <w:nsid w:val="28113F82"/>
    <w:multiLevelType w:val="hybridMultilevel"/>
    <w:tmpl w:val="24DC913E"/>
    <w:lvl w:ilvl="0" w:tplc="B76659E6">
      <w:start w:val="1"/>
      <w:numFmt w:val="bullet"/>
      <w:lvlText w:val=""/>
      <w:lvlJc w:val="left"/>
      <w:pPr>
        <w:ind w:left="720" w:hanging="360"/>
      </w:pPr>
      <w:rPr>
        <w:rFonts w:ascii="Wingdings" w:hAnsi="Wingdings" w:hint="default"/>
      </w:rPr>
    </w:lvl>
    <w:lvl w:ilvl="1" w:tplc="42AACE52" w:tentative="1">
      <w:start w:val="1"/>
      <w:numFmt w:val="bullet"/>
      <w:lvlText w:val="o"/>
      <w:lvlJc w:val="left"/>
      <w:pPr>
        <w:ind w:left="1440" w:hanging="360"/>
      </w:pPr>
      <w:rPr>
        <w:rFonts w:ascii="Courier New" w:hAnsi="Courier New" w:cs="Courier New" w:hint="default"/>
      </w:rPr>
    </w:lvl>
    <w:lvl w:ilvl="2" w:tplc="B2F04492" w:tentative="1">
      <w:start w:val="1"/>
      <w:numFmt w:val="bullet"/>
      <w:lvlText w:val=""/>
      <w:lvlJc w:val="left"/>
      <w:pPr>
        <w:ind w:left="2160" w:hanging="360"/>
      </w:pPr>
      <w:rPr>
        <w:rFonts w:ascii="Wingdings" w:hAnsi="Wingdings" w:hint="default"/>
      </w:rPr>
    </w:lvl>
    <w:lvl w:ilvl="3" w:tplc="0888C358" w:tentative="1">
      <w:start w:val="1"/>
      <w:numFmt w:val="bullet"/>
      <w:lvlText w:val=""/>
      <w:lvlJc w:val="left"/>
      <w:pPr>
        <w:ind w:left="2880" w:hanging="360"/>
      </w:pPr>
      <w:rPr>
        <w:rFonts w:ascii="Symbol" w:hAnsi="Symbol" w:hint="default"/>
      </w:rPr>
    </w:lvl>
    <w:lvl w:ilvl="4" w:tplc="9A52D75C" w:tentative="1">
      <w:start w:val="1"/>
      <w:numFmt w:val="bullet"/>
      <w:lvlText w:val="o"/>
      <w:lvlJc w:val="left"/>
      <w:pPr>
        <w:ind w:left="3600" w:hanging="360"/>
      </w:pPr>
      <w:rPr>
        <w:rFonts w:ascii="Courier New" w:hAnsi="Courier New" w:cs="Courier New" w:hint="default"/>
      </w:rPr>
    </w:lvl>
    <w:lvl w:ilvl="5" w:tplc="95462132" w:tentative="1">
      <w:start w:val="1"/>
      <w:numFmt w:val="bullet"/>
      <w:lvlText w:val=""/>
      <w:lvlJc w:val="left"/>
      <w:pPr>
        <w:ind w:left="4320" w:hanging="360"/>
      </w:pPr>
      <w:rPr>
        <w:rFonts w:ascii="Wingdings" w:hAnsi="Wingdings" w:hint="default"/>
      </w:rPr>
    </w:lvl>
    <w:lvl w:ilvl="6" w:tplc="DB76E4DA" w:tentative="1">
      <w:start w:val="1"/>
      <w:numFmt w:val="bullet"/>
      <w:lvlText w:val=""/>
      <w:lvlJc w:val="left"/>
      <w:pPr>
        <w:ind w:left="5040" w:hanging="360"/>
      </w:pPr>
      <w:rPr>
        <w:rFonts w:ascii="Symbol" w:hAnsi="Symbol" w:hint="default"/>
      </w:rPr>
    </w:lvl>
    <w:lvl w:ilvl="7" w:tplc="2FDEC368" w:tentative="1">
      <w:start w:val="1"/>
      <w:numFmt w:val="bullet"/>
      <w:lvlText w:val="o"/>
      <w:lvlJc w:val="left"/>
      <w:pPr>
        <w:ind w:left="5760" w:hanging="360"/>
      </w:pPr>
      <w:rPr>
        <w:rFonts w:ascii="Courier New" w:hAnsi="Courier New" w:cs="Courier New" w:hint="default"/>
      </w:rPr>
    </w:lvl>
    <w:lvl w:ilvl="8" w:tplc="172671D2" w:tentative="1">
      <w:start w:val="1"/>
      <w:numFmt w:val="bullet"/>
      <w:lvlText w:val=""/>
      <w:lvlJc w:val="left"/>
      <w:pPr>
        <w:ind w:left="6480" w:hanging="360"/>
      </w:pPr>
      <w:rPr>
        <w:rFonts w:ascii="Wingdings" w:hAnsi="Wingdings" w:hint="default"/>
      </w:rPr>
    </w:lvl>
  </w:abstractNum>
  <w:abstractNum w:abstractNumId="13" w15:restartNumberingAfterBreak="0">
    <w:nsid w:val="2CAF63A0"/>
    <w:multiLevelType w:val="hybridMultilevel"/>
    <w:tmpl w:val="8D78C000"/>
    <w:lvl w:ilvl="0" w:tplc="6AA82204">
      <w:start w:val="1"/>
      <w:numFmt w:val="bullet"/>
      <w:lvlText w:val="-"/>
      <w:lvlJc w:val="left"/>
      <w:pPr>
        <w:ind w:left="1080" w:hanging="360"/>
      </w:pPr>
      <w:rPr>
        <w:rFonts w:ascii="Times New Roman" w:eastAsia="Andale Sans UI" w:hAnsi="Times New Roman" w:cs="Times New Roman" w:hint="default"/>
        <w:sz w:val="28"/>
      </w:rPr>
    </w:lvl>
    <w:lvl w:ilvl="1" w:tplc="4EF2F3B2" w:tentative="1">
      <w:start w:val="1"/>
      <w:numFmt w:val="bullet"/>
      <w:lvlText w:val="o"/>
      <w:lvlJc w:val="left"/>
      <w:pPr>
        <w:ind w:left="1800" w:hanging="360"/>
      </w:pPr>
      <w:rPr>
        <w:rFonts w:ascii="Courier New" w:hAnsi="Courier New" w:cs="Courier New" w:hint="default"/>
      </w:rPr>
    </w:lvl>
    <w:lvl w:ilvl="2" w:tplc="ABEAC15A" w:tentative="1">
      <w:start w:val="1"/>
      <w:numFmt w:val="bullet"/>
      <w:lvlText w:val=""/>
      <w:lvlJc w:val="left"/>
      <w:pPr>
        <w:ind w:left="2520" w:hanging="360"/>
      </w:pPr>
      <w:rPr>
        <w:rFonts w:ascii="Wingdings" w:hAnsi="Wingdings" w:hint="default"/>
      </w:rPr>
    </w:lvl>
    <w:lvl w:ilvl="3" w:tplc="3F6211D6" w:tentative="1">
      <w:start w:val="1"/>
      <w:numFmt w:val="bullet"/>
      <w:lvlText w:val=""/>
      <w:lvlJc w:val="left"/>
      <w:pPr>
        <w:ind w:left="3240" w:hanging="360"/>
      </w:pPr>
      <w:rPr>
        <w:rFonts w:ascii="Symbol" w:hAnsi="Symbol" w:hint="default"/>
      </w:rPr>
    </w:lvl>
    <w:lvl w:ilvl="4" w:tplc="BDD65E70" w:tentative="1">
      <w:start w:val="1"/>
      <w:numFmt w:val="bullet"/>
      <w:lvlText w:val="o"/>
      <w:lvlJc w:val="left"/>
      <w:pPr>
        <w:ind w:left="3960" w:hanging="360"/>
      </w:pPr>
      <w:rPr>
        <w:rFonts w:ascii="Courier New" w:hAnsi="Courier New" w:cs="Courier New" w:hint="default"/>
      </w:rPr>
    </w:lvl>
    <w:lvl w:ilvl="5" w:tplc="88606954" w:tentative="1">
      <w:start w:val="1"/>
      <w:numFmt w:val="bullet"/>
      <w:lvlText w:val=""/>
      <w:lvlJc w:val="left"/>
      <w:pPr>
        <w:ind w:left="4680" w:hanging="360"/>
      </w:pPr>
      <w:rPr>
        <w:rFonts w:ascii="Wingdings" w:hAnsi="Wingdings" w:hint="default"/>
      </w:rPr>
    </w:lvl>
    <w:lvl w:ilvl="6" w:tplc="34FADBF4" w:tentative="1">
      <w:start w:val="1"/>
      <w:numFmt w:val="bullet"/>
      <w:lvlText w:val=""/>
      <w:lvlJc w:val="left"/>
      <w:pPr>
        <w:ind w:left="5400" w:hanging="360"/>
      </w:pPr>
      <w:rPr>
        <w:rFonts w:ascii="Symbol" w:hAnsi="Symbol" w:hint="default"/>
      </w:rPr>
    </w:lvl>
    <w:lvl w:ilvl="7" w:tplc="A3DCBCFA" w:tentative="1">
      <w:start w:val="1"/>
      <w:numFmt w:val="bullet"/>
      <w:lvlText w:val="o"/>
      <w:lvlJc w:val="left"/>
      <w:pPr>
        <w:ind w:left="6120" w:hanging="360"/>
      </w:pPr>
      <w:rPr>
        <w:rFonts w:ascii="Courier New" w:hAnsi="Courier New" w:cs="Courier New" w:hint="default"/>
      </w:rPr>
    </w:lvl>
    <w:lvl w:ilvl="8" w:tplc="34EC9ECA" w:tentative="1">
      <w:start w:val="1"/>
      <w:numFmt w:val="bullet"/>
      <w:lvlText w:val=""/>
      <w:lvlJc w:val="left"/>
      <w:pPr>
        <w:ind w:left="6840" w:hanging="360"/>
      </w:pPr>
      <w:rPr>
        <w:rFonts w:ascii="Wingdings" w:hAnsi="Wingdings" w:hint="default"/>
      </w:rPr>
    </w:lvl>
  </w:abstractNum>
  <w:abstractNum w:abstractNumId="14" w15:restartNumberingAfterBreak="0">
    <w:nsid w:val="2D9F6229"/>
    <w:multiLevelType w:val="hybridMultilevel"/>
    <w:tmpl w:val="8EB6496E"/>
    <w:lvl w:ilvl="0" w:tplc="0409000B">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30CD5289"/>
    <w:multiLevelType w:val="hybridMultilevel"/>
    <w:tmpl w:val="4C6C5068"/>
    <w:lvl w:ilvl="0" w:tplc="0402000D">
      <w:start w:val="1"/>
      <w:numFmt w:val="bullet"/>
      <w:lvlText w:val=""/>
      <w:lvlJc w:val="left"/>
      <w:pPr>
        <w:ind w:left="2062" w:hanging="360"/>
      </w:pPr>
      <w:rPr>
        <w:rFonts w:ascii="Wingdings" w:hAnsi="Wingdings" w:hint="default"/>
      </w:rPr>
    </w:lvl>
    <w:lvl w:ilvl="1" w:tplc="04020003" w:tentative="1">
      <w:start w:val="1"/>
      <w:numFmt w:val="bullet"/>
      <w:lvlText w:val="o"/>
      <w:lvlJc w:val="left"/>
      <w:pPr>
        <w:ind w:left="2782" w:hanging="360"/>
      </w:pPr>
      <w:rPr>
        <w:rFonts w:ascii="Courier New" w:hAnsi="Courier New" w:cs="Courier New" w:hint="default"/>
      </w:rPr>
    </w:lvl>
    <w:lvl w:ilvl="2" w:tplc="04020005" w:tentative="1">
      <w:start w:val="1"/>
      <w:numFmt w:val="bullet"/>
      <w:lvlText w:val=""/>
      <w:lvlJc w:val="left"/>
      <w:pPr>
        <w:ind w:left="3502" w:hanging="360"/>
      </w:pPr>
      <w:rPr>
        <w:rFonts w:ascii="Wingdings" w:hAnsi="Wingdings" w:hint="default"/>
      </w:rPr>
    </w:lvl>
    <w:lvl w:ilvl="3" w:tplc="04020001" w:tentative="1">
      <w:start w:val="1"/>
      <w:numFmt w:val="bullet"/>
      <w:lvlText w:val=""/>
      <w:lvlJc w:val="left"/>
      <w:pPr>
        <w:ind w:left="4222" w:hanging="360"/>
      </w:pPr>
      <w:rPr>
        <w:rFonts w:ascii="Symbol" w:hAnsi="Symbol" w:hint="default"/>
      </w:rPr>
    </w:lvl>
    <w:lvl w:ilvl="4" w:tplc="04020003" w:tentative="1">
      <w:start w:val="1"/>
      <w:numFmt w:val="bullet"/>
      <w:lvlText w:val="o"/>
      <w:lvlJc w:val="left"/>
      <w:pPr>
        <w:ind w:left="4942" w:hanging="360"/>
      </w:pPr>
      <w:rPr>
        <w:rFonts w:ascii="Courier New" w:hAnsi="Courier New" w:cs="Courier New" w:hint="default"/>
      </w:rPr>
    </w:lvl>
    <w:lvl w:ilvl="5" w:tplc="04020005" w:tentative="1">
      <w:start w:val="1"/>
      <w:numFmt w:val="bullet"/>
      <w:lvlText w:val=""/>
      <w:lvlJc w:val="left"/>
      <w:pPr>
        <w:ind w:left="5662" w:hanging="360"/>
      </w:pPr>
      <w:rPr>
        <w:rFonts w:ascii="Wingdings" w:hAnsi="Wingdings" w:hint="default"/>
      </w:rPr>
    </w:lvl>
    <w:lvl w:ilvl="6" w:tplc="04020001" w:tentative="1">
      <w:start w:val="1"/>
      <w:numFmt w:val="bullet"/>
      <w:lvlText w:val=""/>
      <w:lvlJc w:val="left"/>
      <w:pPr>
        <w:ind w:left="6382" w:hanging="360"/>
      </w:pPr>
      <w:rPr>
        <w:rFonts w:ascii="Symbol" w:hAnsi="Symbol" w:hint="default"/>
      </w:rPr>
    </w:lvl>
    <w:lvl w:ilvl="7" w:tplc="04020003" w:tentative="1">
      <w:start w:val="1"/>
      <w:numFmt w:val="bullet"/>
      <w:lvlText w:val="o"/>
      <w:lvlJc w:val="left"/>
      <w:pPr>
        <w:ind w:left="7102" w:hanging="360"/>
      </w:pPr>
      <w:rPr>
        <w:rFonts w:ascii="Courier New" w:hAnsi="Courier New" w:cs="Courier New" w:hint="default"/>
      </w:rPr>
    </w:lvl>
    <w:lvl w:ilvl="8" w:tplc="04020005" w:tentative="1">
      <w:start w:val="1"/>
      <w:numFmt w:val="bullet"/>
      <w:lvlText w:val=""/>
      <w:lvlJc w:val="left"/>
      <w:pPr>
        <w:ind w:left="7822" w:hanging="360"/>
      </w:pPr>
      <w:rPr>
        <w:rFonts w:ascii="Wingdings" w:hAnsi="Wingdings" w:hint="default"/>
      </w:rPr>
    </w:lvl>
  </w:abstractNum>
  <w:abstractNum w:abstractNumId="16" w15:restartNumberingAfterBreak="0">
    <w:nsid w:val="31F70BC0"/>
    <w:multiLevelType w:val="hybridMultilevel"/>
    <w:tmpl w:val="DBC83EE2"/>
    <w:lvl w:ilvl="0" w:tplc="ED0EE11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2D2C50"/>
    <w:multiLevelType w:val="hybridMultilevel"/>
    <w:tmpl w:val="6D5CBD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3B2996"/>
    <w:multiLevelType w:val="hybridMultilevel"/>
    <w:tmpl w:val="189C6E06"/>
    <w:lvl w:ilvl="0" w:tplc="7B085B98">
      <w:start w:val="1"/>
      <w:numFmt w:val="bullet"/>
      <w:lvlText w:val=""/>
      <w:lvlJc w:val="left"/>
      <w:pPr>
        <w:tabs>
          <w:tab w:val="num" w:pos="1860"/>
        </w:tabs>
        <w:ind w:left="1860" w:hanging="360"/>
      </w:pPr>
      <w:rPr>
        <w:rFonts w:ascii="Wingdings" w:hAnsi="Wingdings"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3A226B39"/>
    <w:multiLevelType w:val="hybridMultilevel"/>
    <w:tmpl w:val="4B0468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707FDC"/>
    <w:multiLevelType w:val="hybridMultilevel"/>
    <w:tmpl w:val="EEE8CC0C"/>
    <w:lvl w:ilvl="0" w:tplc="9D0C82B4">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3D396C54"/>
    <w:multiLevelType w:val="hybridMultilevel"/>
    <w:tmpl w:val="7C2E6776"/>
    <w:lvl w:ilvl="0" w:tplc="0402000B">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FAC711B"/>
    <w:multiLevelType w:val="multilevel"/>
    <w:tmpl w:val="D7F6B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876592"/>
    <w:multiLevelType w:val="hybridMultilevel"/>
    <w:tmpl w:val="BB0681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FE60ED"/>
    <w:multiLevelType w:val="hybridMultilevel"/>
    <w:tmpl w:val="4B207EB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7B37429"/>
    <w:multiLevelType w:val="hybridMultilevel"/>
    <w:tmpl w:val="2918E836"/>
    <w:lvl w:ilvl="0" w:tplc="DE889996">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15:restartNumberingAfterBreak="0">
    <w:nsid w:val="4C563559"/>
    <w:multiLevelType w:val="hybridMultilevel"/>
    <w:tmpl w:val="86D0463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304F44"/>
    <w:multiLevelType w:val="hybridMultilevel"/>
    <w:tmpl w:val="653AE0B0"/>
    <w:lvl w:ilvl="0" w:tplc="0402000F">
      <w:start w:val="1"/>
      <w:numFmt w:val="bullet"/>
      <w:lvlText w:val=""/>
      <w:lvlJc w:val="left"/>
      <w:pPr>
        <w:ind w:left="1080" w:hanging="360"/>
      </w:pPr>
      <w:rPr>
        <w:rFonts w:ascii="Wingdings" w:hAnsi="Wingdings" w:hint="default"/>
      </w:rPr>
    </w:lvl>
    <w:lvl w:ilvl="1" w:tplc="04020019" w:tentative="1">
      <w:start w:val="1"/>
      <w:numFmt w:val="bullet"/>
      <w:lvlText w:val="o"/>
      <w:lvlJc w:val="left"/>
      <w:pPr>
        <w:ind w:left="1800" w:hanging="360"/>
      </w:pPr>
      <w:rPr>
        <w:rFonts w:ascii="Courier New" w:hAnsi="Courier New" w:cs="Courier New" w:hint="default"/>
      </w:rPr>
    </w:lvl>
    <w:lvl w:ilvl="2" w:tplc="0402001B" w:tentative="1">
      <w:start w:val="1"/>
      <w:numFmt w:val="bullet"/>
      <w:lvlText w:val=""/>
      <w:lvlJc w:val="left"/>
      <w:pPr>
        <w:ind w:left="2520" w:hanging="360"/>
      </w:pPr>
      <w:rPr>
        <w:rFonts w:ascii="Wingdings" w:hAnsi="Wingdings" w:hint="default"/>
      </w:rPr>
    </w:lvl>
    <w:lvl w:ilvl="3" w:tplc="0402000F" w:tentative="1">
      <w:start w:val="1"/>
      <w:numFmt w:val="bullet"/>
      <w:lvlText w:val=""/>
      <w:lvlJc w:val="left"/>
      <w:pPr>
        <w:ind w:left="3240" w:hanging="360"/>
      </w:pPr>
      <w:rPr>
        <w:rFonts w:ascii="Symbol" w:hAnsi="Symbol" w:hint="default"/>
      </w:rPr>
    </w:lvl>
    <w:lvl w:ilvl="4" w:tplc="04020019" w:tentative="1">
      <w:start w:val="1"/>
      <w:numFmt w:val="bullet"/>
      <w:lvlText w:val="o"/>
      <w:lvlJc w:val="left"/>
      <w:pPr>
        <w:ind w:left="3960" w:hanging="360"/>
      </w:pPr>
      <w:rPr>
        <w:rFonts w:ascii="Courier New" w:hAnsi="Courier New" w:cs="Courier New" w:hint="default"/>
      </w:rPr>
    </w:lvl>
    <w:lvl w:ilvl="5" w:tplc="0402001B" w:tentative="1">
      <w:start w:val="1"/>
      <w:numFmt w:val="bullet"/>
      <w:lvlText w:val=""/>
      <w:lvlJc w:val="left"/>
      <w:pPr>
        <w:ind w:left="4680" w:hanging="360"/>
      </w:pPr>
      <w:rPr>
        <w:rFonts w:ascii="Wingdings" w:hAnsi="Wingdings" w:hint="default"/>
      </w:rPr>
    </w:lvl>
    <w:lvl w:ilvl="6" w:tplc="0402000F" w:tentative="1">
      <w:start w:val="1"/>
      <w:numFmt w:val="bullet"/>
      <w:lvlText w:val=""/>
      <w:lvlJc w:val="left"/>
      <w:pPr>
        <w:ind w:left="5400" w:hanging="360"/>
      </w:pPr>
      <w:rPr>
        <w:rFonts w:ascii="Symbol" w:hAnsi="Symbol" w:hint="default"/>
      </w:rPr>
    </w:lvl>
    <w:lvl w:ilvl="7" w:tplc="04020019" w:tentative="1">
      <w:start w:val="1"/>
      <w:numFmt w:val="bullet"/>
      <w:lvlText w:val="o"/>
      <w:lvlJc w:val="left"/>
      <w:pPr>
        <w:ind w:left="6120" w:hanging="360"/>
      </w:pPr>
      <w:rPr>
        <w:rFonts w:ascii="Courier New" w:hAnsi="Courier New" w:cs="Courier New" w:hint="default"/>
      </w:rPr>
    </w:lvl>
    <w:lvl w:ilvl="8" w:tplc="0402001B" w:tentative="1">
      <w:start w:val="1"/>
      <w:numFmt w:val="bullet"/>
      <w:lvlText w:val=""/>
      <w:lvlJc w:val="left"/>
      <w:pPr>
        <w:ind w:left="6840" w:hanging="360"/>
      </w:pPr>
      <w:rPr>
        <w:rFonts w:ascii="Wingdings" w:hAnsi="Wingdings" w:hint="default"/>
      </w:rPr>
    </w:lvl>
  </w:abstractNum>
  <w:abstractNum w:abstractNumId="28" w15:restartNumberingAfterBreak="0">
    <w:nsid w:val="54B85F5C"/>
    <w:multiLevelType w:val="hybridMultilevel"/>
    <w:tmpl w:val="C096F01A"/>
    <w:lvl w:ilvl="0" w:tplc="04090011">
      <w:start w:val="1"/>
      <w:numFmt w:val="decimal"/>
      <w:pStyle w:val="titr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D028B7"/>
    <w:multiLevelType w:val="hybridMultilevel"/>
    <w:tmpl w:val="738C2332"/>
    <w:lvl w:ilvl="0" w:tplc="0402000F">
      <w:start w:val="1"/>
      <w:numFmt w:val="bullet"/>
      <w:lvlText w:val=""/>
      <w:lvlJc w:val="left"/>
      <w:pPr>
        <w:ind w:left="1440" w:hanging="360"/>
      </w:pPr>
      <w:rPr>
        <w:rFonts w:ascii="Wingdings" w:hAnsi="Wingdings" w:hint="default"/>
      </w:rPr>
    </w:lvl>
    <w:lvl w:ilvl="1" w:tplc="04020019">
      <w:start w:val="1"/>
      <w:numFmt w:val="bullet"/>
      <w:lvlText w:val="o"/>
      <w:lvlJc w:val="left"/>
      <w:pPr>
        <w:ind w:left="2160" w:hanging="360"/>
      </w:pPr>
      <w:rPr>
        <w:rFonts w:ascii="Courier New" w:hAnsi="Courier New" w:cs="Courier New" w:hint="default"/>
      </w:rPr>
    </w:lvl>
    <w:lvl w:ilvl="2" w:tplc="0402001B" w:tentative="1">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30" w15:restartNumberingAfterBreak="0">
    <w:nsid w:val="57DD79A2"/>
    <w:multiLevelType w:val="hybridMultilevel"/>
    <w:tmpl w:val="12048426"/>
    <w:lvl w:ilvl="0" w:tplc="B0B45FCA">
      <w:start w:val="1"/>
      <w:numFmt w:val="bullet"/>
      <w:lvlText w:val=""/>
      <w:lvlJc w:val="left"/>
      <w:pPr>
        <w:ind w:left="1080" w:hanging="360"/>
      </w:pPr>
      <w:rPr>
        <w:rFonts w:ascii="Wingdings" w:hAnsi="Wingdings" w:hint="default"/>
      </w:rPr>
    </w:lvl>
    <w:lvl w:ilvl="1" w:tplc="5DA02B90" w:tentative="1">
      <w:start w:val="1"/>
      <w:numFmt w:val="bullet"/>
      <w:lvlText w:val="o"/>
      <w:lvlJc w:val="left"/>
      <w:pPr>
        <w:ind w:left="1800" w:hanging="360"/>
      </w:pPr>
      <w:rPr>
        <w:rFonts w:ascii="Courier New" w:hAnsi="Courier New" w:cs="Courier New" w:hint="default"/>
      </w:rPr>
    </w:lvl>
    <w:lvl w:ilvl="2" w:tplc="94562508" w:tentative="1">
      <w:start w:val="1"/>
      <w:numFmt w:val="bullet"/>
      <w:lvlText w:val=""/>
      <w:lvlJc w:val="left"/>
      <w:pPr>
        <w:ind w:left="2520" w:hanging="360"/>
      </w:pPr>
      <w:rPr>
        <w:rFonts w:ascii="Wingdings" w:hAnsi="Wingdings" w:hint="default"/>
      </w:rPr>
    </w:lvl>
    <w:lvl w:ilvl="3" w:tplc="F74CE250" w:tentative="1">
      <w:start w:val="1"/>
      <w:numFmt w:val="bullet"/>
      <w:lvlText w:val=""/>
      <w:lvlJc w:val="left"/>
      <w:pPr>
        <w:ind w:left="3240" w:hanging="360"/>
      </w:pPr>
      <w:rPr>
        <w:rFonts w:ascii="Symbol" w:hAnsi="Symbol" w:hint="default"/>
      </w:rPr>
    </w:lvl>
    <w:lvl w:ilvl="4" w:tplc="BA2CA2DE" w:tentative="1">
      <w:start w:val="1"/>
      <w:numFmt w:val="bullet"/>
      <w:lvlText w:val="o"/>
      <w:lvlJc w:val="left"/>
      <w:pPr>
        <w:ind w:left="3960" w:hanging="360"/>
      </w:pPr>
      <w:rPr>
        <w:rFonts w:ascii="Courier New" w:hAnsi="Courier New" w:cs="Courier New" w:hint="default"/>
      </w:rPr>
    </w:lvl>
    <w:lvl w:ilvl="5" w:tplc="91FAC76E" w:tentative="1">
      <w:start w:val="1"/>
      <w:numFmt w:val="bullet"/>
      <w:lvlText w:val=""/>
      <w:lvlJc w:val="left"/>
      <w:pPr>
        <w:ind w:left="4680" w:hanging="360"/>
      </w:pPr>
      <w:rPr>
        <w:rFonts w:ascii="Wingdings" w:hAnsi="Wingdings" w:hint="default"/>
      </w:rPr>
    </w:lvl>
    <w:lvl w:ilvl="6" w:tplc="55368360" w:tentative="1">
      <w:start w:val="1"/>
      <w:numFmt w:val="bullet"/>
      <w:lvlText w:val=""/>
      <w:lvlJc w:val="left"/>
      <w:pPr>
        <w:ind w:left="5400" w:hanging="360"/>
      </w:pPr>
      <w:rPr>
        <w:rFonts w:ascii="Symbol" w:hAnsi="Symbol" w:hint="default"/>
      </w:rPr>
    </w:lvl>
    <w:lvl w:ilvl="7" w:tplc="640227EC" w:tentative="1">
      <w:start w:val="1"/>
      <w:numFmt w:val="bullet"/>
      <w:lvlText w:val="o"/>
      <w:lvlJc w:val="left"/>
      <w:pPr>
        <w:ind w:left="6120" w:hanging="360"/>
      </w:pPr>
      <w:rPr>
        <w:rFonts w:ascii="Courier New" w:hAnsi="Courier New" w:cs="Courier New" w:hint="default"/>
      </w:rPr>
    </w:lvl>
    <w:lvl w:ilvl="8" w:tplc="FB0818AE" w:tentative="1">
      <w:start w:val="1"/>
      <w:numFmt w:val="bullet"/>
      <w:lvlText w:val=""/>
      <w:lvlJc w:val="left"/>
      <w:pPr>
        <w:ind w:left="6840" w:hanging="360"/>
      </w:pPr>
      <w:rPr>
        <w:rFonts w:ascii="Wingdings" w:hAnsi="Wingdings" w:hint="default"/>
      </w:rPr>
    </w:lvl>
  </w:abstractNum>
  <w:abstractNum w:abstractNumId="31" w15:restartNumberingAfterBreak="0">
    <w:nsid w:val="5CF01DF5"/>
    <w:multiLevelType w:val="hybridMultilevel"/>
    <w:tmpl w:val="E200A9BE"/>
    <w:lvl w:ilvl="0" w:tplc="6BC86F4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0420F"/>
    <w:multiLevelType w:val="hybridMultilevel"/>
    <w:tmpl w:val="F614F4F8"/>
    <w:lvl w:ilvl="0" w:tplc="BD90C6D8">
      <w:start w:val="1"/>
      <w:numFmt w:val="bullet"/>
      <w:lvlText w:val=""/>
      <w:lvlJc w:val="left"/>
      <w:pPr>
        <w:ind w:left="1080" w:hanging="360"/>
      </w:pPr>
      <w:rPr>
        <w:rFonts w:ascii="Wingdings" w:hAnsi="Wingdings" w:hint="default"/>
      </w:rPr>
    </w:lvl>
    <w:lvl w:ilvl="1" w:tplc="D834C832" w:tentative="1">
      <w:start w:val="1"/>
      <w:numFmt w:val="bullet"/>
      <w:lvlText w:val="o"/>
      <w:lvlJc w:val="left"/>
      <w:pPr>
        <w:ind w:left="1800" w:hanging="360"/>
      </w:pPr>
      <w:rPr>
        <w:rFonts w:ascii="Courier New" w:hAnsi="Courier New" w:cs="Courier New" w:hint="default"/>
      </w:rPr>
    </w:lvl>
    <w:lvl w:ilvl="2" w:tplc="AE744ACE" w:tentative="1">
      <w:start w:val="1"/>
      <w:numFmt w:val="bullet"/>
      <w:lvlText w:val=""/>
      <w:lvlJc w:val="left"/>
      <w:pPr>
        <w:ind w:left="2520" w:hanging="360"/>
      </w:pPr>
      <w:rPr>
        <w:rFonts w:ascii="Wingdings" w:hAnsi="Wingdings" w:hint="default"/>
      </w:rPr>
    </w:lvl>
    <w:lvl w:ilvl="3" w:tplc="3760E224" w:tentative="1">
      <w:start w:val="1"/>
      <w:numFmt w:val="bullet"/>
      <w:lvlText w:val=""/>
      <w:lvlJc w:val="left"/>
      <w:pPr>
        <w:ind w:left="3240" w:hanging="360"/>
      </w:pPr>
      <w:rPr>
        <w:rFonts w:ascii="Symbol" w:hAnsi="Symbol" w:hint="default"/>
      </w:rPr>
    </w:lvl>
    <w:lvl w:ilvl="4" w:tplc="0930FA64" w:tentative="1">
      <w:start w:val="1"/>
      <w:numFmt w:val="bullet"/>
      <w:lvlText w:val="o"/>
      <w:lvlJc w:val="left"/>
      <w:pPr>
        <w:ind w:left="3960" w:hanging="360"/>
      </w:pPr>
      <w:rPr>
        <w:rFonts w:ascii="Courier New" w:hAnsi="Courier New" w:cs="Courier New" w:hint="default"/>
      </w:rPr>
    </w:lvl>
    <w:lvl w:ilvl="5" w:tplc="631C8100" w:tentative="1">
      <w:start w:val="1"/>
      <w:numFmt w:val="bullet"/>
      <w:lvlText w:val=""/>
      <w:lvlJc w:val="left"/>
      <w:pPr>
        <w:ind w:left="4680" w:hanging="360"/>
      </w:pPr>
      <w:rPr>
        <w:rFonts w:ascii="Wingdings" w:hAnsi="Wingdings" w:hint="default"/>
      </w:rPr>
    </w:lvl>
    <w:lvl w:ilvl="6" w:tplc="446403C2" w:tentative="1">
      <w:start w:val="1"/>
      <w:numFmt w:val="bullet"/>
      <w:lvlText w:val=""/>
      <w:lvlJc w:val="left"/>
      <w:pPr>
        <w:ind w:left="5400" w:hanging="360"/>
      </w:pPr>
      <w:rPr>
        <w:rFonts w:ascii="Symbol" w:hAnsi="Symbol" w:hint="default"/>
      </w:rPr>
    </w:lvl>
    <w:lvl w:ilvl="7" w:tplc="749261D0" w:tentative="1">
      <w:start w:val="1"/>
      <w:numFmt w:val="bullet"/>
      <w:lvlText w:val="o"/>
      <w:lvlJc w:val="left"/>
      <w:pPr>
        <w:ind w:left="6120" w:hanging="360"/>
      </w:pPr>
      <w:rPr>
        <w:rFonts w:ascii="Courier New" w:hAnsi="Courier New" w:cs="Courier New" w:hint="default"/>
      </w:rPr>
    </w:lvl>
    <w:lvl w:ilvl="8" w:tplc="07A6AE00" w:tentative="1">
      <w:start w:val="1"/>
      <w:numFmt w:val="bullet"/>
      <w:lvlText w:val=""/>
      <w:lvlJc w:val="left"/>
      <w:pPr>
        <w:ind w:left="6840" w:hanging="360"/>
      </w:pPr>
      <w:rPr>
        <w:rFonts w:ascii="Wingdings" w:hAnsi="Wingdings" w:hint="default"/>
      </w:rPr>
    </w:lvl>
  </w:abstractNum>
  <w:abstractNum w:abstractNumId="33" w15:restartNumberingAfterBreak="0">
    <w:nsid w:val="61F66162"/>
    <w:multiLevelType w:val="hybridMultilevel"/>
    <w:tmpl w:val="B3F09088"/>
    <w:lvl w:ilvl="0" w:tplc="0402000F">
      <w:start w:val="1"/>
      <w:numFmt w:val="bullet"/>
      <w:lvlText w:val=""/>
      <w:lvlJc w:val="left"/>
      <w:pPr>
        <w:ind w:left="644" w:hanging="360"/>
      </w:pPr>
      <w:rPr>
        <w:rFonts w:ascii="Wingdings" w:hAnsi="Wingdings" w:hint="default"/>
        <w:color w:val="auto"/>
      </w:rPr>
    </w:lvl>
    <w:lvl w:ilvl="1" w:tplc="04020019" w:tentative="1">
      <w:start w:val="1"/>
      <w:numFmt w:val="bullet"/>
      <w:lvlText w:val="o"/>
      <w:lvlJc w:val="left"/>
      <w:pPr>
        <w:ind w:left="1800" w:hanging="360"/>
      </w:pPr>
      <w:rPr>
        <w:rFonts w:ascii="Courier New" w:hAnsi="Courier New" w:cs="Courier New" w:hint="default"/>
      </w:rPr>
    </w:lvl>
    <w:lvl w:ilvl="2" w:tplc="0402001B" w:tentative="1">
      <w:start w:val="1"/>
      <w:numFmt w:val="bullet"/>
      <w:lvlText w:val=""/>
      <w:lvlJc w:val="left"/>
      <w:pPr>
        <w:ind w:left="2520" w:hanging="360"/>
      </w:pPr>
      <w:rPr>
        <w:rFonts w:ascii="Wingdings" w:hAnsi="Wingdings" w:hint="default"/>
      </w:rPr>
    </w:lvl>
    <w:lvl w:ilvl="3" w:tplc="0402000F" w:tentative="1">
      <w:start w:val="1"/>
      <w:numFmt w:val="bullet"/>
      <w:lvlText w:val=""/>
      <w:lvlJc w:val="left"/>
      <w:pPr>
        <w:ind w:left="3240" w:hanging="360"/>
      </w:pPr>
      <w:rPr>
        <w:rFonts w:ascii="Symbol" w:hAnsi="Symbol" w:hint="default"/>
      </w:rPr>
    </w:lvl>
    <w:lvl w:ilvl="4" w:tplc="04020019" w:tentative="1">
      <w:start w:val="1"/>
      <w:numFmt w:val="bullet"/>
      <w:lvlText w:val="o"/>
      <w:lvlJc w:val="left"/>
      <w:pPr>
        <w:ind w:left="3960" w:hanging="360"/>
      </w:pPr>
      <w:rPr>
        <w:rFonts w:ascii="Courier New" w:hAnsi="Courier New" w:cs="Courier New" w:hint="default"/>
      </w:rPr>
    </w:lvl>
    <w:lvl w:ilvl="5" w:tplc="0402001B" w:tentative="1">
      <w:start w:val="1"/>
      <w:numFmt w:val="bullet"/>
      <w:lvlText w:val=""/>
      <w:lvlJc w:val="left"/>
      <w:pPr>
        <w:ind w:left="4680" w:hanging="360"/>
      </w:pPr>
      <w:rPr>
        <w:rFonts w:ascii="Wingdings" w:hAnsi="Wingdings" w:hint="default"/>
      </w:rPr>
    </w:lvl>
    <w:lvl w:ilvl="6" w:tplc="0402000F" w:tentative="1">
      <w:start w:val="1"/>
      <w:numFmt w:val="bullet"/>
      <w:lvlText w:val=""/>
      <w:lvlJc w:val="left"/>
      <w:pPr>
        <w:ind w:left="5400" w:hanging="360"/>
      </w:pPr>
      <w:rPr>
        <w:rFonts w:ascii="Symbol" w:hAnsi="Symbol" w:hint="default"/>
      </w:rPr>
    </w:lvl>
    <w:lvl w:ilvl="7" w:tplc="04020019" w:tentative="1">
      <w:start w:val="1"/>
      <w:numFmt w:val="bullet"/>
      <w:lvlText w:val="o"/>
      <w:lvlJc w:val="left"/>
      <w:pPr>
        <w:ind w:left="6120" w:hanging="360"/>
      </w:pPr>
      <w:rPr>
        <w:rFonts w:ascii="Courier New" w:hAnsi="Courier New" w:cs="Courier New" w:hint="default"/>
      </w:rPr>
    </w:lvl>
    <w:lvl w:ilvl="8" w:tplc="0402001B" w:tentative="1">
      <w:start w:val="1"/>
      <w:numFmt w:val="bullet"/>
      <w:lvlText w:val=""/>
      <w:lvlJc w:val="left"/>
      <w:pPr>
        <w:ind w:left="6840" w:hanging="360"/>
      </w:pPr>
      <w:rPr>
        <w:rFonts w:ascii="Wingdings" w:hAnsi="Wingdings" w:hint="default"/>
      </w:rPr>
    </w:lvl>
  </w:abstractNum>
  <w:abstractNum w:abstractNumId="34" w15:restartNumberingAfterBreak="0">
    <w:nsid w:val="626E64DF"/>
    <w:multiLevelType w:val="hybridMultilevel"/>
    <w:tmpl w:val="3274DBB8"/>
    <w:lvl w:ilvl="0" w:tplc="EA266E06">
      <w:start w:val="1"/>
      <w:numFmt w:val="bullet"/>
      <w:lvlText w:val="-"/>
      <w:lvlJc w:val="left"/>
      <w:pPr>
        <w:ind w:left="1440" w:hanging="360"/>
      </w:pPr>
      <w:rPr>
        <w:rFonts w:ascii="Calibri" w:eastAsia="Calibri" w:hAnsi="Calibri" w:cs="Times New Roman" w:hint="default"/>
      </w:rPr>
    </w:lvl>
    <w:lvl w:ilvl="1" w:tplc="47E80698" w:tentative="1">
      <w:start w:val="1"/>
      <w:numFmt w:val="bullet"/>
      <w:lvlText w:val="o"/>
      <w:lvlJc w:val="left"/>
      <w:pPr>
        <w:ind w:left="2160" w:hanging="360"/>
      </w:pPr>
      <w:rPr>
        <w:rFonts w:ascii="Courier New" w:hAnsi="Courier New" w:cs="Courier New" w:hint="default"/>
      </w:rPr>
    </w:lvl>
    <w:lvl w:ilvl="2" w:tplc="37E80E12" w:tentative="1">
      <w:start w:val="1"/>
      <w:numFmt w:val="bullet"/>
      <w:lvlText w:val=""/>
      <w:lvlJc w:val="left"/>
      <w:pPr>
        <w:ind w:left="2880" w:hanging="360"/>
      </w:pPr>
      <w:rPr>
        <w:rFonts w:ascii="Wingdings" w:hAnsi="Wingdings" w:hint="default"/>
      </w:rPr>
    </w:lvl>
    <w:lvl w:ilvl="3" w:tplc="236404BA" w:tentative="1">
      <w:start w:val="1"/>
      <w:numFmt w:val="bullet"/>
      <w:lvlText w:val=""/>
      <w:lvlJc w:val="left"/>
      <w:pPr>
        <w:ind w:left="3600" w:hanging="360"/>
      </w:pPr>
      <w:rPr>
        <w:rFonts w:ascii="Symbol" w:hAnsi="Symbol" w:hint="default"/>
      </w:rPr>
    </w:lvl>
    <w:lvl w:ilvl="4" w:tplc="A00EBA7E" w:tentative="1">
      <w:start w:val="1"/>
      <w:numFmt w:val="bullet"/>
      <w:lvlText w:val="o"/>
      <w:lvlJc w:val="left"/>
      <w:pPr>
        <w:ind w:left="4320" w:hanging="360"/>
      </w:pPr>
      <w:rPr>
        <w:rFonts w:ascii="Courier New" w:hAnsi="Courier New" w:cs="Courier New" w:hint="default"/>
      </w:rPr>
    </w:lvl>
    <w:lvl w:ilvl="5" w:tplc="FBBE3D6C" w:tentative="1">
      <w:start w:val="1"/>
      <w:numFmt w:val="bullet"/>
      <w:lvlText w:val=""/>
      <w:lvlJc w:val="left"/>
      <w:pPr>
        <w:ind w:left="5040" w:hanging="360"/>
      </w:pPr>
      <w:rPr>
        <w:rFonts w:ascii="Wingdings" w:hAnsi="Wingdings" w:hint="default"/>
      </w:rPr>
    </w:lvl>
    <w:lvl w:ilvl="6" w:tplc="A2985170" w:tentative="1">
      <w:start w:val="1"/>
      <w:numFmt w:val="bullet"/>
      <w:lvlText w:val=""/>
      <w:lvlJc w:val="left"/>
      <w:pPr>
        <w:ind w:left="5760" w:hanging="360"/>
      </w:pPr>
      <w:rPr>
        <w:rFonts w:ascii="Symbol" w:hAnsi="Symbol" w:hint="default"/>
      </w:rPr>
    </w:lvl>
    <w:lvl w:ilvl="7" w:tplc="8766B6F2" w:tentative="1">
      <w:start w:val="1"/>
      <w:numFmt w:val="bullet"/>
      <w:lvlText w:val="o"/>
      <w:lvlJc w:val="left"/>
      <w:pPr>
        <w:ind w:left="6480" w:hanging="360"/>
      </w:pPr>
      <w:rPr>
        <w:rFonts w:ascii="Courier New" w:hAnsi="Courier New" w:cs="Courier New" w:hint="default"/>
      </w:rPr>
    </w:lvl>
    <w:lvl w:ilvl="8" w:tplc="197E754C" w:tentative="1">
      <w:start w:val="1"/>
      <w:numFmt w:val="bullet"/>
      <w:lvlText w:val=""/>
      <w:lvlJc w:val="left"/>
      <w:pPr>
        <w:ind w:left="7200" w:hanging="360"/>
      </w:pPr>
      <w:rPr>
        <w:rFonts w:ascii="Wingdings" w:hAnsi="Wingdings" w:hint="default"/>
      </w:rPr>
    </w:lvl>
  </w:abstractNum>
  <w:abstractNum w:abstractNumId="35" w15:restartNumberingAfterBreak="0">
    <w:nsid w:val="641E3012"/>
    <w:multiLevelType w:val="hybridMultilevel"/>
    <w:tmpl w:val="DC786A86"/>
    <w:lvl w:ilvl="0" w:tplc="FFFFFFFF">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6" w15:restartNumberingAfterBreak="0">
    <w:nsid w:val="66767993"/>
    <w:multiLevelType w:val="hybridMultilevel"/>
    <w:tmpl w:val="2BB4FE3E"/>
    <w:lvl w:ilvl="0" w:tplc="5164C28C">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15:restartNumberingAfterBreak="0">
    <w:nsid w:val="68363C6B"/>
    <w:multiLevelType w:val="hybridMultilevel"/>
    <w:tmpl w:val="8C46EF76"/>
    <w:lvl w:ilvl="0" w:tplc="0402000F">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E1E413E"/>
    <w:multiLevelType w:val="hybridMultilevel"/>
    <w:tmpl w:val="5C24297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15:restartNumberingAfterBreak="0">
    <w:nsid w:val="6EE52398"/>
    <w:multiLevelType w:val="hybridMultilevel"/>
    <w:tmpl w:val="6C50A1EE"/>
    <w:lvl w:ilvl="0" w:tplc="7DC6A9A6">
      <w:start w:val="1"/>
      <w:numFmt w:val="bullet"/>
      <w:lvlText w:val=""/>
      <w:lvlJc w:val="left"/>
      <w:pPr>
        <w:ind w:left="1080" w:hanging="360"/>
      </w:pPr>
      <w:rPr>
        <w:rFonts w:ascii="Wingdings" w:hAnsi="Wingdings" w:hint="default"/>
      </w:rPr>
    </w:lvl>
    <w:lvl w:ilvl="1" w:tplc="C1E88A44" w:tentative="1">
      <w:start w:val="1"/>
      <w:numFmt w:val="bullet"/>
      <w:lvlText w:val="o"/>
      <w:lvlJc w:val="left"/>
      <w:pPr>
        <w:ind w:left="1800" w:hanging="360"/>
      </w:pPr>
      <w:rPr>
        <w:rFonts w:ascii="Courier New" w:hAnsi="Courier New" w:cs="Courier New" w:hint="default"/>
      </w:rPr>
    </w:lvl>
    <w:lvl w:ilvl="2" w:tplc="EA5C6D78" w:tentative="1">
      <w:start w:val="1"/>
      <w:numFmt w:val="bullet"/>
      <w:lvlText w:val=""/>
      <w:lvlJc w:val="left"/>
      <w:pPr>
        <w:ind w:left="2520" w:hanging="360"/>
      </w:pPr>
      <w:rPr>
        <w:rFonts w:ascii="Wingdings" w:hAnsi="Wingdings" w:hint="default"/>
      </w:rPr>
    </w:lvl>
    <w:lvl w:ilvl="3" w:tplc="1BB65B96" w:tentative="1">
      <w:start w:val="1"/>
      <w:numFmt w:val="bullet"/>
      <w:lvlText w:val=""/>
      <w:lvlJc w:val="left"/>
      <w:pPr>
        <w:ind w:left="3240" w:hanging="360"/>
      </w:pPr>
      <w:rPr>
        <w:rFonts w:ascii="Symbol" w:hAnsi="Symbol" w:hint="default"/>
      </w:rPr>
    </w:lvl>
    <w:lvl w:ilvl="4" w:tplc="F33CD080" w:tentative="1">
      <w:start w:val="1"/>
      <w:numFmt w:val="bullet"/>
      <w:lvlText w:val="o"/>
      <w:lvlJc w:val="left"/>
      <w:pPr>
        <w:ind w:left="3960" w:hanging="360"/>
      </w:pPr>
      <w:rPr>
        <w:rFonts w:ascii="Courier New" w:hAnsi="Courier New" w:cs="Courier New" w:hint="default"/>
      </w:rPr>
    </w:lvl>
    <w:lvl w:ilvl="5" w:tplc="6FF8D82A" w:tentative="1">
      <w:start w:val="1"/>
      <w:numFmt w:val="bullet"/>
      <w:lvlText w:val=""/>
      <w:lvlJc w:val="left"/>
      <w:pPr>
        <w:ind w:left="4680" w:hanging="360"/>
      </w:pPr>
      <w:rPr>
        <w:rFonts w:ascii="Wingdings" w:hAnsi="Wingdings" w:hint="default"/>
      </w:rPr>
    </w:lvl>
    <w:lvl w:ilvl="6" w:tplc="4CEA0582" w:tentative="1">
      <w:start w:val="1"/>
      <w:numFmt w:val="bullet"/>
      <w:lvlText w:val=""/>
      <w:lvlJc w:val="left"/>
      <w:pPr>
        <w:ind w:left="5400" w:hanging="360"/>
      </w:pPr>
      <w:rPr>
        <w:rFonts w:ascii="Symbol" w:hAnsi="Symbol" w:hint="default"/>
      </w:rPr>
    </w:lvl>
    <w:lvl w:ilvl="7" w:tplc="AE02F7F2" w:tentative="1">
      <w:start w:val="1"/>
      <w:numFmt w:val="bullet"/>
      <w:lvlText w:val="o"/>
      <w:lvlJc w:val="left"/>
      <w:pPr>
        <w:ind w:left="6120" w:hanging="360"/>
      </w:pPr>
      <w:rPr>
        <w:rFonts w:ascii="Courier New" w:hAnsi="Courier New" w:cs="Courier New" w:hint="default"/>
      </w:rPr>
    </w:lvl>
    <w:lvl w:ilvl="8" w:tplc="AA3EA27A" w:tentative="1">
      <w:start w:val="1"/>
      <w:numFmt w:val="bullet"/>
      <w:lvlText w:val=""/>
      <w:lvlJc w:val="left"/>
      <w:pPr>
        <w:ind w:left="6840" w:hanging="360"/>
      </w:pPr>
      <w:rPr>
        <w:rFonts w:ascii="Wingdings" w:hAnsi="Wingdings" w:hint="default"/>
      </w:rPr>
    </w:lvl>
  </w:abstractNum>
  <w:abstractNum w:abstractNumId="40" w15:restartNumberingAfterBreak="0">
    <w:nsid w:val="730D7E71"/>
    <w:multiLevelType w:val="hybridMultilevel"/>
    <w:tmpl w:val="D5326D74"/>
    <w:lvl w:ilvl="0" w:tplc="0402000D">
      <w:start w:val="1"/>
      <w:numFmt w:val="bullet"/>
      <w:lvlText w:val=""/>
      <w:lvlJc w:val="left"/>
      <w:pPr>
        <w:ind w:left="3338" w:hanging="360"/>
      </w:pPr>
      <w:rPr>
        <w:rFonts w:ascii="Wingdings" w:hAnsi="Wingdings" w:hint="default"/>
      </w:rPr>
    </w:lvl>
    <w:lvl w:ilvl="1" w:tplc="04020003" w:tentative="1">
      <w:start w:val="1"/>
      <w:numFmt w:val="bullet"/>
      <w:lvlText w:val="o"/>
      <w:lvlJc w:val="left"/>
      <w:pPr>
        <w:ind w:left="4058" w:hanging="360"/>
      </w:pPr>
      <w:rPr>
        <w:rFonts w:ascii="Courier New" w:hAnsi="Courier New" w:cs="Courier New" w:hint="default"/>
      </w:rPr>
    </w:lvl>
    <w:lvl w:ilvl="2" w:tplc="04020005" w:tentative="1">
      <w:start w:val="1"/>
      <w:numFmt w:val="bullet"/>
      <w:lvlText w:val=""/>
      <w:lvlJc w:val="left"/>
      <w:pPr>
        <w:ind w:left="4778" w:hanging="360"/>
      </w:pPr>
      <w:rPr>
        <w:rFonts w:ascii="Wingdings" w:hAnsi="Wingdings" w:hint="default"/>
      </w:rPr>
    </w:lvl>
    <w:lvl w:ilvl="3" w:tplc="04020001" w:tentative="1">
      <w:start w:val="1"/>
      <w:numFmt w:val="bullet"/>
      <w:lvlText w:val=""/>
      <w:lvlJc w:val="left"/>
      <w:pPr>
        <w:ind w:left="5498" w:hanging="360"/>
      </w:pPr>
      <w:rPr>
        <w:rFonts w:ascii="Symbol" w:hAnsi="Symbol" w:hint="default"/>
      </w:rPr>
    </w:lvl>
    <w:lvl w:ilvl="4" w:tplc="04020003" w:tentative="1">
      <w:start w:val="1"/>
      <w:numFmt w:val="bullet"/>
      <w:lvlText w:val="o"/>
      <w:lvlJc w:val="left"/>
      <w:pPr>
        <w:ind w:left="6218" w:hanging="360"/>
      </w:pPr>
      <w:rPr>
        <w:rFonts w:ascii="Courier New" w:hAnsi="Courier New" w:cs="Courier New" w:hint="default"/>
      </w:rPr>
    </w:lvl>
    <w:lvl w:ilvl="5" w:tplc="04020005" w:tentative="1">
      <w:start w:val="1"/>
      <w:numFmt w:val="bullet"/>
      <w:lvlText w:val=""/>
      <w:lvlJc w:val="left"/>
      <w:pPr>
        <w:ind w:left="6938" w:hanging="360"/>
      </w:pPr>
      <w:rPr>
        <w:rFonts w:ascii="Wingdings" w:hAnsi="Wingdings" w:hint="default"/>
      </w:rPr>
    </w:lvl>
    <w:lvl w:ilvl="6" w:tplc="04020001" w:tentative="1">
      <w:start w:val="1"/>
      <w:numFmt w:val="bullet"/>
      <w:lvlText w:val=""/>
      <w:lvlJc w:val="left"/>
      <w:pPr>
        <w:ind w:left="7658" w:hanging="360"/>
      </w:pPr>
      <w:rPr>
        <w:rFonts w:ascii="Symbol" w:hAnsi="Symbol" w:hint="default"/>
      </w:rPr>
    </w:lvl>
    <w:lvl w:ilvl="7" w:tplc="04020003" w:tentative="1">
      <w:start w:val="1"/>
      <w:numFmt w:val="bullet"/>
      <w:lvlText w:val="o"/>
      <w:lvlJc w:val="left"/>
      <w:pPr>
        <w:ind w:left="8378" w:hanging="360"/>
      </w:pPr>
      <w:rPr>
        <w:rFonts w:ascii="Courier New" w:hAnsi="Courier New" w:cs="Courier New" w:hint="default"/>
      </w:rPr>
    </w:lvl>
    <w:lvl w:ilvl="8" w:tplc="04020005" w:tentative="1">
      <w:start w:val="1"/>
      <w:numFmt w:val="bullet"/>
      <w:lvlText w:val=""/>
      <w:lvlJc w:val="left"/>
      <w:pPr>
        <w:ind w:left="9098" w:hanging="360"/>
      </w:pPr>
      <w:rPr>
        <w:rFonts w:ascii="Wingdings" w:hAnsi="Wingdings" w:hint="default"/>
      </w:rPr>
    </w:lvl>
  </w:abstractNum>
  <w:abstractNum w:abstractNumId="41" w15:restartNumberingAfterBreak="0">
    <w:nsid w:val="73C76DC1"/>
    <w:multiLevelType w:val="hybridMultilevel"/>
    <w:tmpl w:val="995E4D2E"/>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7C80C91"/>
    <w:multiLevelType w:val="hybridMultilevel"/>
    <w:tmpl w:val="7026CECE"/>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3" w15:restartNumberingAfterBreak="0">
    <w:nsid w:val="789124ED"/>
    <w:multiLevelType w:val="hybridMultilevel"/>
    <w:tmpl w:val="794CC0BC"/>
    <w:lvl w:ilvl="0" w:tplc="75385EC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4" w15:restartNumberingAfterBreak="0">
    <w:nsid w:val="7A265D84"/>
    <w:multiLevelType w:val="hybridMultilevel"/>
    <w:tmpl w:val="D41CAFD2"/>
    <w:lvl w:ilvl="0" w:tplc="ED0EE11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8747D8"/>
    <w:multiLevelType w:val="hybridMultilevel"/>
    <w:tmpl w:val="D4A2FD78"/>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num w:numId="1">
    <w:abstractNumId w:val="28"/>
  </w:num>
  <w:num w:numId="2">
    <w:abstractNumId w:val="1"/>
  </w:num>
  <w:num w:numId="3">
    <w:abstractNumId w:val="9"/>
  </w:num>
  <w:num w:numId="4">
    <w:abstractNumId w:val="12"/>
  </w:num>
  <w:num w:numId="5">
    <w:abstractNumId w:val="35"/>
  </w:num>
  <w:num w:numId="6">
    <w:abstractNumId w:val="22"/>
  </w:num>
  <w:num w:numId="7">
    <w:abstractNumId w:val="21"/>
  </w:num>
  <w:num w:numId="8">
    <w:abstractNumId w:val="6"/>
  </w:num>
  <w:num w:numId="9">
    <w:abstractNumId w:val="34"/>
  </w:num>
  <w:num w:numId="10">
    <w:abstractNumId w:val="10"/>
  </w:num>
  <w:num w:numId="11">
    <w:abstractNumId w:val="13"/>
  </w:num>
  <w:num w:numId="12">
    <w:abstractNumId w:val="4"/>
  </w:num>
  <w:num w:numId="13">
    <w:abstractNumId w:val="19"/>
  </w:num>
  <w:num w:numId="14">
    <w:abstractNumId w:val="5"/>
  </w:num>
  <w:num w:numId="15">
    <w:abstractNumId w:val="23"/>
  </w:num>
  <w:num w:numId="16">
    <w:abstractNumId w:val="16"/>
  </w:num>
  <w:num w:numId="17">
    <w:abstractNumId w:val="11"/>
  </w:num>
  <w:num w:numId="18">
    <w:abstractNumId w:val="31"/>
  </w:num>
  <w:num w:numId="19">
    <w:abstractNumId w:val="29"/>
  </w:num>
  <w:num w:numId="20">
    <w:abstractNumId w:val="42"/>
  </w:num>
  <w:num w:numId="21">
    <w:abstractNumId w:val="41"/>
  </w:num>
  <w:num w:numId="22">
    <w:abstractNumId w:val="44"/>
  </w:num>
  <w:num w:numId="23">
    <w:abstractNumId w:val="30"/>
  </w:num>
  <w:num w:numId="24">
    <w:abstractNumId w:val="27"/>
  </w:num>
  <w:num w:numId="25">
    <w:abstractNumId w:val="17"/>
  </w:num>
  <w:num w:numId="26">
    <w:abstractNumId w:val="33"/>
  </w:num>
  <w:num w:numId="27">
    <w:abstractNumId w:val="7"/>
  </w:num>
  <w:num w:numId="28">
    <w:abstractNumId w:val="3"/>
  </w:num>
  <w:num w:numId="29">
    <w:abstractNumId w:val="39"/>
  </w:num>
  <w:num w:numId="30">
    <w:abstractNumId w:val="32"/>
  </w:num>
  <w:num w:numId="31">
    <w:abstractNumId w:val="37"/>
  </w:num>
  <w:num w:numId="32">
    <w:abstractNumId w:val="20"/>
  </w:num>
  <w:num w:numId="33">
    <w:abstractNumId w:val="14"/>
  </w:num>
  <w:num w:numId="34">
    <w:abstractNumId w:val="43"/>
  </w:num>
  <w:num w:numId="35">
    <w:abstractNumId w:val="2"/>
  </w:num>
  <w:num w:numId="36">
    <w:abstractNumId w:val="0"/>
  </w:num>
  <w:num w:numId="37">
    <w:abstractNumId w:val="26"/>
  </w:num>
  <w:num w:numId="38">
    <w:abstractNumId w:val="15"/>
  </w:num>
  <w:num w:numId="39">
    <w:abstractNumId w:val="40"/>
  </w:num>
  <w:num w:numId="40">
    <w:abstractNumId w:val="38"/>
  </w:num>
  <w:num w:numId="41">
    <w:abstractNumId w:val="2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5"/>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9C0"/>
    <w:rsid w:val="00000044"/>
    <w:rsid w:val="00000758"/>
    <w:rsid w:val="00006B61"/>
    <w:rsid w:val="00012B13"/>
    <w:rsid w:val="00015283"/>
    <w:rsid w:val="00015DE1"/>
    <w:rsid w:val="00017B98"/>
    <w:rsid w:val="0002261C"/>
    <w:rsid w:val="00031DA2"/>
    <w:rsid w:val="0003351D"/>
    <w:rsid w:val="00040BF0"/>
    <w:rsid w:val="00042D03"/>
    <w:rsid w:val="00042E46"/>
    <w:rsid w:val="00046529"/>
    <w:rsid w:val="00052531"/>
    <w:rsid w:val="00062F53"/>
    <w:rsid w:val="00067E5A"/>
    <w:rsid w:val="00073090"/>
    <w:rsid w:val="00073B28"/>
    <w:rsid w:val="00076382"/>
    <w:rsid w:val="0008143A"/>
    <w:rsid w:val="00087401"/>
    <w:rsid w:val="00091D68"/>
    <w:rsid w:val="00092796"/>
    <w:rsid w:val="000968CC"/>
    <w:rsid w:val="000A231B"/>
    <w:rsid w:val="000A3185"/>
    <w:rsid w:val="000A7BDD"/>
    <w:rsid w:val="000B11E6"/>
    <w:rsid w:val="000B2E6E"/>
    <w:rsid w:val="000B41DB"/>
    <w:rsid w:val="000C5C5F"/>
    <w:rsid w:val="000D2C05"/>
    <w:rsid w:val="000D3C96"/>
    <w:rsid w:val="000D3EB3"/>
    <w:rsid w:val="000D4D55"/>
    <w:rsid w:val="000D7E21"/>
    <w:rsid w:val="000E129D"/>
    <w:rsid w:val="000E4185"/>
    <w:rsid w:val="000F3401"/>
    <w:rsid w:val="00110E68"/>
    <w:rsid w:val="00113497"/>
    <w:rsid w:val="001151BC"/>
    <w:rsid w:val="00120FCA"/>
    <w:rsid w:val="001279B9"/>
    <w:rsid w:val="00140090"/>
    <w:rsid w:val="001451B1"/>
    <w:rsid w:val="001472D8"/>
    <w:rsid w:val="00157436"/>
    <w:rsid w:val="0016557A"/>
    <w:rsid w:val="00166442"/>
    <w:rsid w:val="001704EB"/>
    <w:rsid w:val="00172B62"/>
    <w:rsid w:val="00173214"/>
    <w:rsid w:val="00185F37"/>
    <w:rsid w:val="0019120B"/>
    <w:rsid w:val="00193A7C"/>
    <w:rsid w:val="00195644"/>
    <w:rsid w:val="00196CCB"/>
    <w:rsid w:val="001A0DA9"/>
    <w:rsid w:val="001A0E8F"/>
    <w:rsid w:val="001A60C4"/>
    <w:rsid w:val="001B03D6"/>
    <w:rsid w:val="001C16F6"/>
    <w:rsid w:val="001C243E"/>
    <w:rsid w:val="001C3091"/>
    <w:rsid w:val="001C74EC"/>
    <w:rsid w:val="001D547F"/>
    <w:rsid w:val="001F051A"/>
    <w:rsid w:val="001F5A2A"/>
    <w:rsid w:val="00214FC3"/>
    <w:rsid w:val="002245BE"/>
    <w:rsid w:val="002255BE"/>
    <w:rsid w:val="0023759F"/>
    <w:rsid w:val="00241FB3"/>
    <w:rsid w:val="00243146"/>
    <w:rsid w:val="00243B70"/>
    <w:rsid w:val="0025133E"/>
    <w:rsid w:val="00251A66"/>
    <w:rsid w:val="00254060"/>
    <w:rsid w:val="00255131"/>
    <w:rsid w:val="002566F4"/>
    <w:rsid w:val="00257CD7"/>
    <w:rsid w:val="00262251"/>
    <w:rsid w:val="002637A8"/>
    <w:rsid w:val="00265319"/>
    <w:rsid w:val="00266E56"/>
    <w:rsid w:val="002705C4"/>
    <w:rsid w:val="002802EB"/>
    <w:rsid w:val="0028290F"/>
    <w:rsid w:val="00294F61"/>
    <w:rsid w:val="002956EA"/>
    <w:rsid w:val="002A3A55"/>
    <w:rsid w:val="002A412F"/>
    <w:rsid w:val="002A6EC3"/>
    <w:rsid w:val="002B18D7"/>
    <w:rsid w:val="002B3976"/>
    <w:rsid w:val="002C0426"/>
    <w:rsid w:val="002C0F45"/>
    <w:rsid w:val="002D0E3C"/>
    <w:rsid w:val="002D3A20"/>
    <w:rsid w:val="002D533A"/>
    <w:rsid w:val="002E1C03"/>
    <w:rsid w:val="002E6CCA"/>
    <w:rsid w:val="002E6DF0"/>
    <w:rsid w:val="002F00AD"/>
    <w:rsid w:val="002F3D48"/>
    <w:rsid w:val="002F3E01"/>
    <w:rsid w:val="0031362F"/>
    <w:rsid w:val="0031509A"/>
    <w:rsid w:val="00316137"/>
    <w:rsid w:val="003162B9"/>
    <w:rsid w:val="003167A4"/>
    <w:rsid w:val="003246FC"/>
    <w:rsid w:val="00331D44"/>
    <w:rsid w:val="00332603"/>
    <w:rsid w:val="00337F4E"/>
    <w:rsid w:val="00344136"/>
    <w:rsid w:val="00350BCD"/>
    <w:rsid w:val="0036075A"/>
    <w:rsid w:val="00361EDF"/>
    <w:rsid w:val="00363546"/>
    <w:rsid w:val="0036401A"/>
    <w:rsid w:val="003731D2"/>
    <w:rsid w:val="00373E01"/>
    <w:rsid w:val="0037577E"/>
    <w:rsid w:val="00382698"/>
    <w:rsid w:val="00390228"/>
    <w:rsid w:val="0039130D"/>
    <w:rsid w:val="00393B62"/>
    <w:rsid w:val="003A0E40"/>
    <w:rsid w:val="003A1F73"/>
    <w:rsid w:val="003A24C1"/>
    <w:rsid w:val="003A6652"/>
    <w:rsid w:val="003B1518"/>
    <w:rsid w:val="003B2272"/>
    <w:rsid w:val="003B6006"/>
    <w:rsid w:val="003C7268"/>
    <w:rsid w:val="003D69DB"/>
    <w:rsid w:val="003D7DE5"/>
    <w:rsid w:val="003E0463"/>
    <w:rsid w:val="003E12AA"/>
    <w:rsid w:val="003E1CF5"/>
    <w:rsid w:val="003E46AC"/>
    <w:rsid w:val="003E4F1E"/>
    <w:rsid w:val="003F6C86"/>
    <w:rsid w:val="00404F4E"/>
    <w:rsid w:val="00407A2A"/>
    <w:rsid w:val="00412742"/>
    <w:rsid w:val="00424DD6"/>
    <w:rsid w:val="004261C2"/>
    <w:rsid w:val="004269E2"/>
    <w:rsid w:val="00436591"/>
    <w:rsid w:val="004418E5"/>
    <w:rsid w:val="00445AD3"/>
    <w:rsid w:val="0044646A"/>
    <w:rsid w:val="004534A4"/>
    <w:rsid w:val="00454A9D"/>
    <w:rsid w:val="004553E6"/>
    <w:rsid w:val="004648A2"/>
    <w:rsid w:val="00465EBC"/>
    <w:rsid w:val="0047662F"/>
    <w:rsid w:val="00477382"/>
    <w:rsid w:val="00491FDE"/>
    <w:rsid w:val="004922E9"/>
    <w:rsid w:val="004961EC"/>
    <w:rsid w:val="004A579B"/>
    <w:rsid w:val="004A7032"/>
    <w:rsid w:val="004A75A1"/>
    <w:rsid w:val="004A7F01"/>
    <w:rsid w:val="004B3E99"/>
    <w:rsid w:val="004B4492"/>
    <w:rsid w:val="004B5DB3"/>
    <w:rsid w:val="004C6339"/>
    <w:rsid w:val="004D5EA3"/>
    <w:rsid w:val="004D6580"/>
    <w:rsid w:val="004D7271"/>
    <w:rsid w:val="004E062C"/>
    <w:rsid w:val="004E3FE4"/>
    <w:rsid w:val="004E4966"/>
    <w:rsid w:val="004E5140"/>
    <w:rsid w:val="004F3E59"/>
    <w:rsid w:val="004F5124"/>
    <w:rsid w:val="004F69B1"/>
    <w:rsid w:val="00506682"/>
    <w:rsid w:val="00506EB9"/>
    <w:rsid w:val="005103F7"/>
    <w:rsid w:val="005173B2"/>
    <w:rsid w:val="00521986"/>
    <w:rsid w:val="00522836"/>
    <w:rsid w:val="00531CE4"/>
    <w:rsid w:val="00534CD3"/>
    <w:rsid w:val="00546336"/>
    <w:rsid w:val="00552FE4"/>
    <w:rsid w:val="00555CD8"/>
    <w:rsid w:val="005620C2"/>
    <w:rsid w:val="0057124B"/>
    <w:rsid w:val="005741B4"/>
    <w:rsid w:val="00576F54"/>
    <w:rsid w:val="0057713C"/>
    <w:rsid w:val="00581635"/>
    <w:rsid w:val="0058192F"/>
    <w:rsid w:val="00583285"/>
    <w:rsid w:val="0058413A"/>
    <w:rsid w:val="00591A96"/>
    <w:rsid w:val="00591F9E"/>
    <w:rsid w:val="005A5B66"/>
    <w:rsid w:val="005A5CD6"/>
    <w:rsid w:val="005B5309"/>
    <w:rsid w:val="005C08C9"/>
    <w:rsid w:val="005C0986"/>
    <w:rsid w:val="005C2C61"/>
    <w:rsid w:val="005C53D9"/>
    <w:rsid w:val="005D0779"/>
    <w:rsid w:val="005D21C2"/>
    <w:rsid w:val="005D3F43"/>
    <w:rsid w:val="005D6314"/>
    <w:rsid w:val="005F1287"/>
    <w:rsid w:val="005F4C6C"/>
    <w:rsid w:val="005F4C92"/>
    <w:rsid w:val="005F65E8"/>
    <w:rsid w:val="00602C46"/>
    <w:rsid w:val="00604395"/>
    <w:rsid w:val="006072A8"/>
    <w:rsid w:val="00607C22"/>
    <w:rsid w:val="00610A4B"/>
    <w:rsid w:val="006236D3"/>
    <w:rsid w:val="00623B99"/>
    <w:rsid w:val="00630A0B"/>
    <w:rsid w:val="00635618"/>
    <w:rsid w:val="00650E0D"/>
    <w:rsid w:val="006512DA"/>
    <w:rsid w:val="00651D4E"/>
    <w:rsid w:val="006551F7"/>
    <w:rsid w:val="00660EEA"/>
    <w:rsid w:val="00661B13"/>
    <w:rsid w:val="006628B7"/>
    <w:rsid w:val="0066757A"/>
    <w:rsid w:val="0067269D"/>
    <w:rsid w:val="006747CC"/>
    <w:rsid w:val="0068067D"/>
    <w:rsid w:val="00681F76"/>
    <w:rsid w:val="006914DC"/>
    <w:rsid w:val="00691E48"/>
    <w:rsid w:val="00691FDC"/>
    <w:rsid w:val="00697B2D"/>
    <w:rsid w:val="006A0118"/>
    <w:rsid w:val="006A18DC"/>
    <w:rsid w:val="006A2443"/>
    <w:rsid w:val="006B14A4"/>
    <w:rsid w:val="006B16FA"/>
    <w:rsid w:val="006D0B37"/>
    <w:rsid w:val="006E0CB2"/>
    <w:rsid w:val="006E19FD"/>
    <w:rsid w:val="006E38E4"/>
    <w:rsid w:val="006E6BB1"/>
    <w:rsid w:val="006F3AC9"/>
    <w:rsid w:val="006F5D37"/>
    <w:rsid w:val="006F6211"/>
    <w:rsid w:val="006F70DA"/>
    <w:rsid w:val="00701E5E"/>
    <w:rsid w:val="00707F27"/>
    <w:rsid w:val="00712560"/>
    <w:rsid w:val="00712591"/>
    <w:rsid w:val="007146B1"/>
    <w:rsid w:val="0072305F"/>
    <w:rsid w:val="00723D4E"/>
    <w:rsid w:val="00724AFF"/>
    <w:rsid w:val="0072518E"/>
    <w:rsid w:val="0075528D"/>
    <w:rsid w:val="0075551B"/>
    <w:rsid w:val="007622DC"/>
    <w:rsid w:val="007679CC"/>
    <w:rsid w:val="00770177"/>
    <w:rsid w:val="00771D7D"/>
    <w:rsid w:val="0077247A"/>
    <w:rsid w:val="007774E7"/>
    <w:rsid w:val="00777C48"/>
    <w:rsid w:val="0078381B"/>
    <w:rsid w:val="00783FDD"/>
    <w:rsid w:val="00785D10"/>
    <w:rsid w:val="007866CB"/>
    <w:rsid w:val="0078706E"/>
    <w:rsid w:val="00792E5D"/>
    <w:rsid w:val="0079371D"/>
    <w:rsid w:val="00794143"/>
    <w:rsid w:val="00794BDE"/>
    <w:rsid w:val="00794E5F"/>
    <w:rsid w:val="007A1863"/>
    <w:rsid w:val="007A29B9"/>
    <w:rsid w:val="007A612D"/>
    <w:rsid w:val="007A62AF"/>
    <w:rsid w:val="007B0A35"/>
    <w:rsid w:val="007B124E"/>
    <w:rsid w:val="007B6774"/>
    <w:rsid w:val="007C55E6"/>
    <w:rsid w:val="007D068E"/>
    <w:rsid w:val="007E0297"/>
    <w:rsid w:val="007E5396"/>
    <w:rsid w:val="007F03E2"/>
    <w:rsid w:val="007F275D"/>
    <w:rsid w:val="0080411C"/>
    <w:rsid w:val="00806851"/>
    <w:rsid w:val="00806A82"/>
    <w:rsid w:val="00807D32"/>
    <w:rsid w:val="00813F1B"/>
    <w:rsid w:val="00827658"/>
    <w:rsid w:val="008322B1"/>
    <w:rsid w:val="00840809"/>
    <w:rsid w:val="00843F09"/>
    <w:rsid w:val="00843F61"/>
    <w:rsid w:val="00844D57"/>
    <w:rsid w:val="00846B10"/>
    <w:rsid w:val="008471F8"/>
    <w:rsid w:val="008614E3"/>
    <w:rsid w:val="008750A3"/>
    <w:rsid w:val="00877295"/>
    <w:rsid w:val="00882329"/>
    <w:rsid w:val="00882BB4"/>
    <w:rsid w:val="00887713"/>
    <w:rsid w:val="00887AB6"/>
    <w:rsid w:val="00890D3E"/>
    <w:rsid w:val="0089139F"/>
    <w:rsid w:val="008915B9"/>
    <w:rsid w:val="00893B5C"/>
    <w:rsid w:val="008956E3"/>
    <w:rsid w:val="00897488"/>
    <w:rsid w:val="008A49A9"/>
    <w:rsid w:val="008A61CB"/>
    <w:rsid w:val="008A717F"/>
    <w:rsid w:val="008B4ECC"/>
    <w:rsid w:val="008B4F6F"/>
    <w:rsid w:val="008B7DB8"/>
    <w:rsid w:val="008C04E9"/>
    <w:rsid w:val="008C34DB"/>
    <w:rsid w:val="008C368C"/>
    <w:rsid w:val="008C493D"/>
    <w:rsid w:val="008D1FCB"/>
    <w:rsid w:val="008D24E0"/>
    <w:rsid w:val="008D4CFB"/>
    <w:rsid w:val="008D548F"/>
    <w:rsid w:val="008E6612"/>
    <w:rsid w:val="008E7B75"/>
    <w:rsid w:val="008F1D63"/>
    <w:rsid w:val="008F5C62"/>
    <w:rsid w:val="0090192D"/>
    <w:rsid w:val="009026E5"/>
    <w:rsid w:val="00902875"/>
    <w:rsid w:val="009037D9"/>
    <w:rsid w:val="00910E65"/>
    <w:rsid w:val="009201C2"/>
    <w:rsid w:val="009219C4"/>
    <w:rsid w:val="0092380C"/>
    <w:rsid w:val="00923F74"/>
    <w:rsid w:val="009260EB"/>
    <w:rsid w:val="00927A2E"/>
    <w:rsid w:val="00934049"/>
    <w:rsid w:val="00944E33"/>
    <w:rsid w:val="009523A9"/>
    <w:rsid w:val="00957C16"/>
    <w:rsid w:val="00962997"/>
    <w:rsid w:val="00962D60"/>
    <w:rsid w:val="00974561"/>
    <w:rsid w:val="009879C0"/>
    <w:rsid w:val="00990ECB"/>
    <w:rsid w:val="00993FD8"/>
    <w:rsid w:val="00996145"/>
    <w:rsid w:val="00997878"/>
    <w:rsid w:val="009A4320"/>
    <w:rsid w:val="009A7974"/>
    <w:rsid w:val="009B17F9"/>
    <w:rsid w:val="009B77B2"/>
    <w:rsid w:val="009C0DE8"/>
    <w:rsid w:val="009D1984"/>
    <w:rsid w:val="009D247B"/>
    <w:rsid w:val="009D3353"/>
    <w:rsid w:val="009D5EC0"/>
    <w:rsid w:val="009E34E3"/>
    <w:rsid w:val="009F2064"/>
    <w:rsid w:val="009F498F"/>
    <w:rsid w:val="009F671F"/>
    <w:rsid w:val="00A00F06"/>
    <w:rsid w:val="00A01D3B"/>
    <w:rsid w:val="00A02A58"/>
    <w:rsid w:val="00A03404"/>
    <w:rsid w:val="00A107C4"/>
    <w:rsid w:val="00A10BB5"/>
    <w:rsid w:val="00A114D4"/>
    <w:rsid w:val="00A11FCB"/>
    <w:rsid w:val="00A2212A"/>
    <w:rsid w:val="00A22F4B"/>
    <w:rsid w:val="00A34FFF"/>
    <w:rsid w:val="00A35C31"/>
    <w:rsid w:val="00A37C02"/>
    <w:rsid w:val="00A40514"/>
    <w:rsid w:val="00A51072"/>
    <w:rsid w:val="00A64905"/>
    <w:rsid w:val="00A702C1"/>
    <w:rsid w:val="00A72495"/>
    <w:rsid w:val="00A770F4"/>
    <w:rsid w:val="00A80331"/>
    <w:rsid w:val="00A82775"/>
    <w:rsid w:val="00A9573E"/>
    <w:rsid w:val="00AA3E20"/>
    <w:rsid w:val="00AA5CF3"/>
    <w:rsid w:val="00AA6A1F"/>
    <w:rsid w:val="00AA7AE5"/>
    <w:rsid w:val="00AB537E"/>
    <w:rsid w:val="00AB6178"/>
    <w:rsid w:val="00AC0F8F"/>
    <w:rsid w:val="00AC63DA"/>
    <w:rsid w:val="00AD14EF"/>
    <w:rsid w:val="00AD2F9D"/>
    <w:rsid w:val="00AD39CA"/>
    <w:rsid w:val="00AD710B"/>
    <w:rsid w:val="00AE46AC"/>
    <w:rsid w:val="00AE5F9F"/>
    <w:rsid w:val="00AE6C5C"/>
    <w:rsid w:val="00AF37BC"/>
    <w:rsid w:val="00B000AB"/>
    <w:rsid w:val="00B01314"/>
    <w:rsid w:val="00B033B4"/>
    <w:rsid w:val="00B03BA3"/>
    <w:rsid w:val="00B07324"/>
    <w:rsid w:val="00B07630"/>
    <w:rsid w:val="00B172CE"/>
    <w:rsid w:val="00B2211B"/>
    <w:rsid w:val="00B24042"/>
    <w:rsid w:val="00B441A7"/>
    <w:rsid w:val="00B50C2F"/>
    <w:rsid w:val="00B608E2"/>
    <w:rsid w:val="00B608E9"/>
    <w:rsid w:val="00B658B3"/>
    <w:rsid w:val="00B83539"/>
    <w:rsid w:val="00B83D1B"/>
    <w:rsid w:val="00B83E39"/>
    <w:rsid w:val="00B85E52"/>
    <w:rsid w:val="00B949CC"/>
    <w:rsid w:val="00B97152"/>
    <w:rsid w:val="00B97B42"/>
    <w:rsid w:val="00BA08EF"/>
    <w:rsid w:val="00BA183F"/>
    <w:rsid w:val="00BA35FB"/>
    <w:rsid w:val="00BA6064"/>
    <w:rsid w:val="00BB067D"/>
    <w:rsid w:val="00BB21CD"/>
    <w:rsid w:val="00BC3AD8"/>
    <w:rsid w:val="00BC60EE"/>
    <w:rsid w:val="00BC6638"/>
    <w:rsid w:val="00BC773F"/>
    <w:rsid w:val="00BC7FE6"/>
    <w:rsid w:val="00BD0835"/>
    <w:rsid w:val="00BD1DC5"/>
    <w:rsid w:val="00BD1FEC"/>
    <w:rsid w:val="00BD20FC"/>
    <w:rsid w:val="00BD42FA"/>
    <w:rsid w:val="00BD49B6"/>
    <w:rsid w:val="00BE5232"/>
    <w:rsid w:val="00C12784"/>
    <w:rsid w:val="00C16E81"/>
    <w:rsid w:val="00C252F2"/>
    <w:rsid w:val="00C27868"/>
    <w:rsid w:val="00C34707"/>
    <w:rsid w:val="00C43F52"/>
    <w:rsid w:val="00C456D4"/>
    <w:rsid w:val="00C45FA3"/>
    <w:rsid w:val="00C516B1"/>
    <w:rsid w:val="00C51793"/>
    <w:rsid w:val="00C550DB"/>
    <w:rsid w:val="00C55F7F"/>
    <w:rsid w:val="00C56994"/>
    <w:rsid w:val="00C61710"/>
    <w:rsid w:val="00C61C65"/>
    <w:rsid w:val="00C6370E"/>
    <w:rsid w:val="00C74846"/>
    <w:rsid w:val="00C74EB4"/>
    <w:rsid w:val="00C7542F"/>
    <w:rsid w:val="00C75BC0"/>
    <w:rsid w:val="00C76EC7"/>
    <w:rsid w:val="00C770F9"/>
    <w:rsid w:val="00C8478B"/>
    <w:rsid w:val="00C86A7C"/>
    <w:rsid w:val="00C94E8B"/>
    <w:rsid w:val="00CA0568"/>
    <w:rsid w:val="00CA753C"/>
    <w:rsid w:val="00CA7BCE"/>
    <w:rsid w:val="00CB3D9E"/>
    <w:rsid w:val="00CC0287"/>
    <w:rsid w:val="00CC39FF"/>
    <w:rsid w:val="00CC70AD"/>
    <w:rsid w:val="00CD1000"/>
    <w:rsid w:val="00CD2F17"/>
    <w:rsid w:val="00CE190D"/>
    <w:rsid w:val="00CF7DCB"/>
    <w:rsid w:val="00D02FFF"/>
    <w:rsid w:val="00D06481"/>
    <w:rsid w:val="00D13D59"/>
    <w:rsid w:val="00D16647"/>
    <w:rsid w:val="00D172F6"/>
    <w:rsid w:val="00D2662C"/>
    <w:rsid w:val="00D2676A"/>
    <w:rsid w:val="00D26CA8"/>
    <w:rsid w:val="00D3588A"/>
    <w:rsid w:val="00D446C2"/>
    <w:rsid w:val="00D4530F"/>
    <w:rsid w:val="00D4588E"/>
    <w:rsid w:val="00D57F36"/>
    <w:rsid w:val="00D75D97"/>
    <w:rsid w:val="00D76B43"/>
    <w:rsid w:val="00D86BE4"/>
    <w:rsid w:val="00D9173B"/>
    <w:rsid w:val="00D93B2C"/>
    <w:rsid w:val="00D9510D"/>
    <w:rsid w:val="00D97E6C"/>
    <w:rsid w:val="00DA342A"/>
    <w:rsid w:val="00DB4D85"/>
    <w:rsid w:val="00DD26CD"/>
    <w:rsid w:val="00DD4CF3"/>
    <w:rsid w:val="00DD580B"/>
    <w:rsid w:val="00DE03F3"/>
    <w:rsid w:val="00DE5C64"/>
    <w:rsid w:val="00DF58BF"/>
    <w:rsid w:val="00DF5AF2"/>
    <w:rsid w:val="00DF6DF8"/>
    <w:rsid w:val="00DF7C4D"/>
    <w:rsid w:val="00E009A3"/>
    <w:rsid w:val="00E02284"/>
    <w:rsid w:val="00E06BD2"/>
    <w:rsid w:val="00E07572"/>
    <w:rsid w:val="00E12CD1"/>
    <w:rsid w:val="00E22F0B"/>
    <w:rsid w:val="00E23052"/>
    <w:rsid w:val="00E27160"/>
    <w:rsid w:val="00E33C4C"/>
    <w:rsid w:val="00E348F3"/>
    <w:rsid w:val="00E3680D"/>
    <w:rsid w:val="00E3684D"/>
    <w:rsid w:val="00E37A11"/>
    <w:rsid w:val="00E37F37"/>
    <w:rsid w:val="00E50727"/>
    <w:rsid w:val="00E567A5"/>
    <w:rsid w:val="00E603B7"/>
    <w:rsid w:val="00E60620"/>
    <w:rsid w:val="00E60F25"/>
    <w:rsid w:val="00E670C2"/>
    <w:rsid w:val="00E700B9"/>
    <w:rsid w:val="00E8320B"/>
    <w:rsid w:val="00E839A2"/>
    <w:rsid w:val="00E90A2A"/>
    <w:rsid w:val="00E93008"/>
    <w:rsid w:val="00E96460"/>
    <w:rsid w:val="00E967EC"/>
    <w:rsid w:val="00EA0470"/>
    <w:rsid w:val="00EA3F2A"/>
    <w:rsid w:val="00EA586E"/>
    <w:rsid w:val="00EB182F"/>
    <w:rsid w:val="00EB2391"/>
    <w:rsid w:val="00EB3CAC"/>
    <w:rsid w:val="00EC1A00"/>
    <w:rsid w:val="00EC57E3"/>
    <w:rsid w:val="00EC60F8"/>
    <w:rsid w:val="00EC650B"/>
    <w:rsid w:val="00EC67E0"/>
    <w:rsid w:val="00EC767C"/>
    <w:rsid w:val="00EC7AC0"/>
    <w:rsid w:val="00ED3AC8"/>
    <w:rsid w:val="00ED3DA2"/>
    <w:rsid w:val="00ED5EBE"/>
    <w:rsid w:val="00ED7982"/>
    <w:rsid w:val="00EF11D5"/>
    <w:rsid w:val="00EF2AC0"/>
    <w:rsid w:val="00EF5308"/>
    <w:rsid w:val="00F03387"/>
    <w:rsid w:val="00F04491"/>
    <w:rsid w:val="00F04E59"/>
    <w:rsid w:val="00F05732"/>
    <w:rsid w:val="00F1384E"/>
    <w:rsid w:val="00F13A79"/>
    <w:rsid w:val="00F15F3D"/>
    <w:rsid w:val="00F178F2"/>
    <w:rsid w:val="00F3384B"/>
    <w:rsid w:val="00F35782"/>
    <w:rsid w:val="00F412B7"/>
    <w:rsid w:val="00F42EA4"/>
    <w:rsid w:val="00F47DE8"/>
    <w:rsid w:val="00F561B3"/>
    <w:rsid w:val="00F60AFB"/>
    <w:rsid w:val="00F6771A"/>
    <w:rsid w:val="00F73121"/>
    <w:rsid w:val="00F82174"/>
    <w:rsid w:val="00F834DC"/>
    <w:rsid w:val="00F86A03"/>
    <w:rsid w:val="00F90235"/>
    <w:rsid w:val="00F94A2B"/>
    <w:rsid w:val="00FA4EAC"/>
    <w:rsid w:val="00FA539D"/>
    <w:rsid w:val="00FA6136"/>
    <w:rsid w:val="00FA660F"/>
    <w:rsid w:val="00FA732D"/>
    <w:rsid w:val="00FC067B"/>
    <w:rsid w:val="00FC16FF"/>
    <w:rsid w:val="00FC2F0F"/>
    <w:rsid w:val="00FD4D3E"/>
    <w:rsid w:val="00FE54C6"/>
    <w:rsid w:val="00FF2A64"/>
    <w:rsid w:val="00FF35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25995"/>
  <w15:docId w15:val="{7227662C-1450-46BA-8168-940603B9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9C0"/>
    <w:pPr>
      <w:widowControl w:val="0"/>
      <w:suppressAutoHyphens/>
    </w:pPr>
    <w:rPr>
      <w:color w:val="000000"/>
      <w:sz w:val="24"/>
      <w:szCs w:val="24"/>
      <w:lang w:val="en-US" w:eastAsia="en-US"/>
    </w:rPr>
  </w:style>
  <w:style w:type="paragraph" w:styleId="1">
    <w:name w:val="heading 1"/>
    <w:basedOn w:val="a"/>
    <w:next w:val="a"/>
    <w:link w:val="10"/>
    <w:uiPriority w:val="9"/>
    <w:qFormat/>
    <w:locked/>
    <w:rsid w:val="00D26CA8"/>
    <w:pPr>
      <w:keepNext/>
      <w:widowControl/>
      <w:suppressAutoHyphens w:val="0"/>
      <w:jc w:val="center"/>
      <w:outlineLvl w:val="0"/>
    </w:pPr>
    <w:rPr>
      <w:b/>
      <w:bCs/>
      <w:iCs/>
      <w:color w:val="auto"/>
      <w:sz w:val="18"/>
      <w:lang w:val="bg-BG"/>
    </w:rPr>
  </w:style>
  <w:style w:type="paragraph" w:styleId="2">
    <w:name w:val="heading 2"/>
    <w:basedOn w:val="a"/>
    <w:next w:val="a"/>
    <w:link w:val="20"/>
    <w:uiPriority w:val="9"/>
    <w:qFormat/>
    <w:locked/>
    <w:rsid w:val="00D26CA8"/>
    <w:pPr>
      <w:keepNext/>
      <w:widowControl/>
      <w:suppressAutoHyphens w:val="0"/>
      <w:spacing w:line="360" w:lineRule="auto"/>
      <w:jc w:val="both"/>
      <w:outlineLvl w:val="1"/>
    </w:pPr>
    <w:rPr>
      <w:i/>
      <w:color w:val="auto"/>
      <w:sz w:val="22"/>
      <w:lang w:val="bg-BG"/>
    </w:rPr>
  </w:style>
  <w:style w:type="paragraph" w:styleId="3">
    <w:name w:val="heading 3"/>
    <w:basedOn w:val="a"/>
    <w:next w:val="a"/>
    <w:link w:val="30"/>
    <w:uiPriority w:val="9"/>
    <w:qFormat/>
    <w:locked/>
    <w:rsid w:val="00D26CA8"/>
    <w:pPr>
      <w:keepNext/>
      <w:widowControl/>
      <w:suppressAutoHyphens w:val="0"/>
      <w:jc w:val="center"/>
      <w:outlineLvl w:val="2"/>
    </w:pPr>
    <w:rPr>
      <w:b/>
      <w:color w:val="auto"/>
      <w:szCs w:val="20"/>
      <w:lang w:val="bg-BG"/>
    </w:rPr>
  </w:style>
  <w:style w:type="paragraph" w:styleId="4">
    <w:name w:val="heading 4"/>
    <w:basedOn w:val="a"/>
    <w:next w:val="a"/>
    <w:link w:val="40"/>
    <w:qFormat/>
    <w:locked/>
    <w:rsid w:val="00D26CA8"/>
    <w:pPr>
      <w:keepNext/>
      <w:widowControl/>
      <w:suppressAutoHyphens w:val="0"/>
      <w:jc w:val="center"/>
      <w:outlineLvl w:val="3"/>
    </w:pPr>
    <w:rPr>
      <w:rFonts w:ascii="Arial" w:hAnsi="Arial"/>
      <w:i/>
      <w:color w:val="auto"/>
      <w:sz w:val="20"/>
      <w:szCs w:val="20"/>
      <w:lang w:val="bg-BG"/>
    </w:rPr>
  </w:style>
  <w:style w:type="paragraph" w:styleId="5">
    <w:name w:val="heading 5"/>
    <w:basedOn w:val="a"/>
    <w:next w:val="a"/>
    <w:link w:val="50"/>
    <w:qFormat/>
    <w:locked/>
    <w:rsid w:val="00D26CA8"/>
    <w:pPr>
      <w:keepNext/>
      <w:widowControl/>
      <w:suppressAutoHyphens w:val="0"/>
      <w:jc w:val="center"/>
      <w:outlineLvl w:val="4"/>
    </w:pPr>
    <w:rPr>
      <w:b/>
      <w:bCs/>
      <w:i/>
      <w:color w:val="auto"/>
    </w:rPr>
  </w:style>
  <w:style w:type="paragraph" w:styleId="6">
    <w:name w:val="heading 6"/>
    <w:basedOn w:val="a"/>
    <w:next w:val="a"/>
    <w:link w:val="60"/>
    <w:qFormat/>
    <w:locked/>
    <w:rsid w:val="00D26CA8"/>
    <w:pPr>
      <w:keepNext/>
      <w:widowControl/>
      <w:suppressAutoHyphens w:val="0"/>
      <w:outlineLvl w:val="5"/>
    </w:pPr>
    <w:rPr>
      <w:rFonts w:ascii="Arial" w:hAnsi="Arial"/>
      <w:i/>
      <w:color w:val="auto"/>
      <w:sz w:val="20"/>
      <w:szCs w:val="20"/>
      <w:lang w:val="bg-BG"/>
    </w:rPr>
  </w:style>
  <w:style w:type="paragraph" w:styleId="7">
    <w:name w:val="heading 7"/>
    <w:basedOn w:val="a"/>
    <w:next w:val="a"/>
    <w:link w:val="70"/>
    <w:qFormat/>
    <w:locked/>
    <w:rsid w:val="00D26CA8"/>
    <w:pPr>
      <w:keepNext/>
      <w:widowControl/>
      <w:suppressAutoHyphens w:val="0"/>
      <w:ind w:left="-567"/>
      <w:jc w:val="right"/>
      <w:outlineLvl w:val="6"/>
    </w:pPr>
    <w:rPr>
      <w:b/>
      <w:color w:val="auto"/>
      <w:sz w:val="28"/>
      <w:szCs w:val="20"/>
    </w:rPr>
  </w:style>
  <w:style w:type="paragraph" w:styleId="9">
    <w:name w:val="heading 9"/>
    <w:basedOn w:val="a"/>
    <w:next w:val="a"/>
    <w:link w:val="90"/>
    <w:qFormat/>
    <w:locked/>
    <w:rsid w:val="00D26CA8"/>
    <w:pPr>
      <w:keepNext/>
      <w:widowControl/>
      <w:suppressAutoHyphens w:val="0"/>
      <w:spacing w:line="360" w:lineRule="auto"/>
      <w:jc w:val="center"/>
      <w:outlineLvl w:val="8"/>
    </w:pPr>
    <w:rPr>
      <w:b/>
      <w:i/>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34"/>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aliases w:val="Header1,even,Header Char1,Header Char Char,Char5 Char Char,Char5 Char1 Char,Char2 Char1 Char,Header Char1 Char,Header Char Char Char,Char5 Char Char Char,Char2 Char Char Char,Char2 Char,Char5 Char, Char5 Char Char, Char5 Char1 Char, Cha"/>
    <w:basedOn w:val="a"/>
    <w:link w:val="a9"/>
    <w:uiPriority w:val="99"/>
    <w:unhideWhenUsed/>
    <w:rsid w:val="00D9510D"/>
    <w:pPr>
      <w:tabs>
        <w:tab w:val="center" w:pos="4680"/>
        <w:tab w:val="right" w:pos="9360"/>
      </w:tabs>
    </w:pPr>
  </w:style>
  <w:style w:type="character" w:customStyle="1" w:styleId="a9">
    <w:name w:val="Горен колонтитул Знак"/>
    <w:aliases w:val="Header1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8"/>
    <w:uiPriority w:val="99"/>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 w:type="numbering" w:customStyle="1" w:styleId="11">
    <w:name w:val="Без списък1"/>
    <w:next w:val="a2"/>
    <w:semiHidden/>
    <w:rsid w:val="00D93B2C"/>
  </w:style>
  <w:style w:type="table" w:styleId="aa">
    <w:name w:val="Table Grid"/>
    <w:basedOn w:val="a1"/>
    <w:locked/>
    <w:rsid w:val="00D93B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Знак Знак Char Char Знак Знак Char Char Char Char Char Char Char Char Знак Знак Char Char Знак Знак"/>
    <w:basedOn w:val="a"/>
    <w:rsid w:val="00D93B2C"/>
    <w:pPr>
      <w:widowControl/>
      <w:tabs>
        <w:tab w:val="left" w:pos="709"/>
      </w:tabs>
      <w:suppressAutoHyphens w:val="0"/>
    </w:pPr>
    <w:rPr>
      <w:rFonts w:ascii="Tahoma" w:hAnsi="Tahoma"/>
      <w:color w:val="auto"/>
      <w:lang w:val="pl-PL" w:eastAsia="pl-PL"/>
    </w:rPr>
  </w:style>
  <w:style w:type="paragraph" w:customStyle="1" w:styleId="CharCharCharChar">
    <w:name w:val="Char Char Char Char"/>
    <w:basedOn w:val="a"/>
    <w:rsid w:val="00D93B2C"/>
    <w:pPr>
      <w:widowControl/>
      <w:tabs>
        <w:tab w:val="left" w:pos="709"/>
      </w:tabs>
      <w:suppressAutoHyphens w:val="0"/>
    </w:pPr>
    <w:rPr>
      <w:rFonts w:ascii="Tahoma" w:hAnsi="Tahoma" w:cs="Arial"/>
      <w:color w:val="auto"/>
      <w:lang w:val="pl-PL" w:eastAsia="pl-PL"/>
    </w:rPr>
  </w:style>
  <w:style w:type="paragraph" w:customStyle="1" w:styleId="ab">
    <w:name w:val="Знак Знак"/>
    <w:basedOn w:val="a"/>
    <w:rsid w:val="00D93B2C"/>
    <w:pPr>
      <w:widowControl/>
      <w:tabs>
        <w:tab w:val="left" w:pos="709"/>
      </w:tabs>
      <w:suppressAutoHyphens w:val="0"/>
    </w:pPr>
    <w:rPr>
      <w:rFonts w:ascii="Tahoma" w:hAnsi="Tahoma" w:cs="Arial"/>
      <w:color w:val="auto"/>
      <w:lang w:val="pl-PL" w:eastAsia="pl-PL"/>
    </w:rPr>
  </w:style>
  <w:style w:type="character" w:styleId="ac">
    <w:name w:val="Hyperlink"/>
    <w:rsid w:val="00D93B2C"/>
    <w:rPr>
      <w:color w:val="0000FF"/>
      <w:u w:val="single"/>
    </w:rPr>
  </w:style>
  <w:style w:type="paragraph" w:customStyle="1" w:styleId="titre4">
    <w:name w:val="titre4"/>
    <w:basedOn w:val="a"/>
    <w:rsid w:val="00D93B2C"/>
    <w:pPr>
      <w:widowControl/>
      <w:numPr>
        <w:numId w:val="1"/>
      </w:numPr>
      <w:tabs>
        <w:tab w:val="decimal" w:pos="357"/>
      </w:tabs>
      <w:suppressAutoHyphens w:val="0"/>
      <w:ind w:left="357" w:hanging="357"/>
    </w:pPr>
    <w:rPr>
      <w:rFonts w:ascii="Arial" w:hAnsi="Arial"/>
      <w:b/>
      <w:snapToGrid w:val="0"/>
      <w:color w:val="auto"/>
      <w:szCs w:val="20"/>
      <w:lang w:val="en-GB"/>
    </w:rPr>
  </w:style>
  <w:style w:type="paragraph" w:styleId="31">
    <w:name w:val="Body Text Indent 3"/>
    <w:basedOn w:val="a"/>
    <w:link w:val="32"/>
    <w:uiPriority w:val="99"/>
    <w:rsid w:val="00D93B2C"/>
    <w:pPr>
      <w:widowControl/>
      <w:suppressAutoHyphens w:val="0"/>
      <w:spacing w:after="120"/>
      <w:ind w:left="360"/>
    </w:pPr>
    <w:rPr>
      <w:color w:val="auto"/>
      <w:sz w:val="16"/>
      <w:szCs w:val="16"/>
    </w:rPr>
  </w:style>
  <w:style w:type="character" w:customStyle="1" w:styleId="32">
    <w:name w:val="Основен текст с отстъп 3 Знак"/>
    <w:basedOn w:val="a0"/>
    <w:link w:val="31"/>
    <w:uiPriority w:val="99"/>
    <w:rsid w:val="00D93B2C"/>
    <w:rPr>
      <w:sz w:val="16"/>
      <w:szCs w:val="16"/>
      <w:lang w:eastAsia="en-US"/>
    </w:rPr>
  </w:style>
  <w:style w:type="paragraph" w:styleId="ad">
    <w:name w:val="Subtitle"/>
    <w:basedOn w:val="a"/>
    <w:next w:val="a"/>
    <w:link w:val="ae"/>
    <w:uiPriority w:val="11"/>
    <w:qFormat/>
    <w:locked/>
    <w:rsid w:val="00D93B2C"/>
    <w:pPr>
      <w:widowControl/>
      <w:suppressAutoHyphens w:val="0"/>
      <w:spacing w:after="60" w:line="276" w:lineRule="auto"/>
      <w:jc w:val="center"/>
      <w:outlineLvl w:val="1"/>
    </w:pPr>
    <w:rPr>
      <w:rFonts w:ascii="Cambria" w:hAnsi="Cambria"/>
      <w:color w:val="auto"/>
    </w:rPr>
  </w:style>
  <w:style w:type="character" w:customStyle="1" w:styleId="ae">
    <w:name w:val="Подзаглавие Знак"/>
    <w:basedOn w:val="a0"/>
    <w:link w:val="ad"/>
    <w:uiPriority w:val="11"/>
    <w:rsid w:val="00D93B2C"/>
    <w:rPr>
      <w:rFonts w:ascii="Cambria" w:hAnsi="Cambria"/>
      <w:sz w:val="24"/>
      <w:szCs w:val="24"/>
      <w:lang w:eastAsia="en-US"/>
    </w:rPr>
  </w:style>
  <w:style w:type="paragraph" w:styleId="af">
    <w:name w:val="Body Text"/>
    <w:basedOn w:val="a"/>
    <w:link w:val="af0"/>
    <w:uiPriority w:val="99"/>
    <w:rsid w:val="00D93B2C"/>
    <w:pPr>
      <w:widowControl/>
      <w:suppressAutoHyphens w:val="0"/>
      <w:spacing w:after="120"/>
    </w:pPr>
    <w:rPr>
      <w:color w:val="auto"/>
    </w:rPr>
  </w:style>
  <w:style w:type="character" w:customStyle="1" w:styleId="af0">
    <w:name w:val="Основен текст Знак"/>
    <w:basedOn w:val="a0"/>
    <w:link w:val="af"/>
    <w:uiPriority w:val="99"/>
    <w:rsid w:val="00D93B2C"/>
    <w:rPr>
      <w:sz w:val="24"/>
      <w:szCs w:val="24"/>
    </w:rPr>
  </w:style>
  <w:style w:type="paragraph" w:customStyle="1" w:styleId="CharCharCharChar0">
    <w:name w:val="Знак Знак Char Char Знак Знак Char Char"/>
    <w:basedOn w:val="a"/>
    <w:rsid w:val="00D93B2C"/>
    <w:pPr>
      <w:widowControl/>
      <w:tabs>
        <w:tab w:val="left" w:pos="709"/>
      </w:tabs>
      <w:suppressAutoHyphens w:val="0"/>
    </w:pPr>
    <w:rPr>
      <w:rFonts w:ascii="Tahoma" w:hAnsi="Tahoma" w:cs="Arial"/>
      <w:color w:val="auto"/>
      <w:lang w:val="pl-PL" w:eastAsia="pl-PL"/>
    </w:rPr>
  </w:style>
  <w:style w:type="paragraph" w:styleId="21">
    <w:name w:val="Body Text Indent 2"/>
    <w:basedOn w:val="a"/>
    <w:link w:val="22"/>
    <w:uiPriority w:val="99"/>
    <w:rsid w:val="00D93B2C"/>
    <w:pPr>
      <w:widowControl/>
      <w:suppressAutoHyphens w:val="0"/>
      <w:spacing w:after="120" w:line="480" w:lineRule="auto"/>
      <w:ind w:left="283"/>
    </w:pPr>
    <w:rPr>
      <w:color w:val="auto"/>
    </w:rPr>
  </w:style>
  <w:style w:type="character" w:customStyle="1" w:styleId="22">
    <w:name w:val="Основен текст с отстъп 2 Знак"/>
    <w:basedOn w:val="a0"/>
    <w:link w:val="21"/>
    <w:uiPriority w:val="99"/>
    <w:rsid w:val="00D93B2C"/>
    <w:rPr>
      <w:sz w:val="24"/>
      <w:szCs w:val="24"/>
      <w:lang w:eastAsia="en-US"/>
    </w:rPr>
  </w:style>
  <w:style w:type="paragraph" w:styleId="af1">
    <w:name w:val="Title"/>
    <w:basedOn w:val="a"/>
    <w:link w:val="af2"/>
    <w:uiPriority w:val="10"/>
    <w:qFormat/>
    <w:locked/>
    <w:rsid w:val="00D93B2C"/>
    <w:pPr>
      <w:widowControl/>
      <w:suppressAutoHyphens w:val="0"/>
      <w:jc w:val="center"/>
    </w:pPr>
    <w:rPr>
      <w:color w:val="auto"/>
      <w:szCs w:val="20"/>
    </w:rPr>
  </w:style>
  <w:style w:type="character" w:customStyle="1" w:styleId="af2">
    <w:name w:val="Заглавие Знак"/>
    <w:basedOn w:val="a0"/>
    <w:link w:val="af1"/>
    <w:uiPriority w:val="10"/>
    <w:rsid w:val="00D93B2C"/>
    <w:rPr>
      <w:sz w:val="24"/>
      <w:szCs w:val="20"/>
    </w:rPr>
  </w:style>
  <w:style w:type="paragraph" w:styleId="af3">
    <w:name w:val="Body Text Indent"/>
    <w:basedOn w:val="a"/>
    <w:link w:val="af4"/>
    <w:uiPriority w:val="99"/>
    <w:rsid w:val="00D93B2C"/>
    <w:pPr>
      <w:widowControl/>
      <w:suppressAutoHyphens w:val="0"/>
      <w:spacing w:after="120"/>
      <w:ind w:left="360"/>
    </w:pPr>
    <w:rPr>
      <w:color w:val="auto"/>
      <w:lang w:val="bg-BG" w:eastAsia="bg-BG"/>
    </w:rPr>
  </w:style>
  <w:style w:type="character" w:customStyle="1" w:styleId="af4">
    <w:name w:val="Основен текст с отстъп Знак"/>
    <w:basedOn w:val="a0"/>
    <w:link w:val="af3"/>
    <w:uiPriority w:val="99"/>
    <w:rsid w:val="00D93B2C"/>
    <w:rPr>
      <w:sz w:val="24"/>
      <w:szCs w:val="24"/>
    </w:rPr>
  </w:style>
  <w:style w:type="paragraph" w:styleId="af5">
    <w:name w:val="caption"/>
    <w:basedOn w:val="a"/>
    <w:next w:val="a"/>
    <w:qFormat/>
    <w:locked/>
    <w:rsid w:val="00D93B2C"/>
    <w:pPr>
      <w:widowControl/>
      <w:suppressAutoHyphens w:val="0"/>
      <w:autoSpaceDE w:val="0"/>
      <w:autoSpaceDN w:val="0"/>
    </w:pPr>
    <w:rPr>
      <w:rFonts w:ascii="OldCyr" w:hAnsi="OldCyr"/>
      <w:color w:val="auto"/>
      <w:sz w:val="40"/>
      <w:szCs w:val="40"/>
      <w:u w:val="single"/>
      <w:lang w:val="bg-BG"/>
    </w:rPr>
  </w:style>
  <w:style w:type="character" w:customStyle="1" w:styleId="samedocreference1">
    <w:name w:val="samedocreference1"/>
    <w:rsid w:val="00D93B2C"/>
    <w:rPr>
      <w:i w:val="0"/>
      <w:iCs w:val="0"/>
      <w:color w:val="8B0000"/>
      <w:u w:val="single"/>
    </w:rPr>
  </w:style>
  <w:style w:type="character" w:customStyle="1" w:styleId="apple-converted-space">
    <w:name w:val="apple-converted-space"/>
    <w:rsid w:val="00D93B2C"/>
  </w:style>
  <w:style w:type="character" w:customStyle="1" w:styleId="ala">
    <w:name w:val="al_a"/>
    <w:rsid w:val="00D93B2C"/>
  </w:style>
  <w:style w:type="character" w:customStyle="1" w:styleId="light">
    <w:name w:val="light"/>
    <w:rsid w:val="00D93B2C"/>
  </w:style>
  <w:style w:type="character" w:customStyle="1" w:styleId="alt">
    <w:name w:val="al_t"/>
    <w:rsid w:val="00D93B2C"/>
  </w:style>
  <w:style w:type="character" w:customStyle="1" w:styleId="alcapt">
    <w:name w:val="al_capt"/>
    <w:rsid w:val="00D93B2C"/>
  </w:style>
  <w:style w:type="character" w:customStyle="1" w:styleId="subparinclink">
    <w:name w:val="subparinclink"/>
    <w:rsid w:val="00D93B2C"/>
  </w:style>
  <w:style w:type="character" w:styleId="af6">
    <w:name w:val="page number"/>
    <w:rsid w:val="00D93B2C"/>
  </w:style>
  <w:style w:type="paragraph" w:customStyle="1" w:styleId="firstline">
    <w:name w:val="firstline"/>
    <w:basedOn w:val="a"/>
    <w:rsid w:val="00A35C31"/>
    <w:pPr>
      <w:widowControl/>
      <w:suppressAutoHyphens w:val="0"/>
      <w:spacing w:before="100" w:beforeAutospacing="1" w:after="100" w:afterAutospacing="1"/>
    </w:pPr>
    <w:rPr>
      <w:color w:val="auto"/>
      <w:lang w:val="bg-BG" w:eastAsia="bg-BG"/>
    </w:rPr>
  </w:style>
  <w:style w:type="paragraph" w:styleId="23">
    <w:name w:val="Body Text 2"/>
    <w:basedOn w:val="a"/>
    <w:link w:val="24"/>
    <w:uiPriority w:val="99"/>
    <w:unhideWhenUsed/>
    <w:rsid w:val="00D26CA8"/>
    <w:pPr>
      <w:spacing w:after="120" w:line="480" w:lineRule="auto"/>
    </w:pPr>
  </w:style>
  <w:style w:type="character" w:customStyle="1" w:styleId="24">
    <w:name w:val="Основен текст 2 Знак"/>
    <w:basedOn w:val="a0"/>
    <w:link w:val="23"/>
    <w:uiPriority w:val="99"/>
    <w:rsid w:val="00D26CA8"/>
    <w:rPr>
      <w:color w:val="000000"/>
      <w:sz w:val="24"/>
      <w:szCs w:val="24"/>
      <w:lang w:val="en-US" w:eastAsia="en-US"/>
    </w:rPr>
  </w:style>
  <w:style w:type="character" w:customStyle="1" w:styleId="10">
    <w:name w:val="Заглавие 1 Знак"/>
    <w:basedOn w:val="a0"/>
    <w:link w:val="1"/>
    <w:uiPriority w:val="9"/>
    <w:rsid w:val="00D26CA8"/>
    <w:rPr>
      <w:b/>
      <w:bCs/>
      <w:iCs/>
      <w:sz w:val="18"/>
      <w:szCs w:val="24"/>
      <w:lang w:eastAsia="en-US"/>
    </w:rPr>
  </w:style>
  <w:style w:type="character" w:customStyle="1" w:styleId="20">
    <w:name w:val="Заглавие 2 Знак"/>
    <w:basedOn w:val="a0"/>
    <w:link w:val="2"/>
    <w:uiPriority w:val="9"/>
    <w:rsid w:val="00D26CA8"/>
    <w:rPr>
      <w:i/>
      <w:szCs w:val="24"/>
      <w:lang w:eastAsia="en-US"/>
    </w:rPr>
  </w:style>
  <w:style w:type="character" w:customStyle="1" w:styleId="30">
    <w:name w:val="Заглавие 3 Знак"/>
    <w:basedOn w:val="a0"/>
    <w:link w:val="3"/>
    <w:uiPriority w:val="9"/>
    <w:rsid w:val="00D26CA8"/>
    <w:rPr>
      <w:b/>
      <w:sz w:val="24"/>
      <w:szCs w:val="20"/>
      <w:lang w:eastAsia="en-US"/>
    </w:rPr>
  </w:style>
  <w:style w:type="character" w:customStyle="1" w:styleId="40">
    <w:name w:val="Заглавие 4 Знак"/>
    <w:basedOn w:val="a0"/>
    <w:link w:val="4"/>
    <w:rsid w:val="00D26CA8"/>
    <w:rPr>
      <w:rFonts w:ascii="Arial" w:hAnsi="Arial"/>
      <w:i/>
      <w:sz w:val="20"/>
      <w:szCs w:val="20"/>
      <w:lang w:eastAsia="en-US"/>
    </w:rPr>
  </w:style>
  <w:style w:type="character" w:customStyle="1" w:styleId="50">
    <w:name w:val="Заглавие 5 Знак"/>
    <w:basedOn w:val="a0"/>
    <w:link w:val="5"/>
    <w:rsid w:val="00D26CA8"/>
    <w:rPr>
      <w:b/>
      <w:bCs/>
      <w:i/>
      <w:sz w:val="24"/>
      <w:szCs w:val="24"/>
      <w:lang w:val="en-US" w:eastAsia="en-US"/>
    </w:rPr>
  </w:style>
  <w:style w:type="character" w:customStyle="1" w:styleId="60">
    <w:name w:val="Заглавие 6 Знак"/>
    <w:basedOn w:val="a0"/>
    <w:link w:val="6"/>
    <w:rsid w:val="00D26CA8"/>
    <w:rPr>
      <w:rFonts w:ascii="Arial" w:hAnsi="Arial"/>
      <w:i/>
      <w:sz w:val="20"/>
      <w:szCs w:val="20"/>
      <w:lang w:eastAsia="en-US"/>
    </w:rPr>
  </w:style>
  <w:style w:type="character" w:customStyle="1" w:styleId="70">
    <w:name w:val="Заглавие 7 Знак"/>
    <w:basedOn w:val="a0"/>
    <w:link w:val="7"/>
    <w:rsid w:val="00D26CA8"/>
    <w:rPr>
      <w:b/>
      <w:sz w:val="28"/>
      <w:szCs w:val="20"/>
      <w:lang w:val="en-US" w:eastAsia="en-US"/>
    </w:rPr>
  </w:style>
  <w:style w:type="character" w:customStyle="1" w:styleId="90">
    <w:name w:val="Заглавие 9 Знак"/>
    <w:basedOn w:val="a0"/>
    <w:link w:val="9"/>
    <w:rsid w:val="00D26CA8"/>
    <w:rPr>
      <w:b/>
      <w:i/>
      <w:sz w:val="28"/>
      <w:szCs w:val="20"/>
      <w:lang w:val="en-US" w:eastAsia="en-US"/>
    </w:rPr>
  </w:style>
  <w:style w:type="numbering" w:customStyle="1" w:styleId="25">
    <w:name w:val="Без списък2"/>
    <w:next w:val="a2"/>
    <w:uiPriority w:val="99"/>
    <w:semiHidden/>
    <w:unhideWhenUsed/>
    <w:rsid w:val="00D26CA8"/>
  </w:style>
  <w:style w:type="paragraph" w:customStyle="1" w:styleId="FR3">
    <w:name w:val="FR3"/>
    <w:rsid w:val="00D26CA8"/>
    <w:pPr>
      <w:widowControl w:val="0"/>
      <w:autoSpaceDE w:val="0"/>
      <w:autoSpaceDN w:val="0"/>
      <w:spacing w:before="20"/>
    </w:pPr>
    <w:rPr>
      <w:sz w:val="24"/>
      <w:szCs w:val="24"/>
      <w:lang w:eastAsia="en-US"/>
    </w:rPr>
  </w:style>
  <w:style w:type="paragraph" w:styleId="33">
    <w:name w:val="Body Text 3"/>
    <w:basedOn w:val="a"/>
    <w:link w:val="34"/>
    <w:rsid w:val="00D26CA8"/>
    <w:pPr>
      <w:widowControl/>
      <w:suppressAutoHyphens w:val="0"/>
      <w:jc w:val="center"/>
    </w:pPr>
    <w:rPr>
      <w:color w:val="auto"/>
      <w:lang w:val="en-GB"/>
    </w:rPr>
  </w:style>
  <w:style w:type="character" w:customStyle="1" w:styleId="34">
    <w:name w:val="Основен текст 3 Знак"/>
    <w:basedOn w:val="a0"/>
    <w:link w:val="33"/>
    <w:rsid w:val="00D26CA8"/>
    <w:rPr>
      <w:sz w:val="24"/>
      <w:szCs w:val="24"/>
      <w:lang w:val="en-GB" w:eastAsia="en-US"/>
    </w:rPr>
  </w:style>
  <w:style w:type="paragraph" w:customStyle="1" w:styleId="CharChar1CharCharCharChar">
    <w:name w:val="Char Char1 Знак Знак Char Char Знак Знак Char Char Знак Знак"/>
    <w:basedOn w:val="a"/>
    <w:rsid w:val="00D26CA8"/>
    <w:pPr>
      <w:widowControl/>
      <w:tabs>
        <w:tab w:val="left" w:pos="709"/>
      </w:tabs>
      <w:suppressAutoHyphens w:val="0"/>
    </w:pPr>
    <w:rPr>
      <w:rFonts w:ascii="Tahoma" w:hAnsi="Tahoma"/>
      <w:color w:val="auto"/>
      <w:lang w:val="pl-PL" w:eastAsia="pl-PL"/>
    </w:rPr>
  </w:style>
  <w:style w:type="character" w:customStyle="1" w:styleId="26">
    <w:name w:val="Основен текст (2)_"/>
    <w:link w:val="27"/>
    <w:rsid w:val="00D26CA8"/>
    <w:rPr>
      <w:shd w:val="clear" w:color="auto" w:fill="FFFFFF"/>
    </w:rPr>
  </w:style>
  <w:style w:type="paragraph" w:customStyle="1" w:styleId="27">
    <w:name w:val="Основен текст (2)"/>
    <w:basedOn w:val="a"/>
    <w:link w:val="26"/>
    <w:rsid w:val="00D26CA8"/>
    <w:pPr>
      <w:shd w:val="clear" w:color="auto" w:fill="FFFFFF"/>
      <w:suppressAutoHyphens w:val="0"/>
      <w:spacing w:line="266" w:lineRule="exact"/>
      <w:jc w:val="both"/>
    </w:pPr>
    <w:rPr>
      <w:color w:val="auto"/>
      <w:sz w:val="22"/>
      <w:szCs w:val="22"/>
      <w:lang w:val="bg-BG" w:eastAsia="bg-BG"/>
    </w:rPr>
  </w:style>
  <w:style w:type="paragraph" w:customStyle="1" w:styleId="Default">
    <w:name w:val="Default"/>
    <w:rsid w:val="00D26CA8"/>
    <w:pPr>
      <w:autoSpaceDE w:val="0"/>
      <w:autoSpaceDN w:val="0"/>
      <w:adjustRightInd w:val="0"/>
    </w:pPr>
    <w:rPr>
      <w:rFonts w:ascii="Cambria" w:eastAsia="Calibri" w:hAnsi="Cambria" w:cs="Cambria"/>
      <w:color w:val="000000"/>
      <w:sz w:val="24"/>
      <w:szCs w:val="24"/>
      <w:lang w:val="en-US" w:eastAsia="en-US"/>
    </w:rPr>
  </w:style>
  <w:style w:type="character" w:customStyle="1" w:styleId="41">
    <w:name w:val="Номер на заглавие #4_"/>
    <w:link w:val="42"/>
    <w:rsid w:val="00D26CA8"/>
    <w:rPr>
      <w:shd w:val="clear" w:color="auto" w:fill="FFFFFF"/>
    </w:rPr>
  </w:style>
  <w:style w:type="paragraph" w:customStyle="1" w:styleId="42">
    <w:name w:val="Номер на заглавие #4"/>
    <w:basedOn w:val="a"/>
    <w:link w:val="41"/>
    <w:rsid w:val="00D26CA8"/>
    <w:pPr>
      <w:shd w:val="clear" w:color="auto" w:fill="FFFFFF"/>
      <w:suppressAutoHyphens w:val="0"/>
      <w:spacing w:before="60" w:after="60" w:line="0" w:lineRule="atLeast"/>
      <w:jc w:val="both"/>
    </w:pPr>
    <w:rPr>
      <w:color w:val="auto"/>
      <w:sz w:val="22"/>
      <w:szCs w:val="22"/>
      <w:lang w:val="bg-BG" w:eastAsia="bg-BG"/>
    </w:rPr>
  </w:style>
  <w:style w:type="character" w:customStyle="1" w:styleId="inputvalue">
    <w:name w:val="input_value"/>
    <w:basedOn w:val="a0"/>
    <w:rsid w:val="00D26CA8"/>
  </w:style>
  <w:style w:type="character" w:customStyle="1" w:styleId="3Exact">
    <w:name w:val="Заглавие #3 Exact"/>
    <w:link w:val="35"/>
    <w:rsid w:val="00D26CA8"/>
    <w:rPr>
      <w:b/>
      <w:bCs/>
      <w:sz w:val="26"/>
      <w:szCs w:val="26"/>
      <w:shd w:val="clear" w:color="auto" w:fill="FFFFFF"/>
    </w:rPr>
  </w:style>
  <w:style w:type="character" w:customStyle="1" w:styleId="3Exact0">
    <w:name w:val="Основен текст (3) Exact"/>
    <w:rsid w:val="00D26CA8"/>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ен текст (2) Exact"/>
    <w:rsid w:val="00D26CA8"/>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ен текст (2) + Малки букви Exact"/>
    <w:rsid w:val="00D26CA8"/>
    <w:rPr>
      <w:rFonts w:ascii="Times New Roman" w:eastAsia="Times New Roman" w:hAnsi="Times New Roman" w:cs="Times New Roman"/>
      <w:b w:val="0"/>
      <w:bCs w:val="0"/>
      <w:i w:val="0"/>
      <w:iCs w:val="0"/>
      <w:smallCaps/>
      <w:strike w:val="0"/>
      <w:sz w:val="22"/>
      <w:szCs w:val="22"/>
      <w:u w:val="none"/>
    </w:rPr>
  </w:style>
  <w:style w:type="character" w:customStyle="1" w:styleId="5Exact">
    <w:name w:val="Основен текст (5) Exact"/>
    <w:link w:val="51"/>
    <w:rsid w:val="00D26CA8"/>
    <w:rPr>
      <w:sz w:val="11"/>
      <w:szCs w:val="11"/>
      <w:shd w:val="clear" w:color="auto" w:fill="FFFFFF"/>
    </w:rPr>
  </w:style>
  <w:style w:type="character" w:customStyle="1" w:styleId="36">
    <w:name w:val="Основен текст (3)_"/>
    <w:link w:val="37"/>
    <w:rsid w:val="00D26CA8"/>
    <w:rPr>
      <w:b/>
      <w:bCs/>
      <w:shd w:val="clear" w:color="auto" w:fill="FFFFFF"/>
    </w:rPr>
  </w:style>
  <w:style w:type="character" w:customStyle="1" w:styleId="43">
    <w:name w:val="Основен текст (4)_"/>
    <w:link w:val="44"/>
    <w:rsid w:val="00D26CA8"/>
    <w:rPr>
      <w:shd w:val="clear" w:color="auto" w:fill="FFFFFF"/>
    </w:rPr>
  </w:style>
  <w:style w:type="character" w:customStyle="1" w:styleId="2Candara">
    <w:name w:val="Основен текст (2) + Candara"/>
    <w:aliases w:val="9 pt"/>
    <w:rsid w:val="00D26CA8"/>
    <w:rPr>
      <w:rFonts w:ascii="Candara" w:eastAsia="Candara" w:hAnsi="Candara" w:cs="Candara"/>
      <w:b w:val="0"/>
      <w:bCs w:val="0"/>
      <w:i w:val="0"/>
      <w:iCs w:val="0"/>
      <w:smallCaps w:val="0"/>
      <w:strike w:val="0"/>
      <w:color w:val="000000"/>
      <w:spacing w:val="0"/>
      <w:w w:val="100"/>
      <w:position w:val="0"/>
      <w:sz w:val="18"/>
      <w:szCs w:val="18"/>
      <w:u w:val="none"/>
      <w:lang w:val="bg-BG" w:eastAsia="bg-BG" w:bidi="bg-BG"/>
    </w:rPr>
  </w:style>
  <w:style w:type="character" w:customStyle="1" w:styleId="45">
    <w:name w:val="Заглавие #4_"/>
    <w:link w:val="46"/>
    <w:rsid w:val="00D26CA8"/>
    <w:rPr>
      <w:shd w:val="clear" w:color="auto" w:fill="FFFFFF"/>
    </w:rPr>
  </w:style>
  <w:style w:type="character" w:customStyle="1" w:styleId="28">
    <w:name w:val="Основен текст (2) + Курсив"/>
    <w:rsid w:val="00D26CA8"/>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61">
    <w:name w:val="Основен текст (6)_"/>
    <w:rsid w:val="00D26CA8"/>
    <w:rPr>
      <w:rFonts w:ascii="Times New Roman" w:eastAsia="Times New Roman" w:hAnsi="Times New Roman" w:cs="Times New Roman"/>
      <w:b w:val="0"/>
      <w:bCs w:val="0"/>
      <w:i/>
      <w:iCs/>
      <w:smallCaps w:val="0"/>
      <w:strike w:val="0"/>
      <w:sz w:val="22"/>
      <w:szCs w:val="22"/>
      <w:u w:val="none"/>
    </w:rPr>
  </w:style>
  <w:style w:type="character" w:customStyle="1" w:styleId="62">
    <w:name w:val="Основен текст (6)"/>
    <w:rsid w:val="00D26CA8"/>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63">
    <w:name w:val="Основен текст (6) + Не е курсив"/>
    <w:rsid w:val="00D26CA8"/>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29">
    <w:name w:val="Заглавие #2_"/>
    <w:link w:val="2a"/>
    <w:rsid w:val="00D26CA8"/>
    <w:rPr>
      <w:shd w:val="clear" w:color="auto" w:fill="FFFFFF"/>
      <w:lang w:val="en-US" w:eastAsia="en-US" w:bidi="en-US"/>
    </w:rPr>
  </w:style>
  <w:style w:type="character" w:customStyle="1" w:styleId="213pt">
    <w:name w:val="Заглавие #2 + 13 pt"/>
    <w:aliases w:val="Курсив,Разредка 1 pt,Удебелен"/>
    <w:rsid w:val="00D26CA8"/>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7Exact">
    <w:name w:val="Основен текст (7) Exact"/>
    <w:link w:val="71"/>
    <w:rsid w:val="00D26CA8"/>
    <w:rPr>
      <w:rFonts w:ascii="Arial Narrow" w:eastAsia="Arial Narrow" w:hAnsi="Arial Narrow" w:cs="Arial Narrow"/>
      <w:sz w:val="12"/>
      <w:szCs w:val="12"/>
      <w:shd w:val="clear" w:color="auto" w:fill="FFFFFF"/>
    </w:rPr>
  </w:style>
  <w:style w:type="character" w:customStyle="1" w:styleId="8Exact">
    <w:name w:val="Основен текст (8) Exact"/>
    <w:link w:val="8"/>
    <w:rsid w:val="00D26CA8"/>
    <w:rPr>
      <w:rFonts w:ascii="Arial Narrow" w:eastAsia="Arial Narrow" w:hAnsi="Arial Narrow" w:cs="Arial Narrow"/>
      <w:sz w:val="16"/>
      <w:szCs w:val="16"/>
      <w:shd w:val="clear" w:color="auto" w:fill="FFFFFF"/>
    </w:rPr>
  </w:style>
  <w:style w:type="character" w:customStyle="1" w:styleId="9Exact">
    <w:name w:val="Основен текст (9) Exact"/>
    <w:link w:val="91"/>
    <w:rsid w:val="00D26CA8"/>
    <w:rPr>
      <w:shd w:val="clear" w:color="auto" w:fill="FFFFFF"/>
    </w:rPr>
  </w:style>
  <w:style w:type="character" w:customStyle="1" w:styleId="9ArialNarrow">
    <w:name w:val="Основен текст (9) + Arial Narrow"/>
    <w:aliases w:val="5 pt,Курсив Exact,5.5 pt Exact,Основен текст (9) + 7 pt,6 pt Exact"/>
    <w:rsid w:val="00D26CA8"/>
    <w:rPr>
      <w:rFonts w:ascii="Arial Narrow" w:eastAsia="Arial Narrow" w:hAnsi="Arial Narrow" w:cs="Arial Narrow"/>
      <w:b w:val="0"/>
      <w:bCs w:val="0"/>
      <w:i/>
      <w:iCs/>
      <w:smallCaps w:val="0"/>
      <w:strike w:val="0"/>
      <w:color w:val="000000"/>
      <w:spacing w:val="0"/>
      <w:w w:val="100"/>
      <w:position w:val="0"/>
      <w:sz w:val="10"/>
      <w:szCs w:val="10"/>
      <w:u w:val="none"/>
      <w:lang w:val="en-US" w:eastAsia="en-US" w:bidi="en-US"/>
    </w:rPr>
  </w:style>
  <w:style w:type="character" w:customStyle="1" w:styleId="9Exact0">
    <w:name w:val="Основен текст (9) + Курсив Exact"/>
    <w:rsid w:val="00D26CA8"/>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Exact">
    <w:name w:val="Заглавие на изображение Exact"/>
    <w:link w:val="af7"/>
    <w:rsid w:val="00D26CA8"/>
    <w:rPr>
      <w:rFonts w:ascii="Arial Narrow" w:eastAsia="Arial Narrow" w:hAnsi="Arial Narrow" w:cs="Arial Narrow"/>
      <w:sz w:val="16"/>
      <w:szCs w:val="16"/>
      <w:shd w:val="clear" w:color="auto" w:fill="FFFFFF"/>
    </w:rPr>
  </w:style>
  <w:style w:type="character" w:customStyle="1" w:styleId="1Exact">
    <w:name w:val="Заглавие #1 Exact"/>
    <w:link w:val="12"/>
    <w:rsid w:val="00D26CA8"/>
    <w:rPr>
      <w:b/>
      <w:bCs/>
      <w:sz w:val="38"/>
      <w:szCs w:val="38"/>
      <w:shd w:val="clear" w:color="auto" w:fill="FFFFFF"/>
    </w:rPr>
  </w:style>
  <w:style w:type="character" w:customStyle="1" w:styleId="10Exact">
    <w:name w:val="Основен текст (10) Exact"/>
    <w:link w:val="100"/>
    <w:rsid w:val="00D26CA8"/>
    <w:rPr>
      <w:spacing w:val="120"/>
      <w:sz w:val="19"/>
      <w:szCs w:val="19"/>
      <w:shd w:val="clear" w:color="auto" w:fill="FFFFFF"/>
    </w:rPr>
  </w:style>
  <w:style w:type="character" w:customStyle="1" w:styleId="2Exact1">
    <w:name w:val="Заглавие на изображение (2) Exact"/>
    <w:link w:val="2b"/>
    <w:rsid w:val="00D26CA8"/>
    <w:rPr>
      <w:b/>
      <w:bCs/>
      <w:sz w:val="38"/>
      <w:szCs w:val="38"/>
      <w:shd w:val="clear" w:color="auto" w:fill="FFFFFF"/>
      <w:lang w:val="en-US" w:eastAsia="en-US" w:bidi="en-US"/>
    </w:rPr>
  </w:style>
  <w:style w:type="character" w:customStyle="1" w:styleId="3Exact1">
    <w:name w:val="Заглавие на изображение (3) Exact"/>
    <w:link w:val="38"/>
    <w:rsid w:val="00D26CA8"/>
    <w:rPr>
      <w:rFonts w:ascii="Arial Narrow" w:eastAsia="Arial Narrow" w:hAnsi="Arial Narrow" w:cs="Arial Narrow"/>
      <w:spacing w:val="20"/>
      <w:shd w:val="clear" w:color="auto" w:fill="FFFFFF"/>
    </w:rPr>
  </w:style>
  <w:style w:type="character" w:customStyle="1" w:styleId="3TimesNewRoman">
    <w:name w:val="Заглавие на изображение (3) + Times New Roman"/>
    <w:aliases w:val="12 pt,Разредка 0 pt Exact"/>
    <w:rsid w:val="00D26C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1Exact">
    <w:name w:val="Основен текст (11) Exact"/>
    <w:link w:val="110"/>
    <w:rsid w:val="00D26CA8"/>
    <w:rPr>
      <w:sz w:val="17"/>
      <w:szCs w:val="17"/>
      <w:shd w:val="clear" w:color="auto" w:fill="FFFFFF"/>
    </w:rPr>
  </w:style>
  <w:style w:type="paragraph" w:customStyle="1" w:styleId="35">
    <w:name w:val="Заглавие #3"/>
    <w:basedOn w:val="a"/>
    <w:link w:val="3Exact"/>
    <w:rsid w:val="00D26CA8"/>
    <w:pPr>
      <w:shd w:val="clear" w:color="auto" w:fill="FFFFFF"/>
      <w:suppressAutoHyphens w:val="0"/>
      <w:spacing w:line="0" w:lineRule="atLeast"/>
      <w:outlineLvl w:val="2"/>
    </w:pPr>
    <w:rPr>
      <w:b/>
      <w:bCs/>
      <w:color w:val="auto"/>
      <w:sz w:val="26"/>
      <w:szCs w:val="26"/>
      <w:lang w:val="bg-BG" w:eastAsia="bg-BG"/>
    </w:rPr>
  </w:style>
  <w:style w:type="paragraph" w:customStyle="1" w:styleId="37">
    <w:name w:val="Основен текст (3)"/>
    <w:basedOn w:val="a"/>
    <w:link w:val="36"/>
    <w:rsid w:val="00D26CA8"/>
    <w:pPr>
      <w:shd w:val="clear" w:color="auto" w:fill="FFFFFF"/>
      <w:suppressAutoHyphens w:val="0"/>
      <w:spacing w:after="60" w:line="0" w:lineRule="atLeast"/>
    </w:pPr>
    <w:rPr>
      <w:b/>
      <w:bCs/>
      <w:color w:val="auto"/>
      <w:sz w:val="22"/>
      <w:szCs w:val="22"/>
      <w:lang w:val="bg-BG" w:eastAsia="bg-BG"/>
    </w:rPr>
  </w:style>
  <w:style w:type="paragraph" w:customStyle="1" w:styleId="51">
    <w:name w:val="Основен текст (5)"/>
    <w:basedOn w:val="a"/>
    <w:link w:val="5Exact"/>
    <w:rsid w:val="00D26CA8"/>
    <w:pPr>
      <w:shd w:val="clear" w:color="auto" w:fill="FFFFFF"/>
      <w:suppressAutoHyphens w:val="0"/>
      <w:spacing w:before="720" w:after="240" w:line="0" w:lineRule="atLeast"/>
      <w:jc w:val="both"/>
    </w:pPr>
    <w:rPr>
      <w:color w:val="auto"/>
      <w:sz w:val="11"/>
      <w:szCs w:val="11"/>
      <w:lang w:val="bg-BG" w:eastAsia="bg-BG"/>
    </w:rPr>
  </w:style>
  <w:style w:type="paragraph" w:customStyle="1" w:styleId="44">
    <w:name w:val="Основен текст (4)"/>
    <w:basedOn w:val="a"/>
    <w:link w:val="43"/>
    <w:rsid w:val="00D26CA8"/>
    <w:pPr>
      <w:shd w:val="clear" w:color="auto" w:fill="FFFFFF"/>
      <w:suppressAutoHyphens w:val="0"/>
      <w:spacing w:after="60" w:line="266" w:lineRule="exact"/>
    </w:pPr>
    <w:rPr>
      <w:color w:val="auto"/>
      <w:sz w:val="22"/>
      <w:szCs w:val="22"/>
      <w:lang w:val="bg-BG" w:eastAsia="bg-BG"/>
    </w:rPr>
  </w:style>
  <w:style w:type="paragraph" w:customStyle="1" w:styleId="46">
    <w:name w:val="Заглавие #4"/>
    <w:basedOn w:val="a"/>
    <w:link w:val="45"/>
    <w:rsid w:val="00D26CA8"/>
    <w:pPr>
      <w:shd w:val="clear" w:color="auto" w:fill="FFFFFF"/>
      <w:suppressAutoHyphens w:val="0"/>
      <w:spacing w:before="60" w:after="180" w:line="0" w:lineRule="atLeast"/>
      <w:jc w:val="both"/>
      <w:outlineLvl w:val="3"/>
    </w:pPr>
    <w:rPr>
      <w:color w:val="auto"/>
      <w:sz w:val="22"/>
      <w:szCs w:val="22"/>
      <w:lang w:val="bg-BG" w:eastAsia="bg-BG"/>
    </w:rPr>
  </w:style>
  <w:style w:type="paragraph" w:customStyle="1" w:styleId="2a">
    <w:name w:val="Заглавие #2"/>
    <w:basedOn w:val="a"/>
    <w:link w:val="29"/>
    <w:rsid w:val="00D26CA8"/>
    <w:pPr>
      <w:shd w:val="clear" w:color="auto" w:fill="FFFFFF"/>
      <w:suppressAutoHyphens w:val="0"/>
      <w:spacing w:after="60" w:line="0" w:lineRule="atLeast"/>
      <w:jc w:val="both"/>
      <w:outlineLvl w:val="1"/>
    </w:pPr>
    <w:rPr>
      <w:color w:val="auto"/>
      <w:sz w:val="22"/>
      <w:szCs w:val="22"/>
      <w:lang w:bidi="en-US"/>
    </w:rPr>
  </w:style>
  <w:style w:type="paragraph" w:customStyle="1" w:styleId="71">
    <w:name w:val="Основен текст (7)"/>
    <w:basedOn w:val="a"/>
    <w:link w:val="7Exact"/>
    <w:rsid w:val="00D26CA8"/>
    <w:pPr>
      <w:shd w:val="clear" w:color="auto" w:fill="FFFFFF"/>
      <w:suppressAutoHyphens w:val="0"/>
      <w:spacing w:after="60" w:line="0" w:lineRule="atLeast"/>
      <w:jc w:val="center"/>
    </w:pPr>
    <w:rPr>
      <w:rFonts w:ascii="Arial Narrow" w:eastAsia="Arial Narrow" w:hAnsi="Arial Narrow" w:cs="Arial Narrow"/>
      <w:color w:val="auto"/>
      <w:sz w:val="12"/>
      <w:szCs w:val="12"/>
      <w:lang w:val="bg-BG" w:eastAsia="bg-BG"/>
    </w:rPr>
  </w:style>
  <w:style w:type="paragraph" w:customStyle="1" w:styleId="8">
    <w:name w:val="Основен текст (8)"/>
    <w:basedOn w:val="a"/>
    <w:link w:val="8Exact"/>
    <w:rsid w:val="00D26CA8"/>
    <w:pPr>
      <w:shd w:val="clear" w:color="auto" w:fill="FFFFFF"/>
      <w:suppressAutoHyphens w:val="0"/>
      <w:spacing w:before="60" w:after="60" w:line="0" w:lineRule="atLeast"/>
      <w:jc w:val="center"/>
    </w:pPr>
    <w:rPr>
      <w:rFonts w:ascii="Arial Narrow" w:eastAsia="Arial Narrow" w:hAnsi="Arial Narrow" w:cs="Arial Narrow"/>
      <w:color w:val="auto"/>
      <w:sz w:val="16"/>
      <w:szCs w:val="16"/>
      <w:lang w:val="bg-BG" w:eastAsia="bg-BG"/>
    </w:rPr>
  </w:style>
  <w:style w:type="paragraph" w:customStyle="1" w:styleId="91">
    <w:name w:val="Основен текст (9)"/>
    <w:basedOn w:val="a"/>
    <w:link w:val="9Exact"/>
    <w:rsid w:val="00D26CA8"/>
    <w:pPr>
      <w:shd w:val="clear" w:color="auto" w:fill="FFFFFF"/>
      <w:suppressAutoHyphens w:val="0"/>
      <w:spacing w:line="108" w:lineRule="exact"/>
      <w:ind w:firstLine="100"/>
    </w:pPr>
    <w:rPr>
      <w:color w:val="auto"/>
      <w:sz w:val="22"/>
      <w:szCs w:val="22"/>
      <w:lang w:val="bg-BG" w:eastAsia="bg-BG"/>
    </w:rPr>
  </w:style>
  <w:style w:type="paragraph" w:customStyle="1" w:styleId="af7">
    <w:name w:val="Заглавие на изображение"/>
    <w:basedOn w:val="a"/>
    <w:link w:val="Exact"/>
    <w:rsid w:val="00D26CA8"/>
    <w:pPr>
      <w:shd w:val="clear" w:color="auto" w:fill="FFFFFF"/>
      <w:suppressAutoHyphens w:val="0"/>
      <w:spacing w:line="0" w:lineRule="atLeast"/>
    </w:pPr>
    <w:rPr>
      <w:rFonts w:ascii="Arial Narrow" w:eastAsia="Arial Narrow" w:hAnsi="Arial Narrow" w:cs="Arial Narrow"/>
      <w:color w:val="auto"/>
      <w:sz w:val="16"/>
      <w:szCs w:val="16"/>
      <w:lang w:val="bg-BG" w:eastAsia="bg-BG"/>
    </w:rPr>
  </w:style>
  <w:style w:type="paragraph" w:customStyle="1" w:styleId="12">
    <w:name w:val="Заглавие #1"/>
    <w:basedOn w:val="a"/>
    <w:link w:val="1Exact"/>
    <w:rsid w:val="00D26CA8"/>
    <w:pPr>
      <w:shd w:val="clear" w:color="auto" w:fill="FFFFFF"/>
      <w:suppressAutoHyphens w:val="0"/>
      <w:spacing w:line="0" w:lineRule="atLeast"/>
      <w:jc w:val="center"/>
      <w:outlineLvl w:val="0"/>
    </w:pPr>
    <w:rPr>
      <w:b/>
      <w:bCs/>
      <w:color w:val="auto"/>
      <w:sz w:val="38"/>
      <w:szCs w:val="38"/>
      <w:lang w:val="bg-BG" w:eastAsia="bg-BG"/>
    </w:rPr>
  </w:style>
  <w:style w:type="paragraph" w:customStyle="1" w:styleId="100">
    <w:name w:val="Основен текст (10)"/>
    <w:basedOn w:val="a"/>
    <w:link w:val="10Exact"/>
    <w:rsid w:val="00D26CA8"/>
    <w:pPr>
      <w:shd w:val="clear" w:color="auto" w:fill="FFFFFF"/>
      <w:suppressAutoHyphens w:val="0"/>
      <w:spacing w:line="0" w:lineRule="atLeast"/>
    </w:pPr>
    <w:rPr>
      <w:color w:val="auto"/>
      <w:spacing w:val="120"/>
      <w:sz w:val="19"/>
      <w:szCs w:val="19"/>
      <w:lang w:val="bg-BG" w:eastAsia="bg-BG"/>
    </w:rPr>
  </w:style>
  <w:style w:type="paragraph" w:customStyle="1" w:styleId="2b">
    <w:name w:val="Заглавие на изображение (2)"/>
    <w:basedOn w:val="a"/>
    <w:link w:val="2Exact1"/>
    <w:rsid w:val="00D26CA8"/>
    <w:pPr>
      <w:shd w:val="clear" w:color="auto" w:fill="FFFFFF"/>
      <w:suppressAutoHyphens w:val="0"/>
      <w:spacing w:line="0" w:lineRule="atLeast"/>
    </w:pPr>
    <w:rPr>
      <w:b/>
      <w:bCs/>
      <w:color w:val="auto"/>
      <w:sz w:val="38"/>
      <w:szCs w:val="38"/>
      <w:lang w:bidi="en-US"/>
    </w:rPr>
  </w:style>
  <w:style w:type="paragraph" w:customStyle="1" w:styleId="38">
    <w:name w:val="Заглавие на изображение (3)"/>
    <w:basedOn w:val="a"/>
    <w:link w:val="3Exact1"/>
    <w:rsid w:val="00D26CA8"/>
    <w:pPr>
      <w:shd w:val="clear" w:color="auto" w:fill="FFFFFF"/>
      <w:suppressAutoHyphens w:val="0"/>
      <w:spacing w:line="187" w:lineRule="exact"/>
      <w:jc w:val="right"/>
    </w:pPr>
    <w:rPr>
      <w:rFonts w:ascii="Arial Narrow" w:eastAsia="Arial Narrow" w:hAnsi="Arial Narrow" w:cs="Arial Narrow"/>
      <w:color w:val="auto"/>
      <w:spacing w:val="20"/>
      <w:sz w:val="22"/>
      <w:szCs w:val="22"/>
      <w:lang w:val="bg-BG" w:eastAsia="bg-BG"/>
    </w:rPr>
  </w:style>
  <w:style w:type="paragraph" w:customStyle="1" w:styleId="110">
    <w:name w:val="Основен текст (11)"/>
    <w:basedOn w:val="a"/>
    <w:link w:val="11Exact"/>
    <w:rsid w:val="00D26CA8"/>
    <w:pPr>
      <w:shd w:val="clear" w:color="auto" w:fill="FFFFFF"/>
      <w:suppressAutoHyphens w:val="0"/>
      <w:spacing w:line="0" w:lineRule="atLeast"/>
    </w:pPr>
    <w:rPr>
      <w:color w:val="auto"/>
      <w:sz w:val="17"/>
      <w:szCs w:val="17"/>
      <w:lang w:val="bg-BG" w:eastAsia="bg-BG"/>
    </w:rPr>
  </w:style>
  <w:style w:type="character" w:styleId="af8">
    <w:name w:val="Subtle Emphasis"/>
    <w:qFormat/>
    <w:rsid w:val="00D26CA8"/>
    <w:rPr>
      <w:i/>
      <w:iCs/>
      <w:color w:val="808080"/>
    </w:rPr>
  </w:style>
  <w:style w:type="character" w:customStyle="1" w:styleId="39">
    <w:name w:val="Заглавие #3_"/>
    <w:rsid w:val="00D26CA8"/>
    <w:rPr>
      <w:sz w:val="24"/>
      <w:szCs w:val="24"/>
      <w:shd w:val="clear" w:color="auto" w:fill="FFFFFF"/>
    </w:rPr>
  </w:style>
  <w:style w:type="character" w:customStyle="1" w:styleId="34pt">
    <w:name w:val="Заглавие #3 + Разредка 4 pt"/>
    <w:rsid w:val="00D26CA8"/>
    <w:rPr>
      <w:rFonts w:ascii="Times New Roman" w:eastAsia="Times New Roman" w:hAnsi="Times New Roman" w:cs="Times New Roman"/>
      <w:b/>
      <w:bCs/>
      <w:i w:val="0"/>
      <w:iCs w:val="0"/>
      <w:smallCaps w:val="0"/>
      <w:strike w:val="0"/>
      <w:color w:val="000000"/>
      <w:spacing w:val="80"/>
      <w:w w:val="100"/>
      <w:position w:val="0"/>
      <w:sz w:val="24"/>
      <w:szCs w:val="24"/>
      <w:u w:val="none"/>
      <w:lang w:val="bg-BG" w:eastAsia="bg-BG" w:bidi="bg-BG"/>
    </w:rPr>
  </w:style>
  <w:style w:type="character" w:customStyle="1" w:styleId="22pt">
    <w:name w:val="Основен текст (2) + Разредка 2 pt"/>
    <w:rsid w:val="00D26CA8"/>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bg-BG" w:eastAsia="bg-BG" w:bidi="bg-BG"/>
    </w:rPr>
  </w:style>
  <w:style w:type="paragraph" w:styleId="af9">
    <w:name w:val="No Spacing"/>
    <w:uiPriority w:val="1"/>
    <w:qFormat/>
    <w:rsid w:val="00D26CA8"/>
    <w:pPr>
      <w:widowControl w:val="0"/>
    </w:pPr>
    <w:rPr>
      <w:rFonts w:ascii="Arial Unicode MS" w:eastAsia="Arial Unicode MS" w:hAnsi="Arial Unicode MS" w:cs="Arial Unicode MS"/>
      <w:color w:val="000000"/>
      <w:sz w:val="24"/>
      <w:szCs w:val="24"/>
      <w:lang w:bidi="bg-BG"/>
    </w:rPr>
  </w:style>
  <w:style w:type="paragraph" w:customStyle="1" w:styleId="02">
    <w:name w:val="02 ДИ"/>
    <w:basedOn w:val="a"/>
    <w:link w:val="02CharChar"/>
    <w:rsid w:val="00EC767C"/>
    <w:pPr>
      <w:widowControl/>
      <w:suppressAutoHyphens w:val="0"/>
      <w:spacing w:before="240" w:after="120"/>
    </w:pPr>
    <w:rPr>
      <w:b/>
      <w:color w:val="auto"/>
      <w:lang w:val="bg-BG" w:eastAsia="bg-BG"/>
    </w:rPr>
  </w:style>
  <w:style w:type="character" w:customStyle="1" w:styleId="02CharChar">
    <w:name w:val="02 ДИ Char Char"/>
    <w:link w:val="02"/>
    <w:rsid w:val="00EC767C"/>
    <w:rPr>
      <w:b/>
      <w:sz w:val="24"/>
      <w:szCs w:val="24"/>
    </w:rPr>
  </w:style>
  <w:style w:type="character" w:customStyle="1" w:styleId="alcapt2">
    <w:name w:val="al_capt2"/>
    <w:rsid w:val="001C16F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8334">
      <w:bodyDiv w:val="1"/>
      <w:marLeft w:val="0"/>
      <w:marRight w:val="0"/>
      <w:marTop w:val="0"/>
      <w:marBottom w:val="0"/>
      <w:divBdr>
        <w:top w:val="none" w:sz="0" w:space="0" w:color="auto"/>
        <w:left w:val="none" w:sz="0" w:space="0" w:color="auto"/>
        <w:bottom w:val="none" w:sz="0" w:space="0" w:color="auto"/>
        <w:right w:val="none" w:sz="0" w:space="0" w:color="auto"/>
      </w:divBdr>
    </w:div>
    <w:div w:id="521434349">
      <w:bodyDiv w:val="1"/>
      <w:marLeft w:val="0"/>
      <w:marRight w:val="0"/>
      <w:marTop w:val="0"/>
      <w:marBottom w:val="0"/>
      <w:divBdr>
        <w:top w:val="none" w:sz="0" w:space="0" w:color="auto"/>
        <w:left w:val="none" w:sz="0" w:space="0" w:color="auto"/>
        <w:bottom w:val="none" w:sz="0" w:space="0" w:color="auto"/>
        <w:right w:val="none" w:sz="0" w:space="0" w:color="auto"/>
      </w:divBdr>
    </w:div>
    <w:div w:id="857042752">
      <w:bodyDiv w:val="1"/>
      <w:marLeft w:val="0"/>
      <w:marRight w:val="0"/>
      <w:marTop w:val="0"/>
      <w:marBottom w:val="0"/>
      <w:divBdr>
        <w:top w:val="none" w:sz="0" w:space="0" w:color="auto"/>
        <w:left w:val="none" w:sz="0" w:space="0" w:color="auto"/>
        <w:bottom w:val="none" w:sz="0" w:space="0" w:color="auto"/>
        <w:right w:val="none" w:sz="0" w:space="0" w:color="auto"/>
      </w:divBdr>
    </w:div>
    <w:div w:id="908424544">
      <w:bodyDiv w:val="1"/>
      <w:marLeft w:val="0"/>
      <w:marRight w:val="0"/>
      <w:marTop w:val="0"/>
      <w:marBottom w:val="0"/>
      <w:divBdr>
        <w:top w:val="none" w:sz="0" w:space="0" w:color="auto"/>
        <w:left w:val="none" w:sz="0" w:space="0" w:color="auto"/>
        <w:bottom w:val="none" w:sz="0" w:space="0" w:color="auto"/>
        <w:right w:val="none" w:sz="0" w:space="0" w:color="auto"/>
      </w:divBdr>
    </w:div>
    <w:div w:id="1188908069">
      <w:bodyDiv w:val="1"/>
      <w:marLeft w:val="0"/>
      <w:marRight w:val="0"/>
      <w:marTop w:val="0"/>
      <w:marBottom w:val="0"/>
      <w:divBdr>
        <w:top w:val="none" w:sz="0" w:space="0" w:color="auto"/>
        <w:left w:val="none" w:sz="0" w:space="0" w:color="auto"/>
        <w:bottom w:val="none" w:sz="0" w:space="0" w:color="auto"/>
        <w:right w:val="none" w:sz="0" w:space="0" w:color="auto"/>
      </w:divBdr>
    </w:div>
    <w:div w:id="1213347030">
      <w:bodyDiv w:val="1"/>
      <w:marLeft w:val="0"/>
      <w:marRight w:val="0"/>
      <w:marTop w:val="0"/>
      <w:marBottom w:val="0"/>
      <w:divBdr>
        <w:top w:val="none" w:sz="0" w:space="0" w:color="auto"/>
        <w:left w:val="none" w:sz="0" w:space="0" w:color="auto"/>
        <w:bottom w:val="none" w:sz="0" w:space="0" w:color="auto"/>
        <w:right w:val="none" w:sz="0" w:space="0" w:color="auto"/>
      </w:divBdr>
    </w:div>
    <w:div w:id="1311910954">
      <w:bodyDiv w:val="1"/>
      <w:marLeft w:val="0"/>
      <w:marRight w:val="0"/>
      <w:marTop w:val="0"/>
      <w:marBottom w:val="0"/>
      <w:divBdr>
        <w:top w:val="none" w:sz="0" w:space="0" w:color="auto"/>
        <w:left w:val="none" w:sz="0" w:space="0" w:color="auto"/>
        <w:bottom w:val="none" w:sz="0" w:space="0" w:color="auto"/>
        <w:right w:val="none" w:sz="0" w:space="0" w:color="auto"/>
      </w:divBdr>
    </w:div>
    <w:div w:id="1339847782">
      <w:bodyDiv w:val="1"/>
      <w:marLeft w:val="0"/>
      <w:marRight w:val="0"/>
      <w:marTop w:val="0"/>
      <w:marBottom w:val="0"/>
      <w:divBdr>
        <w:top w:val="none" w:sz="0" w:space="0" w:color="auto"/>
        <w:left w:val="none" w:sz="0" w:space="0" w:color="auto"/>
        <w:bottom w:val="none" w:sz="0" w:space="0" w:color="auto"/>
        <w:right w:val="none" w:sz="0" w:space="0" w:color="auto"/>
      </w:divBdr>
    </w:div>
    <w:div w:id="1368139027">
      <w:bodyDiv w:val="1"/>
      <w:marLeft w:val="0"/>
      <w:marRight w:val="0"/>
      <w:marTop w:val="0"/>
      <w:marBottom w:val="0"/>
      <w:divBdr>
        <w:top w:val="none" w:sz="0" w:space="0" w:color="auto"/>
        <w:left w:val="none" w:sz="0" w:space="0" w:color="auto"/>
        <w:bottom w:val="none" w:sz="0" w:space="0" w:color="auto"/>
        <w:right w:val="none" w:sz="0" w:space="0" w:color="auto"/>
      </w:divBdr>
    </w:div>
    <w:div w:id="1742215160">
      <w:bodyDiv w:val="1"/>
      <w:marLeft w:val="0"/>
      <w:marRight w:val="0"/>
      <w:marTop w:val="0"/>
      <w:marBottom w:val="0"/>
      <w:divBdr>
        <w:top w:val="none" w:sz="0" w:space="0" w:color="auto"/>
        <w:left w:val="none" w:sz="0" w:space="0" w:color="auto"/>
        <w:bottom w:val="none" w:sz="0" w:space="0" w:color="auto"/>
        <w:right w:val="none" w:sz="0" w:space="0" w:color="auto"/>
      </w:divBdr>
    </w:div>
    <w:div w:id="2064021145">
      <w:bodyDiv w:val="1"/>
      <w:marLeft w:val="0"/>
      <w:marRight w:val="0"/>
      <w:marTop w:val="0"/>
      <w:marBottom w:val="0"/>
      <w:divBdr>
        <w:top w:val="none" w:sz="0" w:space="0" w:color="auto"/>
        <w:left w:val="none" w:sz="0" w:space="0" w:color="auto"/>
        <w:bottom w:val="none" w:sz="0" w:space="0" w:color="auto"/>
        <w:right w:val="none" w:sz="0" w:space="0" w:color="auto"/>
      </w:divBdr>
    </w:div>
    <w:div w:id="2096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p@nra.b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center@nra.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eop.bg/espd-web/filter?lang=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ba_top.grad@abv.b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www.topolovgrad.com/images/gerb1_100.gif" TargetMode="External"/><Relationship Id="rId14" Type="http://schemas.openxmlformats.org/officeDocument/2006/relationships/hyperlink" Target="mailto:mlsp@mlsp.government.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E54C-885B-44A6-BF83-6936CDDA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33</Pages>
  <Words>15436</Words>
  <Characters>87988</Characters>
  <Application>Microsoft Office Word</Application>
  <DocSecurity>0</DocSecurity>
  <Lines>733</Lines>
  <Paragraphs>206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ПРИЕМО – ПРЕДАВАТЕЛЕН  ПРОТОКОЛ</vt:lpstr>
      <vt:lpstr>ПРИЕМО – ПРЕДАВАТЕЛЕН  ПРОТОКОЛ</vt:lpstr>
    </vt:vector>
  </TitlesOfParts>
  <Company>Organization</Company>
  <LinksUpToDate>false</LinksUpToDate>
  <CharactersWithSpaces>103218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ПРИЕМО – ПРЕДАВАТЕЛЕН  ПРОТОКОЛ</dc:title>
  <dc:creator>Name</dc:creator>
  <cp:lastModifiedBy>user2</cp:lastModifiedBy>
  <cp:revision>188</cp:revision>
  <cp:lastPrinted>2014-07-17T10:44:00Z</cp:lastPrinted>
  <dcterms:created xsi:type="dcterms:W3CDTF">2018-03-26T06:08:00Z</dcterms:created>
  <dcterms:modified xsi:type="dcterms:W3CDTF">2020-05-15T07:07:00Z</dcterms:modified>
</cp:coreProperties>
</file>